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EastAsia" w:hAnsiTheme="minorEastAsia" w:eastAsiaTheme="minorEastAsia"/>
          <w:b w:val="0"/>
          <w:bCs w:val="0"/>
          <w:sz w:val="30"/>
        </w:rPr>
      </w:pPr>
      <w:bookmarkStart w:id="0" w:name="_Toc24724708"/>
      <w:r>
        <w:rPr>
          <w:rFonts w:hint="eastAsia" w:asciiTheme="minorEastAsia" w:hAnsiTheme="minorEastAsia" w:eastAsiaTheme="minorEastAsia"/>
          <w:b w:val="0"/>
          <w:bCs w:val="0"/>
          <w:sz w:val="30"/>
        </w:rPr>
        <w:t>牡丹区社会救助领域标准化公开目录</w:t>
      </w:r>
      <w:bookmarkEnd w:id="0"/>
    </w:p>
    <w:tbl>
      <w:tblPr>
        <w:tblStyle w:val="11"/>
        <w:tblW w:w="2113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83"/>
        <w:gridCol w:w="983"/>
        <w:gridCol w:w="2949"/>
        <w:gridCol w:w="3442"/>
        <w:gridCol w:w="1966"/>
        <w:gridCol w:w="2212"/>
        <w:gridCol w:w="2458"/>
        <w:gridCol w:w="736"/>
        <w:gridCol w:w="969"/>
        <w:gridCol w:w="751"/>
        <w:gridCol w:w="984"/>
        <w:gridCol w:w="983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73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949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44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458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公开渠道和载体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tblHeader/>
        </w:trPr>
        <w:tc>
          <w:tcPr>
            <w:tcW w:w="736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949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344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牡丹社会救助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服务中心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牡丹社会救助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服务中心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949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《国务院关于进一步加强和改进最低生活保障工作的意见》、《最低生活保障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审核确认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办法》、各地配套政策法规文件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牡丹社会救助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服务中心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949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《国务院关于进一步加强和改进最低生活保障工作的意见》、《最低生活保障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审核确认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办法》各地相关政策法规文件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牡丹社会救助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服务中心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《国务院关于进一步加强和改进最低生活保障工作的意见》、《最低生活保障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审核确认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办法》各地相关政策法规文件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《国务院关于进一步加强和改进最低生活保障工作的意见》、《最低生活保障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审核确认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办法》各地相关政策法规文件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949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牡丹社会救助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服务中心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牡丹社会救助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服务中心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牡丹社会救助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服务中心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牡丹社会救助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服务中心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94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344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221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牡丹社会救助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服务中心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、镇政府（街道办事处）</w:t>
            </w:r>
          </w:p>
        </w:tc>
        <w:tc>
          <w:tcPr>
            <w:tcW w:w="245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6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4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23814" w:h="16840" w:orient="landscape"/>
      <w:pgMar w:top="1701" w:right="1701" w:bottom="1701" w:left="170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  <w:rFonts w:ascii="Times New Roman"/>
        <w:sz w:val="32"/>
        <w:szCs w:val="32"/>
      </w:rPr>
    </w:pPr>
    <w:r>
      <w:rPr>
        <w:rStyle w:val="15"/>
        <w:rFonts w:ascii="Times New Roman"/>
        <w:sz w:val="32"/>
        <w:szCs w:val="32"/>
      </w:rPr>
      <w:t>－</w:t>
    </w:r>
    <w:r>
      <w:rPr>
        <w:rFonts w:ascii="Times New Roman"/>
        <w:sz w:val="32"/>
        <w:szCs w:val="32"/>
      </w:rPr>
      <w:fldChar w:fldCharType="begin"/>
    </w:r>
    <w:r>
      <w:rPr>
        <w:rStyle w:val="15"/>
        <w:rFonts w:ascii="Times New Roman"/>
        <w:sz w:val="32"/>
        <w:szCs w:val="32"/>
      </w:rPr>
      <w:instrText xml:space="preserve">PAGE  </w:instrText>
    </w:r>
    <w:r>
      <w:rPr>
        <w:rFonts w:ascii="Times New Roman"/>
        <w:sz w:val="32"/>
        <w:szCs w:val="32"/>
      </w:rPr>
      <w:fldChar w:fldCharType="separate"/>
    </w:r>
    <w:r>
      <w:rPr>
        <w:rStyle w:val="15"/>
        <w:rFonts w:ascii="Times New Roman"/>
        <w:sz w:val="32"/>
        <w:szCs w:val="32"/>
      </w:rPr>
      <w:t>1</w:t>
    </w:r>
    <w:r>
      <w:rPr>
        <w:rFonts w:ascii="Times New Roman"/>
        <w:sz w:val="32"/>
        <w:szCs w:val="32"/>
      </w:rPr>
      <w:fldChar w:fldCharType="end"/>
    </w:r>
    <w:r>
      <w:rPr>
        <w:rStyle w:val="15"/>
        <w:rFonts w:ascii="Times New Roman"/>
        <w:sz w:val="32"/>
        <w:szCs w:val="32"/>
      </w:rPr>
      <w:t>－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HorizontalSpacing w:val="158"/>
  <w:drawingGridVerticalSpacing w:val="30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GI2ZmU2MmMzZWVjYzI0Nzg1OTBlYjBlMjlmYWUifQ=="/>
  </w:docVars>
  <w:rsids>
    <w:rsidRoot w:val="4CF92CFA"/>
    <w:rsid w:val="00180C1A"/>
    <w:rsid w:val="00193D09"/>
    <w:rsid w:val="001C0FD1"/>
    <w:rsid w:val="001F07A5"/>
    <w:rsid w:val="00266EE1"/>
    <w:rsid w:val="002D5F3D"/>
    <w:rsid w:val="005A61BC"/>
    <w:rsid w:val="006C19B7"/>
    <w:rsid w:val="00706E1E"/>
    <w:rsid w:val="007423D2"/>
    <w:rsid w:val="007B02F2"/>
    <w:rsid w:val="008D5502"/>
    <w:rsid w:val="008E15F7"/>
    <w:rsid w:val="009250F3"/>
    <w:rsid w:val="00995808"/>
    <w:rsid w:val="009A4D58"/>
    <w:rsid w:val="00AC0246"/>
    <w:rsid w:val="00B0461B"/>
    <w:rsid w:val="00C52CA8"/>
    <w:rsid w:val="00C742EB"/>
    <w:rsid w:val="00CF5C27"/>
    <w:rsid w:val="00E31410"/>
    <w:rsid w:val="00EE7ED0"/>
    <w:rsid w:val="00F80C6D"/>
    <w:rsid w:val="02184C81"/>
    <w:rsid w:val="060077F4"/>
    <w:rsid w:val="092179EE"/>
    <w:rsid w:val="17916CC7"/>
    <w:rsid w:val="22EE2F49"/>
    <w:rsid w:val="2ACB3BA9"/>
    <w:rsid w:val="2CD84122"/>
    <w:rsid w:val="30FD3114"/>
    <w:rsid w:val="34F160CC"/>
    <w:rsid w:val="37E40C6A"/>
    <w:rsid w:val="3A29310C"/>
    <w:rsid w:val="3B1B0FE8"/>
    <w:rsid w:val="46D45715"/>
    <w:rsid w:val="4CF92CFA"/>
    <w:rsid w:val="4F9A1E30"/>
    <w:rsid w:val="52E22DC7"/>
    <w:rsid w:val="537F75B4"/>
    <w:rsid w:val="53BA7E90"/>
    <w:rsid w:val="56F361E8"/>
    <w:rsid w:val="57DB7262"/>
    <w:rsid w:val="5A7A4CFE"/>
    <w:rsid w:val="5DB8207C"/>
    <w:rsid w:val="64E50BAF"/>
    <w:rsid w:val="66727784"/>
    <w:rsid w:val="6B99489F"/>
    <w:rsid w:val="6C98728A"/>
    <w:rsid w:val="70D0392B"/>
    <w:rsid w:val="7D4A7B00"/>
    <w:rsid w:val="7EE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0"/>
    <w:pPr>
      <w:jc w:val="left"/>
    </w:pPr>
    <w:rPr>
      <w:rFonts w:ascii="Calibri" w:hAnsi="Calibri" w:eastAsia="宋体" w:cs="Times New Roman"/>
      <w:sz w:val="21"/>
      <w:szCs w:val="22"/>
    </w:rPr>
  </w:style>
  <w:style w:type="paragraph" w:styleId="5">
    <w:name w:val="Balloon Text"/>
    <w:basedOn w:val="1"/>
    <w:link w:val="2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  <w:rPr>
      <w:rFonts w:ascii="Calibri" w:hAnsi="Calibri" w:eastAsia="宋体" w:cs="Times New Roman"/>
      <w:sz w:val="21"/>
      <w:szCs w:val="22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1 Char"/>
    <w:basedOn w:val="13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 w:cs="Times New Roman"/>
      <w:sz w:val="21"/>
      <w:szCs w:val="22"/>
    </w:rPr>
  </w:style>
  <w:style w:type="character" w:customStyle="1" w:styleId="22">
    <w:name w:val="批注文字 Char"/>
    <w:basedOn w:val="13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3">
    <w:name w:val="批注主题 Char"/>
    <w:basedOn w:val="22"/>
    <w:link w:val="10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4">
    <w:name w:val="批注框文本 Char"/>
    <w:basedOn w:val="13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3610</Words>
  <Characters>3639</Characters>
  <Lines>90</Lines>
  <Paragraphs>25</Paragraphs>
  <TotalTime>1</TotalTime>
  <ScaleCrop>false</ScaleCrop>
  <LinksUpToDate>false</LinksUpToDate>
  <CharactersWithSpaces>12309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2020-12-03T07:29:00Z</dcterms:created>
  <dc:creator>刺猬</dc:creator>
  <cp:lastModifiedBy>^夢蓝妖姬^</cp:lastModifiedBy>
  <dcterms:modified xsi:type="dcterms:W3CDTF">2022-09-07T00:41:30Z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63261551F14A4EBCAA0278CEBF4092F9</vt:lpwstr>
  </property>
</Properties>
</file>