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69" w:rsidRDefault="00407E90" w:rsidP="00ED37CE">
      <w:pPr>
        <w:jc w:val="center"/>
        <w:rPr>
          <w:sz w:val="36"/>
          <w:szCs w:val="36"/>
        </w:rPr>
      </w:pPr>
      <w:r>
        <w:rPr>
          <w:sz w:val="36"/>
          <w:szCs w:val="36"/>
        </w:rPr>
        <w:t>牡丹区</w:t>
      </w:r>
      <w:r>
        <w:rPr>
          <w:sz w:val="36"/>
          <w:szCs w:val="36"/>
        </w:rPr>
        <w:t>房屋征收与补偿领域</w:t>
      </w:r>
      <w:r w:rsidR="00C93302">
        <w:rPr>
          <w:rFonts w:hint="eastAsia"/>
          <w:sz w:val="36"/>
          <w:szCs w:val="36"/>
        </w:rPr>
        <w:t>标准化公开目录</w:t>
      </w:r>
    </w:p>
    <w:tbl>
      <w:tblPr>
        <w:tblW w:w="1548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80"/>
        <w:gridCol w:w="1800"/>
        <w:gridCol w:w="3240"/>
        <w:gridCol w:w="1260"/>
        <w:gridCol w:w="1435"/>
        <w:gridCol w:w="1085"/>
        <w:gridCol w:w="720"/>
        <w:gridCol w:w="709"/>
        <w:gridCol w:w="551"/>
        <w:gridCol w:w="720"/>
        <w:gridCol w:w="720"/>
        <w:gridCol w:w="720"/>
      </w:tblGrid>
      <w:tr w:rsidR="00E93469">
        <w:trPr>
          <w:cantSplit/>
        </w:trPr>
        <w:tc>
          <w:tcPr>
            <w:tcW w:w="540" w:type="dxa"/>
            <w:vMerge w:val="restart"/>
            <w:vAlign w:val="center"/>
          </w:tcPr>
          <w:p w:rsidR="00E93469" w:rsidRDefault="00407E90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35" w:type="dxa"/>
            <w:vMerge w:val="restart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5" w:type="dxa"/>
            <w:vMerge w:val="restart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E93469">
        <w:trPr>
          <w:cantSplit/>
        </w:trPr>
        <w:tc>
          <w:tcPr>
            <w:tcW w:w="540" w:type="dxa"/>
            <w:vMerge/>
            <w:vAlign w:val="center"/>
          </w:tcPr>
          <w:p w:rsidR="00E93469" w:rsidRDefault="00E93469"/>
        </w:tc>
        <w:tc>
          <w:tcPr>
            <w:tcW w:w="900" w:type="dxa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:rsidR="00E93469" w:rsidRDefault="00E93469"/>
        </w:tc>
        <w:tc>
          <w:tcPr>
            <w:tcW w:w="3240" w:type="dxa"/>
            <w:vMerge/>
            <w:vAlign w:val="center"/>
          </w:tcPr>
          <w:p w:rsidR="00E93469" w:rsidRDefault="00E93469"/>
        </w:tc>
        <w:tc>
          <w:tcPr>
            <w:tcW w:w="1260" w:type="dxa"/>
            <w:vMerge/>
            <w:vAlign w:val="center"/>
          </w:tcPr>
          <w:p w:rsidR="00E93469" w:rsidRDefault="00E93469"/>
        </w:tc>
        <w:tc>
          <w:tcPr>
            <w:tcW w:w="1440" w:type="dxa"/>
            <w:vMerge/>
            <w:vAlign w:val="center"/>
          </w:tcPr>
          <w:p w:rsidR="00E93469" w:rsidRDefault="00E93469"/>
        </w:tc>
        <w:tc>
          <w:tcPr>
            <w:tcW w:w="1080" w:type="dxa"/>
            <w:vMerge/>
            <w:vAlign w:val="center"/>
          </w:tcPr>
          <w:p w:rsidR="00E93469" w:rsidRDefault="00E93469"/>
        </w:tc>
        <w:tc>
          <w:tcPr>
            <w:tcW w:w="720" w:type="dxa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法规</w:t>
            </w:r>
          </w:p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E93469" w:rsidRDefault="00E93469"/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■其他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/>
            <w:vAlign w:val="center"/>
          </w:tcPr>
          <w:p w:rsidR="00E93469" w:rsidRDefault="00E93469"/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■其他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E93469" w:rsidRDefault="00E93469"/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论证结论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征求意见情况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根据公众意见修改情况。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个工作日内予以公开；征求意见期限不得少于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:rsidR="00E93469" w:rsidRDefault="00E93469"/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■政府网站</w:t>
            </w:r>
          </w:p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在征收范围内向被征收人</w:t>
            </w:r>
          </w:p>
          <w:p w:rsidR="00E93469" w:rsidRDefault="00E9346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:rsidR="00E93469" w:rsidRDefault="00E93469"/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vAlign w:val="center"/>
          </w:tcPr>
          <w:p w:rsidR="00E93469" w:rsidRDefault="00E93469"/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93469">
        <w:trPr>
          <w:cantSplit/>
        </w:trPr>
        <w:tc>
          <w:tcPr>
            <w:tcW w:w="54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/>
            <w:vAlign w:val="center"/>
          </w:tcPr>
          <w:p w:rsidR="00E93469" w:rsidRDefault="00E93469"/>
        </w:tc>
        <w:tc>
          <w:tcPr>
            <w:tcW w:w="108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3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牡丹区住建局房屋征收补偿服务中心</w:t>
            </w:r>
          </w:p>
        </w:tc>
        <w:tc>
          <w:tcPr>
            <w:tcW w:w="1085" w:type="dxa"/>
            <w:vAlign w:val="center"/>
          </w:tcPr>
          <w:p w:rsidR="00E93469" w:rsidRDefault="00407E9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93469" w:rsidRDefault="00407E9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93469" w:rsidRDefault="00E93469"/>
    <w:sectPr w:rsidR="00E93469" w:rsidSect="00E93469">
      <w:pgSz w:w="16839" w:h="11907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90" w:rsidRDefault="00407E90" w:rsidP="00C93302">
      <w:r>
        <w:separator/>
      </w:r>
    </w:p>
  </w:endnote>
  <w:endnote w:type="continuationSeparator" w:id="0">
    <w:p w:rsidR="00407E90" w:rsidRDefault="00407E90" w:rsidP="00C9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90" w:rsidRDefault="00407E90" w:rsidP="00C93302">
      <w:r>
        <w:separator/>
      </w:r>
    </w:p>
  </w:footnote>
  <w:footnote w:type="continuationSeparator" w:id="0">
    <w:p w:rsidR="00407E90" w:rsidRDefault="00407E90" w:rsidP="00C93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E93469"/>
    <w:rsid w:val="00407E90"/>
    <w:rsid w:val="00C93302"/>
    <w:rsid w:val="00E93469"/>
    <w:rsid w:val="00E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4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E9346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9346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9346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30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3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songrf</cp:lastModifiedBy>
  <cp:revision>3</cp:revision>
  <dcterms:created xsi:type="dcterms:W3CDTF">2020-12-15T09:05:00Z</dcterms:created>
  <dcterms:modified xsi:type="dcterms:W3CDTF">2020-12-15T09:05:00Z</dcterms:modified>
</cp:coreProperties>
</file>