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p>
      <w:pPr>
        <w:rPr>
          <w:rFonts w:ascii="Times New Roman"/>
          <w:color w:val="000000" w:themeColor="text1"/>
          <w:spacing w:val="0"/>
          <w:w w:val="100"/>
          <w:position w:val="0"/>
          <w:sz w:val="20"/>
          <w14:textFill>
            <w14:solidFill>
              <w14:schemeClr w14:val="tx1"/>
            </w14:solidFill>
          </w14:textFill>
        </w:rPr>
      </w:pPr>
    </w:p>
    <w:p>
      <w:pPr>
        <w:pStyle w:val="3"/>
        <w:rPr>
          <w:color w:val="000000" w:themeColor="text1"/>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9"/>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307" w:right="325" w:firstLine="0"/>
        <w:jc w:val="center"/>
        <w:textAlignment w:val="auto"/>
        <w:outlineLvl w:val="0"/>
        <w:rPr>
          <w:rFonts w:hint="eastAsia" w:eastAsia="宋体"/>
          <w:color w:val="000000" w:themeColor="text1"/>
          <w:spacing w:val="0"/>
          <w:w w:val="100"/>
          <w:position w:val="0"/>
          <w:sz w:val="48"/>
          <w:lang w:val="en-US" w:eastAsia="zh-CN"/>
          <w14:textFill>
            <w14:solidFill>
              <w14:schemeClr w14:val="tx1"/>
            </w14:solidFill>
          </w14:textFill>
        </w:rPr>
      </w:pPr>
      <w:r>
        <w:rPr>
          <w:rFonts w:hint="eastAsia"/>
          <w:b/>
          <w:bCs/>
          <w:color w:val="000000" w:themeColor="text1"/>
          <w:spacing w:val="0"/>
          <w:w w:val="100"/>
          <w:position w:val="0"/>
          <w:sz w:val="48"/>
          <w:szCs w:val="22"/>
          <w:lang w:eastAsia="zh-CN"/>
          <w14:textFill>
            <w14:solidFill>
              <w14:schemeClr w14:val="tx1"/>
            </w14:solidFill>
          </w14:textFill>
        </w:rPr>
        <w:t>菏泽曹州古城10KV电力专线通道建设工程</w:t>
      </w:r>
    </w:p>
    <w:p>
      <w:pPr>
        <w:pStyle w:val="17"/>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14:textFill>
            <w14:solidFill>
              <w14:schemeClr w14:val="tx1"/>
            </w14:solidFill>
          </w14:textFill>
        </w:rPr>
      </w:pPr>
    </w:p>
    <w:p>
      <w:pPr>
        <w:pStyle w:val="17"/>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b/>
          <w:bCs/>
          <w:color w:val="000000" w:themeColor="text1"/>
          <w:spacing w:val="0"/>
          <w:w w:val="100"/>
          <w:position w:val="0"/>
          <w14:textFill>
            <w14:solidFill>
              <w14:schemeClr w14:val="tx1"/>
            </w14:solidFill>
          </w14:textFill>
        </w:rPr>
      </w:pPr>
      <w:r>
        <w:rPr>
          <w:b/>
          <w:bCs/>
          <w:color w:val="000000" w:themeColor="text1"/>
          <w:spacing w:val="0"/>
          <w:w w:val="100"/>
          <w:position w:val="0"/>
          <w14:textFill>
            <w14:solidFill>
              <w14:schemeClr w14:val="tx1"/>
            </w14:solidFill>
          </w14:textFill>
        </w:rPr>
        <w:t>招 标 文 件</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307" w:right="323"/>
        <w:jc w:val="center"/>
        <w:textAlignment w:val="auto"/>
        <w:outlineLvl w:val="0"/>
        <w:rPr>
          <w:rFonts w:ascii="Times New Roman" w:eastAsia="Times New Roman"/>
          <w:b/>
          <w:bCs/>
          <w:color w:val="000000" w:themeColor="text1"/>
          <w:spacing w:val="0"/>
          <w:w w:val="100"/>
          <w:position w:val="0"/>
          <w14:textFill>
            <w14:solidFill>
              <w14:schemeClr w14:val="tx1"/>
            </w14:solidFill>
          </w14:textFill>
        </w:rPr>
      </w:pPr>
      <w:bookmarkStart w:id="0" w:name="_Toc8633"/>
      <w:r>
        <w:rPr>
          <w:b/>
          <w:bCs/>
          <w:color w:val="000000" w:themeColor="text1"/>
          <w:spacing w:val="0"/>
          <w:w w:val="100"/>
          <w:position w:val="0"/>
          <w14:textFill>
            <w14:solidFill>
              <w14:schemeClr w14:val="tx1"/>
            </w14:solidFill>
          </w14:textFill>
        </w:rPr>
        <w:t>项目编号：</w:t>
      </w:r>
      <w:bookmarkEnd w:id="0"/>
      <w:r>
        <w:rPr>
          <w:rFonts w:hint="eastAsia"/>
          <w:b/>
          <w:bCs/>
          <w:color w:val="000000" w:themeColor="text1"/>
          <w:spacing w:val="0"/>
          <w:w w:val="100"/>
          <w:position w:val="0"/>
          <w14:textFill>
            <w14:solidFill>
              <w14:schemeClr w14:val="tx1"/>
            </w14:solidFill>
          </w14:textFill>
        </w:rPr>
        <w:t>MDQJSGC2024-014</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34"/>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34"/>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34"/>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34"/>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34"/>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34"/>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34"/>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35"/>
          <w14:textFill>
            <w14:solidFill>
              <w14:schemeClr w14:val="tx1"/>
            </w14:solidFill>
          </w14:textFill>
        </w:rPr>
      </w:pPr>
    </w:p>
    <w:p>
      <w:pPr>
        <w:pStyle w:val="4"/>
        <w:keepNext w:val="0"/>
        <w:keepLines w:val="0"/>
        <w:pageBreakBefore w:val="0"/>
        <w:widowControl w:val="0"/>
        <w:tabs>
          <w:tab w:val="left" w:pos="1747"/>
          <w:tab w:val="left" w:pos="2547"/>
        </w:tabs>
        <w:kinsoku/>
        <w:wordWrap/>
        <w:overflowPunct/>
        <w:topLinePunct w:val="0"/>
        <w:autoSpaceDE w:val="0"/>
        <w:autoSpaceDN w:val="0"/>
        <w:bidi w:val="0"/>
        <w:adjustRightInd/>
        <w:snapToGrid/>
        <w:spacing w:before="0" w:after="0" w:line="360" w:lineRule="auto"/>
        <w:ind w:left="946"/>
        <w:textAlignment w:val="auto"/>
        <w:outlineLvl w:val="0"/>
        <w:rPr>
          <w:b/>
          <w:bCs/>
          <w:color w:val="000000" w:themeColor="text1"/>
          <w:spacing w:val="0"/>
          <w:w w:val="100"/>
          <w:position w:val="0"/>
          <w14:textFill>
            <w14:solidFill>
              <w14:schemeClr w14:val="tx1"/>
            </w14:solidFill>
          </w14:textFill>
        </w:rPr>
      </w:pPr>
      <w:bookmarkStart w:id="1" w:name="_Toc32105"/>
      <w:r>
        <w:rPr>
          <w:b/>
          <w:bCs/>
          <w:color w:val="000000" w:themeColor="text1"/>
          <w:spacing w:val="0"/>
          <w:w w:val="100"/>
          <w:position w:val="0"/>
          <w14:textFill>
            <w14:solidFill>
              <w14:schemeClr w14:val="tx1"/>
            </w14:solidFill>
          </w14:textFill>
        </w:rPr>
        <w:t>招</w:t>
      </w:r>
      <w:r>
        <w:rPr>
          <w:b/>
          <w:bCs/>
          <w:color w:val="000000" w:themeColor="text1"/>
          <w:spacing w:val="0"/>
          <w:w w:val="100"/>
          <w:position w:val="0"/>
          <w14:textFill>
            <w14:solidFill>
              <w14:schemeClr w14:val="tx1"/>
            </w14:solidFill>
          </w14:textFill>
        </w:rPr>
        <w:tab/>
      </w:r>
      <w:r>
        <w:rPr>
          <w:b/>
          <w:bCs/>
          <w:color w:val="000000" w:themeColor="text1"/>
          <w:spacing w:val="0"/>
          <w:w w:val="100"/>
          <w:position w:val="0"/>
          <w14:textFill>
            <w14:solidFill>
              <w14:schemeClr w14:val="tx1"/>
            </w14:solidFill>
          </w14:textFill>
        </w:rPr>
        <w:t>标</w:t>
      </w:r>
      <w:r>
        <w:rPr>
          <w:b/>
          <w:bCs/>
          <w:color w:val="000000" w:themeColor="text1"/>
          <w:spacing w:val="0"/>
          <w:w w:val="100"/>
          <w:position w:val="0"/>
          <w14:textFill>
            <w14:solidFill>
              <w14:schemeClr w14:val="tx1"/>
            </w14:solidFill>
          </w14:textFill>
        </w:rPr>
        <w:tab/>
      </w:r>
      <w:r>
        <w:rPr>
          <w:b/>
          <w:bCs/>
          <w:color w:val="000000" w:themeColor="text1"/>
          <w:spacing w:val="0"/>
          <w:w w:val="100"/>
          <w:position w:val="0"/>
          <w14:textFill>
            <w14:solidFill>
              <w14:schemeClr w14:val="tx1"/>
            </w14:solidFill>
          </w14:textFill>
        </w:rPr>
        <w:t>人：</w:t>
      </w:r>
      <w:r>
        <w:rPr>
          <w:b/>
          <w:bCs/>
          <w:color w:val="000000" w:themeColor="text1"/>
          <w:spacing w:val="0"/>
          <w:w w:val="100"/>
          <w:position w:val="0"/>
          <w:u w:val="single"/>
          <w14:textFill>
            <w14:solidFill>
              <w14:schemeClr w14:val="tx1"/>
            </w14:solidFill>
          </w14:textFill>
        </w:rPr>
        <w:t>菏泽市曹州花城城市开发建设有限公司</w:t>
      </w:r>
      <w:bookmarkEnd w:id="1"/>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b/>
          <w:bCs/>
          <w:color w:val="000000" w:themeColor="text1"/>
          <w:spacing w:val="0"/>
          <w:w w:val="100"/>
          <w:position w:val="0"/>
          <w14:textFill>
            <w14:solidFill>
              <w14:schemeClr w14:val="tx1"/>
            </w14:solidFill>
          </w14:textFill>
        </w:rPr>
      </w:pP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946"/>
        <w:textAlignment w:val="auto"/>
        <w:outlineLvl w:val="0"/>
        <w:rPr>
          <w:b/>
          <w:bCs/>
          <w:color w:val="000000" w:themeColor="text1"/>
          <w:spacing w:val="0"/>
          <w:w w:val="100"/>
          <w:position w:val="0"/>
          <w14:textFill>
            <w14:solidFill>
              <w14:schemeClr w14:val="tx1"/>
            </w14:solidFill>
          </w14:textFill>
        </w:rPr>
      </w:pPr>
      <w:bookmarkStart w:id="2" w:name="_Toc15458"/>
      <w:r>
        <w:rPr>
          <w:b/>
          <w:bCs/>
          <w:color w:val="000000" w:themeColor="text1"/>
          <w:spacing w:val="0"/>
          <w:w w:val="100"/>
          <w:position w:val="0"/>
          <w14:textFill>
            <w14:solidFill>
              <w14:schemeClr w14:val="tx1"/>
            </w14:solidFill>
          </w14:textFill>
        </w:rPr>
        <w:t>招标代理机构：</w:t>
      </w:r>
      <w:r>
        <w:rPr>
          <w:rFonts w:hint="eastAsia"/>
          <w:b/>
          <w:bCs/>
          <w:color w:val="000000" w:themeColor="text1"/>
          <w:spacing w:val="0"/>
          <w:w w:val="100"/>
          <w:position w:val="0"/>
          <w:u w:val="single"/>
          <w14:textFill>
            <w14:solidFill>
              <w14:schemeClr w14:val="tx1"/>
            </w14:solidFill>
          </w14:textFill>
        </w:rPr>
        <w:t>山东瑞鼎企业管理有限公司</w:t>
      </w:r>
      <w:bookmarkEnd w:id="2"/>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b/>
          <w:bCs/>
          <w:color w:val="000000" w:themeColor="text1"/>
          <w:spacing w:val="0"/>
          <w:w w:val="100"/>
          <w:position w:val="0"/>
          <w:sz w:val="20"/>
          <w14:textFill>
            <w14:solidFill>
              <w14:schemeClr w14:val="tx1"/>
            </w14:solidFill>
          </w14:textFill>
        </w:rPr>
      </w:pPr>
    </w:p>
    <w:p>
      <w:pPr>
        <w:pStyle w:val="4"/>
        <w:keepNext w:val="0"/>
        <w:keepLines w:val="0"/>
        <w:pageBreakBefore w:val="0"/>
        <w:widowControl w:val="0"/>
        <w:tabs>
          <w:tab w:val="left" w:pos="2707"/>
        </w:tabs>
        <w:kinsoku/>
        <w:wordWrap/>
        <w:overflowPunct/>
        <w:topLinePunct w:val="0"/>
        <w:autoSpaceDE w:val="0"/>
        <w:autoSpaceDN w:val="0"/>
        <w:bidi w:val="0"/>
        <w:adjustRightInd/>
        <w:snapToGrid/>
        <w:spacing w:before="0" w:after="0" w:line="360" w:lineRule="auto"/>
        <w:ind w:left="0" w:leftChars="0" w:firstLine="964" w:firstLineChars="300"/>
        <w:textAlignment w:val="auto"/>
        <w:outlineLvl w:val="0"/>
        <w:rPr>
          <w:b/>
          <w:bCs/>
          <w:color w:val="000000" w:themeColor="text1"/>
          <w:spacing w:val="0"/>
          <w:w w:val="100"/>
          <w:position w:val="0"/>
          <w14:textFill>
            <w14:solidFill>
              <w14:schemeClr w14:val="tx1"/>
            </w14:solidFill>
          </w14:textFill>
        </w:rPr>
      </w:pPr>
      <w:bookmarkStart w:id="3" w:name="_Toc15948"/>
      <w:r>
        <w:rPr>
          <w:b/>
          <w:bCs/>
          <w:color w:val="000000" w:themeColor="text1"/>
          <w:spacing w:val="0"/>
          <w:w w:val="100"/>
          <w:position w:val="0"/>
          <w14:textFill>
            <w14:solidFill>
              <w14:schemeClr w14:val="tx1"/>
            </w14:solidFill>
          </w14:textFill>
        </w:rPr>
        <w:t>日</w:t>
      </w:r>
      <w:r>
        <w:rPr>
          <w:rFonts w:hint="eastAsia"/>
          <w:b/>
          <w:bCs/>
          <w:color w:val="000000" w:themeColor="text1"/>
          <w:spacing w:val="0"/>
          <w:w w:val="100"/>
          <w:position w:val="0"/>
          <w:lang w:val="en-US" w:eastAsia="zh-CN"/>
          <w14:textFill>
            <w14:solidFill>
              <w14:schemeClr w14:val="tx1"/>
            </w14:solidFill>
          </w14:textFill>
        </w:rPr>
        <w:t xml:space="preserve">         </w:t>
      </w:r>
      <w:r>
        <w:rPr>
          <w:b/>
          <w:bCs/>
          <w:color w:val="000000" w:themeColor="text1"/>
          <w:spacing w:val="0"/>
          <w:w w:val="100"/>
          <w:position w:val="0"/>
          <w14:textFill>
            <w14:solidFill>
              <w14:schemeClr w14:val="tx1"/>
            </w14:solidFill>
          </w14:textFill>
        </w:rPr>
        <w:t>期：</w:t>
      </w:r>
      <w:r>
        <w:rPr>
          <w:rFonts w:hint="eastAsia" w:ascii="Times New Roman"/>
          <w:b/>
          <w:bCs/>
          <w:color w:val="000000" w:themeColor="text1"/>
          <w:spacing w:val="0"/>
          <w:w w:val="100"/>
          <w:position w:val="0"/>
          <w:u w:val="single"/>
          <w:lang w:val="en-US" w:eastAsia="zh-CN"/>
          <w14:textFill>
            <w14:solidFill>
              <w14:schemeClr w14:val="tx1"/>
            </w14:solidFill>
          </w14:textFill>
        </w:rPr>
        <w:t xml:space="preserve">二〇二四 </w:t>
      </w:r>
      <w:r>
        <w:rPr>
          <w:b/>
          <w:bCs/>
          <w:color w:val="000000" w:themeColor="text1"/>
          <w:spacing w:val="0"/>
          <w:w w:val="100"/>
          <w:position w:val="0"/>
          <w14:textFill>
            <w14:solidFill>
              <w14:schemeClr w14:val="tx1"/>
            </w14:solidFill>
          </w14:textFill>
        </w:rPr>
        <w:t>年</w:t>
      </w:r>
      <w:r>
        <w:rPr>
          <w:b/>
          <w:bCs/>
          <w:color w:val="000000" w:themeColor="text1"/>
          <w:spacing w:val="0"/>
          <w:w w:val="100"/>
          <w:position w:val="0"/>
          <w:u w:val="single"/>
          <w14:textFill>
            <w14:solidFill>
              <w14:schemeClr w14:val="tx1"/>
            </w14:solidFill>
          </w14:textFill>
        </w:rPr>
        <w:t xml:space="preserve"> </w:t>
      </w:r>
      <w:r>
        <w:rPr>
          <w:rFonts w:hint="eastAsia" w:ascii="Times New Roman" w:eastAsia="Times New Roman"/>
          <w:b/>
          <w:bCs/>
          <w:color w:val="000000" w:themeColor="text1"/>
          <w:spacing w:val="0"/>
          <w:w w:val="100"/>
          <w:position w:val="0"/>
          <w:u w:val="single"/>
          <w:lang w:val="en-US" w:eastAsia="zh-CN"/>
          <w14:textFill>
            <w14:solidFill>
              <w14:schemeClr w14:val="tx1"/>
            </w14:solidFill>
          </w14:textFill>
        </w:rPr>
        <w:t>三</w:t>
      </w:r>
      <w:r>
        <w:rPr>
          <w:rFonts w:ascii="Times New Roman" w:eastAsia="Times New Roman"/>
          <w:b/>
          <w:bCs/>
          <w:color w:val="000000" w:themeColor="text1"/>
          <w:spacing w:val="0"/>
          <w:w w:val="100"/>
          <w:position w:val="0"/>
          <w:u w:val="single"/>
          <w14:textFill>
            <w14:solidFill>
              <w14:schemeClr w14:val="tx1"/>
            </w14:solidFill>
          </w14:textFill>
        </w:rPr>
        <w:t xml:space="preserve"> </w:t>
      </w:r>
      <w:r>
        <w:rPr>
          <w:rFonts w:hint="eastAsia" w:ascii="Times New Roman"/>
          <w:b/>
          <w:bCs/>
          <w:color w:val="000000" w:themeColor="text1"/>
          <w:spacing w:val="0"/>
          <w:w w:val="100"/>
          <w:position w:val="0"/>
          <w:u w:val="single"/>
          <w:lang w:val="en-US" w:eastAsia="zh-CN"/>
          <w14:textFill>
            <w14:solidFill>
              <w14:schemeClr w14:val="tx1"/>
            </w14:solidFill>
          </w14:textFill>
        </w:rPr>
        <w:t xml:space="preserve"> </w:t>
      </w:r>
      <w:r>
        <w:rPr>
          <w:b/>
          <w:bCs/>
          <w:color w:val="000000" w:themeColor="text1"/>
          <w:spacing w:val="0"/>
          <w:w w:val="100"/>
          <w:position w:val="0"/>
          <w14:textFill>
            <w14:solidFill>
              <w14:schemeClr w14:val="tx1"/>
            </w14:solidFill>
          </w14:textFill>
        </w:rPr>
        <w:t>月</w:t>
      </w:r>
      <w:bookmarkEnd w:id="3"/>
    </w:p>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b/>
          <w:bCs/>
          <w:color w:val="000000" w:themeColor="text1"/>
          <w:spacing w:val="0"/>
          <w:w w:val="100"/>
          <w:position w:val="0"/>
          <w14:textFill>
            <w14:solidFill>
              <w14:schemeClr w14:val="tx1"/>
            </w14:solidFill>
          </w14:textFill>
        </w:rPr>
        <w:sectPr>
          <w:type w:val="continuous"/>
          <w:pgSz w:w="11910" w:h="16840"/>
          <w:pgMar w:top="1134" w:right="1134" w:bottom="1134" w:left="1134" w:header="720" w:footer="720" w:gutter="0"/>
          <w:cols w:space="0" w:num="1"/>
          <w:rtlGutter w:val="0"/>
          <w:docGrid w:linePitch="0" w:charSpace="0"/>
        </w:sectPr>
      </w:pPr>
    </w:p>
    <w:sdt>
      <w:sdtPr>
        <w:rPr>
          <w:rFonts w:ascii="宋体" w:hAnsi="宋体" w:eastAsia="宋体" w:cs="宋体"/>
          <w:color w:val="000000" w:themeColor="text1"/>
          <w:spacing w:val="0"/>
          <w:w w:val="100"/>
          <w:position w:val="0"/>
          <w:sz w:val="52"/>
          <w:lang w:val="en-US" w:eastAsia="zh-CN"/>
          <w14:textFill>
            <w14:solidFill>
              <w14:schemeClr w14:val="tx1"/>
            </w14:solidFill>
          </w14:textFill>
        </w:rPr>
        <w:id w:val="147466832"/>
        <w15:color w:val="DBDBDB"/>
        <w:docPartObj>
          <w:docPartGallery w:val="Table of Contents"/>
          <w:docPartUnique/>
        </w:docPartObj>
      </w:sdtPr>
      <w:sdtEndPr>
        <w:rPr>
          <w:rFonts w:ascii="Times New Roman" w:hAnsi="宋体" w:eastAsia="Times New Roman" w:cs="宋体"/>
          <w:color w:val="000000" w:themeColor="text1"/>
          <w:spacing w:val="0"/>
          <w:w w:val="100"/>
          <w:position w:val="0"/>
          <w:sz w:val="22"/>
          <w:szCs w:val="22"/>
          <w:lang w:val="en-US" w:eastAsia="zh-CN" w:bidi="ar-SA"/>
          <w14:textFill>
            <w14:solidFill>
              <w14:schemeClr w14:val="tx1"/>
            </w14:solidFill>
          </w14:textFill>
        </w:rPr>
      </w:sdtEndPr>
      <w:sdtContent>
        <w:p>
          <w:pPr>
            <w:keepNext w:val="0"/>
            <w:keepLines w:val="0"/>
            <w:pageBreakBefore w:val="0"/>
            <w:widowControl w:val="0"/>
            <w:kinsoku/>
            <w:wordWrap/>
            <w:overflowPunct/>
            <w:topLinePunct w:val="0"/>
            <w:autoSpaceDE w:val="0"/>
            <w:autoSpaceDN w:val="0"/>
            <w:bidi w:val="0"/>
            <w:adjustRightInd/>
            <w:snapToGrid/>
            <w:spacing w:before="0" w:after="0" w:line="360" w:lineRule="auto"/>
            <w:ind w:left="307" w:right="324" w:firstLine="0"/>
            <w:jc w:val="center"/>
            <w:textAlignment w:val="auto"/>
            <w:rPr>
              <w:color w:val="000000" w:themeColor="text1"/>
              <w:w w:val="100"/>
              <w14:textFill>
                <w14:solidFill>
                  <w14:schemeClr w14:val="tx1"/>
                </w14:solidFill>
              </w14:textFill>
            </w:rPr>
          </w:pPr>
          <w:r>
            <w:rPr>
              <w:rFonts w:ascii="宋体" w:hAnsi="宋体" w:eastAsia="宋体" w:cs="宋体"/>
              <w:color w:val="000000" w:themeColor="text1"/>
              <w:spacing w:val="0"/>
              <w:w w:val="100"/>
              <w:position w:val="0"/>
              <w:sz w:val="52"/>
              <w14:textFill>
                <w14:solidFill>
                  <w14:schemeClr w14:val="tx1"/>
                </w14:solidFill>
              </w14:textFill>
            </w:rPr>
            <w:t>目</w:t>
          </w:r>
          <w:r>
            <w:rPr>
              <w:rFonts w:hint="eastAsia" w:ascii="宋体" w:hAnsi="宋体" w:eastAsia="宋体" w:cs="宋体"/>
              <w:color w:val="000000" w:themeColor="text1"/>
              <w:spacing w:val="0"/>
              <w:w w:val="100"/>
              <w:position w:val="0"/>
              <w:sz w:val="52"/>
              <w:lang w:val="en-US" w:eastAsia="zh-CN"/>
              <w14:textFill>
                <w14:solidFill>
                  <w14:schemeClr w14:val="tx1"/>
                </w14:solidFill>
              </w14:textFill>
            </w:rPr>
            <w:t xml:space="preserve">  </w:t>
          </w:r>
          <w:r>
            <w:rPr>
              <w:rFonts w:ascii="宋体" w:hAnsi="宋体" w:eastAsia="宋体" w:cs="宋体"/>
              <w:color w:val="000000" w:themeColor="text1"/>
              <w:spacing w:val="0"/>
              <w:w w:val="100"/>
              <w:position w:val="0"/>
              <w:sz w:val="52"/>
              <w14:textFill>
                <w14:solidFill>
                  <w14:schemeClr w14:val="tx1"/>
                </w14:solidFill>
              </w14:textFill>
            </w:rPr>
            <w:t>录</w:t>
          </w:r>
          <w:r>
            <w:rPr>
              <w:rFonts w:ascii="Times New Roman" w:eastAsia="Times New Roman"/>
              <w:color w:val="000000" w:themeColor="text1"/>
              <w:spacing w:val="0"/>
              <w:w w:val="100"/>
              <w:position w:val="0"/>
              <w14:textFill>
                <w14:solidFill>
                  <w14:schemeClr w14:val="tx1"/>
                </w14:solidFill>
              </w14:textFill>
            </w:rPr>
            <w:fldChar w:fldCharType="begin"/>
          </w:r>
          <w:r>
            <w:rPr>
              <w:rFonts w:ascii="Times New Roman" w:eastAsia="Times New Roman"/>
              <w:color w:val="000000" w:themeColor="text1"/>
              <w:spacing w:val="0"/>
              <w:w w:val="100"/>
              <w:position w:val="0"/>
              <w14:textFill>
                <w14:solidFill>
                  <w14:schemeClr w14:val="tx1"/>
                </w14:solidFill>
              </w14:textFill>
            </w:rPr>
            <w:instrText xml:space="preserve">TOC \o "1-1" \h \u </w:instrText>
          </w:r>
          <w:r>
            <w:rPr>
              <w:rFonts w:ascii="Times New Roman" w:eastAsia="Times New Roman"/>
              <w:color w:val="000000" w:themeColor="text1"/>
              <w:spacing w:val="0"/>
              <w:w w:val="100"/>
              <w:position w:val="0"/>
              <w14:textFill>
                <w14:solidFill>
                  <w14:schemeClr w14:val="tx1"/>
                </w14:solidFill>
              </w14:textFill>
            </w:rPr>
            <w:fldChar w:fldCharType="separate"/>
          </w:r>
        </w:p>
        <w:p>
          <w:pPr>
            <w:pStyle w:val="26"/>
            <w:tabs>
              <w:tab w:val="right" w:leader="dot" w:pos="9642"/>
            </w:tabs>
            <w:spacing w:line="360" w:lineRule="auto"/>
            <w:rPr>
              <w:rFonts w:hint="eastAsia" w:ascii="宋体" w:hAnsi="宋体" w:eastAsia="宋体" w:cs="宋体"/>
              <w:b/>
              <w:bCs/>
              <w:color w:val="000000" w:themeColor="text1"/>
              <w:w w:val="100"/>
              <w:sz w:val="28"/>
              <w:szCs w:val="28"/>
              <w14:textFill>
                <w14:solidFill>
                  <w14:schemeClr w14:val="tx1"/>
                </w14:solidFill>
              </w14:textFill>
            </w:rPr>
          </w:pPr>
          <w:r>
            <w:rPr>
              <w:rFonts w:hint="eastAsia" w:ascii="宋体" w:hAnsi="宋体" w:eastAsia="宋体" w:cs="宋体"/>
              <w:b/>
              <w:bCs/>
              <w:color w:val="000000" w:themeColor="text1"/>
              <w:spacing w:val="0"/>
              <w:w w:val="100"/>
              <w:position w:val="0"/>
              <w:sz w:val="28"/>
              <w:szCs w:val="28"/>
              <w14:textFill>
                <w14:solidFill>
                  <w14:schemeClr w14:val="tx1"/>
                </w14:solidFill>
              </w14:textFill>
            </w:rPr>
            <w:fldChar w:fldCharType="begin"/>
          </w:r>
          <w:r>
            <w:rPr>
              <w:rFonts w:hint="eastAsia" w:ascii="宋体" w:hAnsi="宋体" w:eastAsia="宋体" w:cs="宋体"/>
              <w:b/>
              <w:bCs/>
              <w:color w:val="000000" w:themeColor="text1"/>
              <w:spacing w:val="0"/>
              <w:w w:val="100"/>
              <w:position w:val="0"/>
              <w:sz w:val="28"/>
              <w:szCs w:val="28"/>
              <w14:textFill>
                <w14:solidFill>
                  <w14:schemeClr w14:val="tx1"/>
                </w14:solidFill>
              </w14:textFill>
            </w:rPr>
            <w:instrText xml:space="preserve"> HYPERLINK \l _Toc7484 </w:instrText>
          </w:r>
          <w:r>
            <w:rPr>
              <w:rFonts w:hint="eastAsia" w:ascii="宋体" w:hAnsi="宋体" w:eastAsia="宋体" w:cs="宋体"/>
              <w:b/>
              <w:bCs/>
              <w:color w:val="000000" w:themeColor="text1"/>
              <w:spacing w:val="0"/>
              <w:w w:val="100"/>
              <w:position w:val="0"/>
              <w:sz w:val="28"/>
              <w:szCs w:val="28"/>
              <w14:textFill>
                <w14:solidFill>
                  <w14:schemeClr w14:val="tx1"/>
                </w14:solidFill>
              </w14:textFill>
            </w:rPr>
            <w:fldChar w:fldCharType="separate"/>
          </w:r>
          <w:r>
            <w:rPr>
              <w:rFonts w:hint="eastAsia" w:ascii="宋体" w:hAnsi="宋体" w:eastAsia="宋体" w:cs="宋体"/>
              <w:b/>
              <w:bCs/>
              <w:color w:val="000000" w:themeColor="text1"/>
              <w:spacing w:val="0"/>
              <w:w w:val="100"/>
              <w:position w:val="0"/>
              <w:sz w:val="28"/>
              <w:szCs w:val="28"/>
              <w14:textFill>
                <w14:solidFill>
                  <w14:schemeClr w14:val="tx1"/>
                </w14:solidFill>
              </w14:textFill>
            </w:rPr>
            <w:t>第一章 招标公告</w:t>
          </w:r>
          <w:r>
            <w:rPr>
              <w:rFonts w:hint="eastAsia" w:ascii="宋体" w:hAnsi="宋体" w:eastAsia="宋体" w:cs="宋体"/>
              <w:b/>
              <w:bCs/>
              <w:color w:val="000000" w:themeColor="text1"/>
              <w:w w:val="100"/>
              <w:sz w:val="28"/>
              <w:szCs w:val="28"/>
              <w14:textFill>
                <w14:solidFill>
                  <w14:schemeClr w14:val="tx1"/>
                </w14:solidFill>
              </w14:textFill>
            </w:rPr>
            <w:tab/>
          </w:r>
          <w:r>
            <w:rPr>
              <w:rFonts w:hint="eastAsia" w:ascii="宋体" w:hAnsi="宋体" w:eastAsia="宋体" w:cs="宋体"/>
              <w:b/>
              <w:bCs/>
              <w:color w:val="000000" w:themeColor="text1"/>
              <w:w w:val="100"/>
              <w:sz w:val="28"/>
              <w:szCs w:val="28"/>
              <w14:textFill>
                <w14:solidFill>
                  <w14:schemeClr w14:val="tx1"/>
                </w14:solidFill>
              </w14:textFill>
            </w:rPr>
            <w:fldChar w:fldCharType="begin"/>
          </w:r>
          <w:r>
            <w:rPr>
              <w:rFonts w:hint="eastAsia" w:ascii="宋体" w:hAnsi="宋体" w:eastAsia="宋体" w:cs="宋体"/>
              <w:b/>
              <w:bCs/>
              <w:color w:val="000000" w:themeColor="text1"/>
              <w:w w:val="100"/>
              <w:sz w:val="28"/>
              <w:szCs w:val="28"/>
              <w14:textFill>
                <w14:solidFill>
                  <w14:schemeClr w14:val="tx1"/>
                </w14:solidFill>
              </w14:textFill>
            </w:rPr>
            <w:instrText xml:space="preserve"> PAGEREF _Toc7484 \h </w:instrText>
          </w:r>
          <w:r>
            <w:rPr>
              <w:rFonts w:hint="eastAsia" w:ascii="宋体" w:hAnsi="宋体" w:eastAsia="宋体" w:cs="宋体"/>
              <w:b/>
              <w:bCs/>
              <w:color w:val="000000" w:themeColor="text1"/>
              <w:w w:val="100"/>
              <w:sz w:val="28"/>
              <w:szCs w:val="28"/>
              <w14:textFill>
                <w14:solidFill>
                  <w14:schemeClr w14:val="tx1"/>
                </w14:solidFill>
              </w14:textFill>
            </w:rPr>
            <w:fldChar w:fldCharType="separate"/>
          </w:r>
          <w:r>
            <w:rPr>
              <w:rFonts w:hint="eastAsia" w:ascii="宋体" w:hAnsi="宋体" w:eastAsia="宋体" w:cs="宋体"/>
              <w:b/>
              <w:bCs/>
              <w:color w:val="000000" w:themeColor="text1"/>
              <w:w w:val="100"/>
              <w:sz w:val="28"/>
              <w:szCs w:val="28"/>
              <w14:textFill>
                <w14:solidFill>
                  <w14:schemeClr w14:val="tx1"/>
                </w14:solidFill>
              </w14:textFill>
            </w:rPr>
            <w:t>2</w:t>
          </w:r>
          <w:r>
            <w:rPr>
              <w:rFonts w:hint="eastAsia" w:ascii="宋体" w:hAnsi="宋体" w:eastAsia="宋体" w:cs="宋体"/>
              <w:b/>
              <w:bCs/>
              <w:color w:val="000000" w:themeColor="text1"/>
              <w:w w:val="100"/>
              <w:sz w:val="28"/>
              <w:szCs w:val="28"/>
              <w14:textFill>
                <w14:solidFill>
                  <w14:schemeClr w14:val="tx1"/>
                </w14:solidFill>
              </w14:textFill>
            </w:rPr>
            <w:fldChar w:fldCharType="end"/>
          </w:r>
          <w:r>
            <w:rPr>
              <w:rFonts w:hint="eastAsia" w:ascii="宋体" w:hAnsi="宋体" w:eastAsia="宋体" w:cs="宋体"/>
              <w:b/>
              <w:bCs/>
              <w:color w:val="000000" w:themeColor="text1"/>
              <w:spacing w:val="0"/>
              <w:w w:val="100"/>
              <w:position w:val="0"/>
              <w:sz w:val="28"/>
              <w:szCs w:val="28"/>
              <w14:textFill>
                <w14:solidFill>
                  <w14:schemeClr w14:val="tx1"/>
                </w14:solidFill>
              </w14:textFill>
            </w:rPr>
            <w:fldChar w:fldCharType="end"/>
          </w:r>
        </w:p>
        <w:p>
          <w:pPr>
            <w:pStyle w:val="26"/>
            <w:tabs>
              <w:tab w:val="right" w:leader="dot" w:pos="9642"/>
            </w:tabs>
            <w:spacing w:line="360" w:lineRule="auto"/>
            <w:rPr>
              <w:rFonts w:hint="eastAsia" w:ascii="宋体" w:hAnsi="宋体" w:eastAsia="宋体" w:cs="宋体"/>
              <w:b/>
              <w:bCs/>
              <w:color w:val="000000" w:themeColor="text1"/>
              <w:w w:val="100"/>
              <w:sz w:val="28"/>
              <w:szCs w:val="28"/>
              <w14:textFill>
                <w14:solidFill>
                  <w14:schemeClr w14:val="tx1"/>
                </w14:solidFill>
              </w14:textFill>
            </w:rPr>
          </w:pPr>
          <w:r>
            <w:rPr>
              <w:rFonts w:hint="eastAsia" w:ascii="宋体" w:hAnsi="宋体" w:eastAsia="宋体" w:cs="宋体"/>
              <w:b/>
              <w:bCs/>
              <w:color w:val="000000" w:themeColor="text1"/>
              <w:spacing w:val="0"/>
              <w:w w:val="100"/>
              <w:position w:val="0"/>
              <w:sz w:val="28"/>
              <w:szCs w:val="28"/>
              <w14:textFill>
                <w14:solidFill>
                  <w14:schemeClr w14:val="tx1"/>
                </w14:solidFill>
              </w14:textFill>
            </w:rPr>
            <w:fldChar w:fldCharType="begin"/>
          </w:r>
          <w:r>
            <w:rPr>
              <w:rFonts w:hint="eastAsia" w:ascii="宋体" w:hAnsi="宋体" w:eastAsia="宋体" w:cs="宋体"/>
              <w:b/>
              <w:bCs/>
              <w:color w:val="000000" w:themeColor="text1"/>
              <w:spacing w:val="0"/>
              <w:w w:val="100"/>
              <w:position w:val="0"/>
              <w:sz w:val="28"/>
              <w:szCs w:val="28"/>
              <w14:textFill>
                <w14:solidFill>
                  <w14:schemeClr w14:val="tx1"/>
                </w14:solidFill>
              </w14:textFill>
            </w:rPr>
            <w:instrText xml:space="preserve"> HYPERLINK \l _Toc11989 </w:instrText>
          </w:r>
          <w:r>
            <w:rPr>
              <w:rFonts w:hint="eastAsia" w:ascii="宋体" w:hAnsi="宋体" w:eastAsia="宋体" w:cs="宋体"/>
              <w:b/>
              <w:bCs/>
              <w:color w:val="000000" w:themeColor="text1"/>
              <w:spacing w:val="0"/>
              <w:w w:val="100"/>
              <w:position w:val="0"/>
              <w:sz w:val="28"/>
              <w:szCs w:val="28"/>
              <w14:textFill>
                <w14:solidFill>
                  <w14:schemeClr w14:val="tx1"/>
                </w14:solidFill>
              </w14:textFill>
            </w:rPr>
            <w:fldChar w:fldCharType="separate"/>
          </w:r>
          <w:r>
            <w:rPr>
              <w:rFonts w:hint="eastAsia" w:ascii="宋体" w:hAnsi="宋体" w:eastAsia="宋体" w:cs="宋体"/>
              <w:b/>
              <w:bCs/>
              <w:color w:val="000000" w:themeColor="text1"/>
              <w:spacing w:val="0"/>
              <w:w w:val="100"/>
              <w:position w:val="0"/>
              <w:sz w:val="28"/>
              <w:szCs w:val="28"/>
              <w14:textFill>
                <w14:solidFill>
                  <w14:schemeClr w14:val="tx1"/>
                </w14:solidFill>
              </w14:textFill>
            </w:rPr>
            <w:t>第二章 投标人须知</w:t>
          </w:r>
          <w:r>
            <w:rPr>
              <w:rFonts w:hint="eastAsia" w:ascii="宋体" w:hAnsi="宋体" w:eastAsia="宋体" w:cs="宋体"/>
              <w:b/>
              <w:bCs/>
              <w:color w:val="000000" w:themeColor="text1"/>
              <w:w w:val="100"/>
              <w:sz w:val="28"/>
              <w:szCs w:val="28"/>
              <w14:textFill>
                <w14:solidFill>
                  <w14:schemeClr w14:val="tx1"/>
                </w14:solidFill>
              </w14:textFill>
            </w:rPr>
            <w:tab/>
          </w:r>
          <w:r>
            <w:rPr>
              <w:rFonts w:hint="eastAsia" w:ascii="宋体" w:hAnsi="宋体" w:eastAsia="宋体" w:cs="宋体"/>
              <w:b/>
              <w:bCs/>
              <w:color w:val="000000" w:themeColor="text1"/>
              <w:w w:val="100"/>
              <w:sz w:val="28"/>
              <w:szCs w:val="28"/>
              <w14:textFill>
                <w14:solidFill>
                  <w14:schemeClr w14:val="tx1"/>
                </w14:solidFill>
              </w14:textFill>
            </w:rPr>
            <w:fldChar w:fldCharType="begin"/>
          </w:r>
          <w:r>
            <w:rPr>
              <w:rFonts w:hint="eastAsia" w:ascii="宋体" w:hAnsi="宋体" w:eastAsia="宋体" w:cs="宋体"/>
              <w:b/>
              <w:bCs/>
              <w:color w:val="000000" w:themeColor="text1"/>
              <w:w w:val="100"/>
              <w:sz w:val="28"/>
              <w:szCs w:val="28"/>
              <w14:textFill>
                <w14:solidFill>
                  <w14:schemeClr w14:val="tx1"/>
                </w14:solidFill>
              </w14:textFill>
            </w:rPr>
            <w:instrText xml:space="preserve"> PAGEREF _Toc11989 \h </w:instrText>
          </w:r>
          <w:r>
            <w:rPr>
              <w:rFonts w:hint="eastAsia" w:ascii="宋体" w:hAnsi="宋体" w:eastAsia="宋体" w:cs="宋体"/>
              <w:b/>
              <w:bCs/>
              <w:color w:val="000000" w:themeColor="text1"/>
              <w:w w:val="100"/>
              <w:sz w:val="28"/>
              <w:szCs w:val="28"/>
              <w14:textFill>
                <w14:solidFill>
                  <w14:schemeClr w14:val="tx1"/>
                </w14:solidFill>
              </w14:textFill>
            </w:rPr>
            <w:fldChar w:fldCharType="separate"/>
          </w:r>
          <w:r>
            <w:rPr>
              <w:rFonts w:hint="eastAsia" w:ascii="宋体" w:hAnsi="宋体" w:eastAsia="宋体" w:cs="宋体"/>
              <w:b/>
              <w:bCs/>
              <w:color w:val="000000" w:themeColor="text1"/>
              <w:w w:val="100"/>
              <w:sz w:val="28"/>
              <w:szCs w:val="28"/>
              <w14:textFill>
                <w14:solidFill>
                  <w14:schemeClr w14:val="tx1"/>
                </w14:solidFill>
              </w14:textFill>
            </w:rPr>
            <w:t>6</w:t>
          </w:r>
          <w:r>
            <w:rPr>
              <w:rFonts w:hint="eastAsia" w:ascii="宋体" w:hAnsi="宋体" w:eastAsia="宋体" w:cs="宋体"/>
              <w:b/>
              <w:bCs/>
              <w:color w:val="000000" w:themeColor="text1"/>
              <w:w w:val="100"/>
              <w:sz w:val="28"/>
              <w:szCs w:val="28"/>
              <w14:textFill>
                <w14:solidFill>
                  <w14:schemeClr w14:val="tx1"/>
                </w14:solidFill>
              </w14:textFill>
            </w:rPr>
            <w:fldChar w:fldCharType="end"/>
          </w:r>
          <w:r>
            <w:rPr>
              <w:rFonts w:hint="eastAsia" w:ascii="宋体" w:hAnsi="宋体" w:eastAsia="宋体" w:cs="宋体"/>
              <w:b/>
              <w:bCs/>
              <w:color w:val="000000" w:themeColor="text1"/>
              <w:spacing w:val="0"/>
              <w:w w:val="100"/>
              <w:position w:val="0"/>
              <w:sz w:val="28"/>
              <w:szCs w:val="28"/>
              <w14:textFill>
                <w14:solidFill>
                  <w14:schemeClr w14:val="tx1"/>
                </w14:solidFill>
              </w14:textFill>
            </w:rPr>
            <w:fldChar w:fldCharType="end"/>
          </w:r>
        </w:p>
        <w:p>
          <w:pPr>
            <w:pStyle w:val="26"/>
            <w:tabs>
              <w:tab w:val="right" w:leader="dot" w:pos="9642"/>
            </w:tabs>
            <w:spacing w:line="360" w:lineRule="auto"/>
            <w:rPr>
              <w:rFonts w:hint="eastAsia" w:ascii="宋体" w:hAnsi="宋体" w:eastAsia="宋体" w:cs="宋体"/>
              <w:b/>
              <w:bCs/>
              <w:color w:val="000000" w:themeColor="text1"/>
              <w:w w:val="100"/>
              <w:sz w:val="28"/>
              <w:szCs w:val="28"/>
              <w14:textFill>
                <w14:solidFill>
                  <w14:schemeClr w14:val="tx1"/>
                </w14:solidFill>
              </w14:textFill>
            </w:rPr>
          </w:pPr>
          <w:r>
            <w:rPr>
              <w:rFonts w:hint="eastAsia" w:ascii="宋体" w:hAnsi="宋体" w:eastAsia="宋体" w:cs="宋体"/>
              <w:b/>
              <w:bCs/>
              <w:color w:val="000000" w:themeColor="text1"/>
              <w:spacing w:val="0"/>
              <w:w w:val="100"/>
              <w:position w:val="0"/>
              <w:sz w:val="28"/>
              <w:szCs w:val="28"/>
              <w14:textFill>
                <w14:solidFill>
                  <w14:schemeClr w14:val="tx1"/>
                </w14:solidFill>
              </w14:textFill>
            </w:rPr>
            <w:fldChar w:fldCharType="begin"/>
          </w:r>
          <w:r>
            <w:rPr>
              <w:rFonts w:hint="eastAsia" w:ascii="宋体" w:hAnsi="宋体" w:eastAsia="宋体" w:cs="宋体"/>
              <w:b/>
              <w:bCs/>
              <w:color w:val="000000" w:themeColor="text1"/>
              <w:spacing w:val="0"/>
              <w:w w:val="100"/>
              <w:position w:val="0"/>
              <w:sz w:val="28"/>
              <w:szCs w:val="28"/>
              <w14:textFill>
                <w14:solidFill>
                  <w14:schemeClr w14:val="tx1"/>
                </w14:solidFill>
              </w14:textFill>
            </w:rPr>
            <w:instrText xml:space="preserve"> HYPERLINK \l _Toc6523 </w:instrText>
          </w:r>
          <w:r>
            <w:rPr>
              <w:rFonts w:hint="eastAsia" w:ascii="宋体" w:hAnsi="宋体" w:eastAsia="宋体" w:cs="宋体"/>
              <w:b/>
              <w:bCs/>
              <w:color w:val="000000" w:themeColor="text1"/>
              <w:spacing w:val="0"/>
              <w:w w:val="100"/>
              <w:position w:val="0"/>
              <w:sz w:val="28"/>
              <w:szCs w:val="28"/>
              <w14:textFill>
                <w14:solidFill>
                  <w14:schemeClr w14:val="tx1"/>
                </w14:solidFill>
              </w14:textFill>
            </w:rPr>
            <w:fldChar w:fldCharType="separate"/>
          </w:r>
          <w:r>
            <w:rPr>
              <w:rFonts w:hint="eastAsia" w:ascii="宋体" w:hAnsi="宋体" w:eastAsia="宋体" w:cs="宋体"/>
              <w:b/>
              <w:bCs/>
              <w:color w:val="000000" w:themeColor="text1"/>
              <w:spacing w:val="0"/>
              <w:w w:val="100"/>
              <w:position w:val="0"/>
              <w:sz w:val="28"/>
              <w:szCs w:val="28"/>
              <w14:textFill>
                <w14:solidFill>
                  <w14:schemeClr w14:val="tx1"/>
                </w14:solidFill>
              </w14:textFill>
            </w:rPr>
            <w:t>第三章 评标办法</w:t>
          </w:r>
          <w:r>
            <w:rPr>
              <w:rFonts w:hint="eastAsia" w:ascii="宋体" w:hAnsi="宋体" w:eastAsia="宋体" w:cs="宋体"/>
              <w:b/>
              <w:bCs/>
              <w:color w:val="000000" w:themeColor="text1"/>
              <w:w w:val="100"/>
              <w:sz w:val="28"/>
              <w:szCs w:val="28"/>
              <w14:textFill>
                <w14:solidFill>
                  <w14:schemeClr w14:val="tx1"/>
                </w14:solidFill>
              </w14:textFill>
            </w:rPr>
            <w:tab/>
          </w:r>
          <w:r>
            <w:rPr>
              <w:rFonts w:hint="eastAsia" w:ascii="宋体" w:hAnsi="宋体" w:eastAsia="宋体" w:cs="宋体"/>
              <w:b/>
              <w:bCs/>
              <w:color w:val="000000" w:themeColor="text1"/>
              <w:w w:val="100"/>
              <w:sz w:val="28"/>
              <w:szCs w:val="28"/>
              <w14:textFill>
                <w14:solidFill>
                  <w14:schemeClr w14:val="tx1"/>
                </w14:solidFill>
              </w14:textFill>
            </w:rPr>
            <w:fldChar w:fldCharType="begin"/>
          </w:r>
          <w:r>
            <w:rPr>
              <w:rFonts w:hint="eastAsia" w:ascii="宋体" w:hAnsi="宋体" w:eastAsia="宋体" w:cs="宋体"/>
              <w:b/>
              <w:bCs/>
              <w:color w:val="000000" w:themeColor="text1"/>
              <w:w w:val="100"/>
              <w:sz w:val="28"/>
              <w:szCs w:val="28"/>
              <w14:textFill>
                <w14:solidFill>
                  <w14:schemeClr w14:val="tx1"/>
                </w14:solidFill>
              </w14:textFill>
            </w:rPr>
            <w:instrText xml:space="preserve"> PAGEREF _Toc6523 \h </w:instrText>
          </w:r>
          <w:r>
            <w:rPr>
              <w:rFonts w:hint="eastAsia" w:ascii="宋体" w:hAnsi="宋体" w:eastAsia="宋体" w:cs="宋体"/>
              <w:b/>
              <w:bCs/>
              <w:color w:val="000000" w:themeColor="text1"/>
              <w:w w:val="100"/>
              <w:sz w:val="28"/>
              <w:szCs w:val="28"/>
              <w14:textFill>
                <w14:solidFill>
                  <w14:schemeClr w14:val="tx1"/>
                </w14:solidFill>
              </w14:textFill>
            </w:rPr>
            <w:fldChar w:fldCharType="separate"/>
          </w:r>
          <w:r>
            <w:rPr>
              <w:rFonts w:hint="eastAsia" w:ascii="宋体" w:hAnsi="宋体" w:eastAsia="宋体" w:cs="宋体"/>
              <w:b/>
              <w:bCs/>
              <w:color w:val="000000" w:themeColor="text1"/>
              <w:w w:val="100"/>
              <w:sz w:val="28"/>
              <w:szCs w:val="28"/>
              <w14:textFill>
                <w14:solidFill>
                  <w14:schemeClr w14:val="tx1"/>
                </w14:solidFill>
              </w14:textFill>
            </w:rPr>
            <w:t>24</w:t>
          </w:r>
          <w:r>
            <w:rPr>
              <w:rFonts w:hint="eastAsia" w:ascii="宋体" w:hAnsi="宋体" w:eastAsia="宋体" w:cs="宋体"/>
              <w:b/>
              <w:bCs/>
              <w:color w:val="000000" w:themeColor="text1"/>
              <w:w w:val="100"/>
              <w:sz w:val="28"/>
              <w:szCs w:val="28"/>
              <w14:textFill>
                <w14:solidFill>
                  <w14:schemeClr w14:val="tx1"/>
                </w14:solidFill>
              </w14:textFill>
            </w:rPr>
            <w:fldChar w:fldCharType="end"/>
          </w:r>
          <w:r>
            <w:rPr>
              <w:rFonts w:hint="eastAsia" w:ascii="宋体" w:hAnsi="宋体" w:eastAsia="宋体" w:cs="宋体"/>
              <w:b/>
              <w:bCs/>
              <w:color w:val="000000" w:themeColor="text1"/>
              <w:spacing w:val="0"/>
              <w:w w:val="100"/>
              <w:position w:val="0"/>
              <w:sz w:val="28"/>
              <w:szCs w:val="28"/>
              <w14:textFill>
                <w14:solidFill>
                  <w14:schemeClr w14:val="tx1"/>
                </w14:solidFill>
              </w14:textFill>
            </w:rPr>
            <w:fldChar w:fldCharType="end"/>
          </w:r>
        </w:p>
        <w:p>
          <w:pPr>
            <w:pStyle w:val="26"/>
            <w:tabs>
              <w:tab w:val="right" w:leader="dot" w:pos="9642"/>
            </w:tabs>
            <w:spacing w:line="360" w:lineRule="auto"/>
            <w:rPr>
              <w:rFonts w:hint="eastAsia" w:ascii="宋体" w:hAnsi="宋体" w:eastAsia="宋体" w:cs="宋体"/>
              <w:b/>
              <w:bCs/>
              <w:color w:val="000000" w:themeColor="text1"/>
              <w:w w:val="100"/>
              <w:sz w:val="28"/>
              <w:szCs w:val="28"/>
              <w14:textFill>
                <w14:solidFill>
                  <w14:schemeClr w14:val="tx1"/>
                </w14:solidFill>
              </w14:textFill>
            </w:rPr>
          </w:pPr>
          <w:r>
            <w:rPr>
              <w:rFonts w:hint="eastAsia" w:ascii="宋体" w:hAnsi="宋体" w:eastAsia="宋体" w:cs="宋体"/>
              <w:b/>
              <w:bCs/>
              <w:color w:val="000000" w:themeColor="text1"/>
              <w:spacing w:val="0"/>
              <w:w w:val="100"/>
              <w:position w:val="0"/>
              <w:sz w:val="28"/>
              <w:szCs w:val="28"/>
              <w14:textFill>
                <w14:solidFill>
                  <w14:schemeClr w14:val="tx1"/>
                </w14:solidFill>
              </w14:textFill>
            </w:rPr>
            <w:fldChar w:fldCharType="begin"/>
          </w:r>
          <w:r>
            <w:rPr>
              <w:rFonts w:hint="eastAsia" w:ascii="宋体" w:hAnsi="宋体" w:eastAsia="宋体" w:cs="宋体"/>
              <w:b/>
              <w:bCs/>
              <w:color w:val="000000" w:themeColor="text1"/>
              <w:spacing w:val="0"/>
              <w:w w:val="100"/>
              <w:position w:val="0"/>
              <w:sz w:val="28"/>
              <w:szCs w:val="28"/>
              <w14:textFill>
                <w14:solidFill>
                  <w14:schemeClr w14:val="tx1"/>
                </w14:solidFill>
              </w14:textFill>
            </w:rPr>
            <w:instrText xml:space="preserve"> HYPERLINK \l _Toc15146 </w:instrText>
          </w:r>
          <w:r>
            <w:rPr>
              <w:rFonts w:hint="eastAsia" w:ascii="宋体" w:hAnsi="宋体" w:eastAsia="宋体" w:cs="宋体"/>
              <w:b/>
              <w:bCs/>
              <w:color w:val="000000" w:themeColor="text1"/>
              <w:spacing w:val="0"/>
              <w:w w:val="100"/>
              <w:position w:val="0"/>
              <w:sz w:val="28"/>
              <w:szCs w:val="28"/>
              <w14:textFill>
                <w14:solidFill>
                  <w14:schemeClr w14:val="tx1"/>
                </w14:solidFill>
              </w14:textFill>
            </w:rPr>
            <w:fldChar w:fldCharType="separate"/>
          </w:r>
          <w:r>
            <w:rPr>
              <w:rFonts w:hint="eastAsia" w:ascii="宋体" w:hAnsi="宋体" w:eastAsia="宋体" w:cs="宋体"/>
              <w:b/>
              <w:bCs/>
              <w:color w:val="000000" w:themeColor="text1"/>
              <w:spacing w:val="0"/>
              <w:w w:val="100"/>
              <w:position w:val="0"/>
              <w:sz w:val="28"/>
              <w:szCs w:val="28"/>
              <w14:textFill>
                <w14:solidFill>
                  <w14:schemeClr w14:val="tx1"/>
                </w14:solidFill>
              </w14:textFill>
            </w:rPr>
            <w:t>第四章 合同条款及格式</w:t>
          </w:r>
          <w:r>
            <w:rPr>
              <w:rFonts w:hint="eastAsia" w:ascii="宋体" w:hAnsi="宋体" w:eastAsia="宋体" w:cs="宋体"/>
              <w:b/>
              <w:bCs/>
              <w:color w:val="000000" w:themeColor="text1"/>
              <w:w w:val="100"/>
              <w:sz w:val="28"/>
              <w:szCs w:val="28"/>
              <w14:textFill>
                <w14:solidFill>
                  <w14:schemeClr w14:val="tx1"/>
                </w14:solidFill>
              </w14:textFill>
            </w:rPr>
            <w:tab/>
          </w:r>
          <w:r>
            <w:rPr>
              <w:rFonts w:hint="eastAsia" w:ascii="宋体" w:hAnsi="宋体" w:eastAsia="宋体" w:cs="宋体"/>
              <w:b/>
              <w:bCs/>
              <w:color w:val="000000" w:themeColor="text1"/>
              <w:w w:val="100"/>
              <w:sz w:val="28"/>
              <w:szCs w:val="28"/>
              <w14:textFill>
                <w14:solidFill>
                  <w14:schemeClr w14:val="tx1"/>
                </w14:solidFill>
              </w14:textFill>
            </w:rPr>
            <w:fldChar w:fldCharType="begin"/>
          </w:r>
          <w:r>
            <w:rPr>
              <w:rFonts w:hint="eastAsia" w:ascii="宋体" w:hAnsi="宋体" w:eastAsia="宋体" w:cs="宋体"/>
              <w:b/>
              <w:bCs/>
              <w:color w:val="000000" w:themeColor="text1"/>
              <w:w w:val="100"/>
              <w:sz w:val="28"/>
              <w:szCs w:val="28"/>
              <w14:textFill>
                <w14:solidFill>
                  <w14:schemeClr w14:val="tx1"/>
                </w14:solidFill>
              </w14:textFill>
            </w:rPr>
            <w:instrText xml:space="preserve"> PAGEREF _Toc15146 \h </w:instrText>
          </w:r>
          <w:r>
            <w:rPr>
              <w:rFonts w:hint="eastAsia" w:ascii="宋体" w:hAnsi="宋体" w:eastAsia="宋体" w:cs="宋体"/>
              <w:b/>
              <w:bCs/>
              <w:color w:val="000000" w:themeColor="text1"/>
              <w:w w:val="100"/>
              <w:sz w:val="28"/>
              <w:szCs w:val="28"/>
              <w14:textFill>
                <w14:solidFill>
                  <w14:schemeClr w14:val="tx1"/>
                </w14:solidFill>
              </w14:textFill>
            </w:rPr>
            <w:fldChar w:fldCharType="separate"/>
          </w:r>
          <w:r>
            <w:rPr>
              <w:rFonts w:hint="eastAsia" w:ascii="宋体" w:hAnsi="宋体" w:eastAsia="宋体" w:cs="宋体"/>
              <w:b/>
              <w:bCs/>
              <w:color w:val="000000" w:themeColor="text1"/>
              <w:w w:val="100"/>
              <w:sz w:val="28"/>
              <w:szCs w:val="28"/>
              <w14:textFill>
                <w14:solidFill>
                  <w14:schemeClr w14:val="tx1"/>
                </w14:solidFill>
              </w14:textFill>
            </w:rPr>
            <w:t>30</w:t>
          </w:r>
          <w:r>
            <w:rPr>
              <w:rFonts w:hint="eastAsia" w:ascii="宋体" w:hAnsi="宋体" w:eastAsia="宋体" w:cs="宋体"/>
              <w:b/>
              <w:bCs/>
              <w:color w:val="000000" w:themeColor="text1"/>
              <w:w w:val="100"/>
              <w:sz w:val="28"/>
              <w:szCs w:val="28"/>
              <w14:textFill>
                <w14:solidFill>
                  <w14:schemeClr w14:val="tx1"/>
                </w14:solidFill>
              </w14:textFill>
            </w:rPr>
            <w:fldChar w:fldCharType="end"/>
          </w:r>
          <w:r>
            <w:rPr>
              <w:rFonts w:hint="eastAsia" w:ascii="宋体" w:hAnsi="宋体" w:eastAsia="宋体" w:cs="宋体"/>
              <w:b/>
              <w:bCs/>
              <w:color w:val="000000" w:themeColor="text1"/>
              <w:spacing w:val="0"/>
              <w:w w:val="100"/>
              <w:position w:val="0"/>
              <w:sz w:val="28"/>
              <w:szCs w:val="28"/>
              <w14:textFill>
                <w14:solidFill>
                  <w14:schemeClr w14:val="tx1"/>
                </w14:solidFill>
              </w14:textFill>
            </w:rPr>
            <w:fldChar w:fldCharType="end"/>
          </w:r>
        </w:p>
        <w:p>
          <w:pPr>
            <w:pStyle w:val="26"/>
            <w:tabs>
              <w:tab w:val="right" w:leader="dot" w:pos="9642"/>
            </w:tabs>
            <w:spacing w:line="360" w:lineRule="auto"/>
            <w:rPr>
              <w:rFonts w:hint="eastAsia" w:ascii="宋体" w:hAnsi="宋体" w:eastAsia="宋体" w:cs="宋体"/>
              <w:b/>
              <w:bCs/>
              <w:color w:val="000000" w:themeColor="text1"/>
              <w:w w:val="100"/>
              <w:sz w:val="28"/>
              <w:szCs w:val="28"/>
              <w14:textFill>
                <w14:solidFill>
                  <w14:schemeClr w14:val="tx1"/>
                </w14:solidFill>
              </w14:textFill>
            </w:rPr>
          </w:pPr>
          <w:r>
            <w:rPr>
              <w:rFonts w:hint="eastAsia" w:ascii="宋体" w:hAnsi="宋体" w:eastAsia="宋体" w:cs="宋体"/>
              <w:b/>
              <w:bCs/>
              <w:color w:val="000000" w:themeColor="text1"/>
              <w:spacing w:val="0"/>
              <w:w w:val="100"/>
              <w:position w:val="0"/>
              <w:sz w:val="28"/>
              <w:szCs w:val="28"/>
              <w14:textFill>
                <w14:solidFill>
                  <w14:schemeClr w14:val="tx1"/>
                </w14:solidFill>
              </w14:textFill>
            </w:rPr>
            <w:fldChar w:fldCharType="begin"/>
          </w:r>
          <w:r>
            <w:rPr>
              <w:rFonts w:hint="eastAsia" w:ascii="宋体" w:hAnsi="宋体" w:eastAsia="宋体" w:cs="宋体"/>
              <w:b/>
              <w:bCs/>
              <w:color w:val="000000" w:themeColor="text1"/>
              <w:spacing w:val="0"/>
              <w:w w:val="100"/>
              <w:position w:val="0"/>
              <w:sz w:val="28"/>
              <w:szCs w:val="28"/>
              <w14:textFill>
                <w14:solidFill>
                  <w14:schemeClr w14:val="tx1"/>
                </w14:solidFill>
              </w14:textFill>
            </w:rPr>
            <w:instrText xml:space="preserve"> HYPERLINK \l _Toc12647 </w:instrText>
          </w:r>
          <w:r>
            <w:rPr>
              <w:rFonts w:hint="eastAsia" w:ascii="宋体" w:hAnsi="宋体" w:eastAsia="宋体" w:cs="宋体"/>
              <w:b/>
              <w:bCs/>
              <w:color w:val="000000" w:themeColor="text1"/>
              <w:spacing w:val="0"/>
              <w:w w:val="100"/>
              <w:position w:val="0"/>
              <w:sz w:val="28"/>
              <w:szCs w:val="28"/>
              <w14:textFill>
                <w14:solidFill>
                  <w14:schemeClr w14:val="tx1"/>
                </w14:solidFill>
              </w14:textFill>
            </w:rPr>
            <w:fldChar w:fldCharType="separate"/>
          </w:r>
          <w:r>
            <w:rPr>
              <w:rFonts w:hint="eastAsia" w:ascii="宋体" w:hAnsi="宋体" w:eastAsia="宋体" w:cs="宋体"/>
              <w:b/>
              <w:bCs/>
              <w:color w:val="000000" w:themeColor="text1"/>
              <w:spacing w:val="0"/>
              <w:w w:val="100"/>
              <w:position w:val="0"/>
              <w:sz w:val="28"/>
              <w:szCs w:val="28"/>
              <w14:textFill>
                <w14:solidFill>
                  <w14:schemeClr w14:val="tx1"/>
                </w14:solidFill>
              </w14:textFill>
            </w:rPr>
            <w:t>第五章 工程量清单</w:t>
          </w:r>
          <w:r>
            <w:rPr>
              <w:rFonts w:hint="eastAsia" w:ascii="宋体" w:hAnsi="宋体" w:eastAsia="宋体" w:cs="宋体"/>
              <w:b/>
              <w:bCs/>
              <w:color w:val="000000" w:themeColor="text1"/>
              <w:w w:val="100"/>
              <w:sz w:val="28"/>
              <w:szCs w:val="28"/>
              <w14:textFill>
                <w14:solidFill>
                  <w14:schemeClr w14:val="tx1"/>
                </w14:solidFill>
              </w14:textFill>
            </w:rPr>
            <w:tab/>
          </w:r>
          <w:r>
            <w:rPr>
              <w:rFonts w:hint="eastAsia" w:ascii="宋体" w:hAnsi="宋体" w:eastAsia="宋体" w:cs="宋体"/>
              <w:b/>
              <w:bCs/>
              <w:color w:val="000000" w:themeColor="text1"/>
              <w:w w:val="100"/>
              <w:sz w:val="28"/>
              <w:szCs w:val="28"/>
              <w14:textFill>
                <w14:solidFill>
                  <w14:schemeClr w14:val="tx1"/>
                </w14:solidFill>
              </w14:textFill>
            </w:rPr>
            <w:fldChar w:fldCharType="begin"/>
          </w:r>
          <w:r>
            <w:rPr>
              <w:rFonts w:hint="eastAsia" w:ascii="宋体" w:hAnsi="宋体" w:eastAsia="宋体" w:cs="宋体"/>
              <w:b/>
              <w:bCs/>
              <w:color w:val="000000" w:themeColor="text1"/>
              <w:w w:val="100"/>
              <w:sz w:val="28"/>
              <w:szCs w:val="28"/>
              <w14:textFill>
                <w14:solidFill>
                  <w14:schemeClr w14:val="tx1"/>
                </w14:solidFill>
              </w14:textFill>
            </w:rPr>
            <w:instrText xml:space="preserve"> PAGEREF _Toc12647 \h </w:instrText>
          </w:r>
          <w:r>
            <w:rPr>
              <w:rFonts w:hint="eastAsia" w:ascii="宋体" w:hAnsi="宋体" w:eastAsia="宋体" w:cs="宋体"/>
              <w:b/>
              <w:bCs/>
              <w:color w:val="000000" w:themeColor="text1"/>
              <w:w w:val="100"/>
              <w:sz w:val="28"/>
              <w:szCs w:val="28"/>
              <w14:textFill>
                <w14:solidFill>
                  <w14:schemeClr w14:val="tx1"/>
                </w14:solidFill>
              </w14:textFill>
            </w:rPr>
            <w:fldChar w:fldCharType="separate"/>
          </w:r>
          <w:r>
            <w:rPr>
              <w:rFonts w:hint="eastAsia" w:ascii="宋体" w:hAnsi="宋体" w:eastAsia="宋体" w:cs="宋体"/>
              <w:b/>
              <w:bCs/>
              <w:color w:val="000000" w:themeColor="text1"/>
              <w:w w:val="100"/>
              <w:sz w:val="28"/>
              <w:szCs w:val="28"/>
              <w14:textFill>
                <w14:solidFill>
                  <w14:schemeClr w14:val="tx1"/>
                </w14:solidFill>
              </w14:textFill>
            </w:rPr>
            <w:t>39</w:t>
          </w:r>
          <w:r>
            <w:rPr>
              <w:rFonts w:hint="eastAsia" w:ascii="宋体" w:hAnsi="宋体" w:eastAsia="宋体" w:cs="宋体"/>
              <w:b/>
              <w:bCs/>
              <w:color w:val="000000" w:themeColor="text1"/>
              <w:w w:val="100"/>
              <w:sz w:val="28"/>
              <w:szCs w:val="28"/>
              <w14:textFill>
                <w14:solidFill>
                  <w14:schemeClr w14:val="tx1"/>
                </w14:solidFill>
              </w14:textFill>
            </w:rPr>
            <w:fldChar w:fldCharType="end"/>
          </w:r>
          <w:r>
            <w:rPr>
              <w:rFonts w:hint="eastAsia" w:ascii="宋体" w:hAnsi="宋体" w:eastAsia="宋体" w:cs="宋体"/>
              <w:b/>
              <w:bCs/>
              <w:color w:val="000000" w:themeColor="text1"/>
              <w:spacing w:val="0"/>
              <w:w w:val="100"/>
              <w:position w:val="0"/>
              <w:sz w:val="28"/>
              <w:szCs w:val="28"/>
              <w14:textFill>
                <w14:solidFill>
                  <w14:schemeClr w14:val="tx1"/>
                </w14:solidFill>
              </w14:textFill>
            </w:rPr>
            <w:fldChar w:fldCharType="end"/>
          </w:r>
        </w:p>
        <w:p>
          <w:pPr>
            <w:pStyle w:val="26"/>
            <w:tabs>
              <w:tab w:val="right" w:leader="dot" w:pos="9642"/>
            </w:tabs>
            <w:spacing w:line="360" w:lineRule="auto"/>
            <w:rPr>
              <w:rFonts w:hint="eastAsia" w:ascii="宋体" w:hAnsi="宋体" w:eastAsia="宋体" w:cs="宋体"/>
              <w:b/>
              <w:bCs/>
              <w:color w:val="000000" w:themeColor="text1"/>
              <w:w w:val="100"/>
              <w:sz w:val="28"/>
              <w:szCs w:val="28"/>
              <w14:textFill>
                <w14:solidFill>
                  <w14:schemeClr w14:val="tx1"/>
                </w14:solidFill>
              </w14:textFill>
            </w:rPr>
          </w:pPr>
          <w:r>
            <w:rPr>
              <w:rFonts w:hint="eastAsia" w:ascii="宋体" w:hAnsi="宋体" w:eastAsia="宋体" w:cs="宋体"/>
              <w:b/>
              <w:bCs/>
              <w:color w:val="000000" w:themeColor="text1"/>
              <w:spacing w:val="0"/>
              <w:w w:val="100"/>
              <w:position w:val="0"/>
              <w:sz w:val="28"/>
              <w:szCs w:val="28"/>
              <w14:textFill>
                <w14:solidFill>
                  <w14:schemeClr w14:val="tx1"/>
                </w14:solidFill>
              </w14:textFill>
            </w:rPr>
            <w:fldChar w:fldCharType="begin"/>
          </w:r>
          <w:r>
            <w:rPr>
              <w:rFonts w:hint="eastAsia" w:ascii="宋体" w:hAnsi="宋体" w:eastAsia="宋体" w:cs="宋体"/>
              <w:b/>
              <w:bCs/>
              <w:color w:val="000000" w:themeColor="text1"/>
              <w:spacing w:val="0"/>
              <w:w w:val="100"/>
              <w:position w:val="0"/>
              <w:sz w:val="28"/>
              <w:szCs w:val="28"/>
              <w14:textFill>
                <w14:solidFill>
                  <w14:schemeClr w14:val="tx1"/>
                </w14:solidFill>
              </w14:textFill>
            </w:rPr>
            <w:instrText xml:space="preserve"> HYPERLINK \l _Toc31812 </w:instrText>
          </w:r>
          <w:r>
            <w:rPr>
              <w:rFonts w:hint="eastAsia" w:ascii="宋体" w:hAnsi="宋体" w:eastAsia="宋体" w:cs="宋体"/>
              <w:b/>
              <w:bCs/>
              <w:color w:val="000000" w:themeColor="text1"/>
              <w:spacing w:val="0"/>
              <w:w w:val="100"/>
              <w:position w:val="0"/>
              <w:sz w:val="28"/>
              <w:szCs w:val="28"/>
              <w14:textFill>
                <w14:solidFill>
                  <w14:schemeClr w14:val="tx1"/>
                </w14:solidFill>
              </w14:textFill>
            </w:rPr>
            <w:fldChar w:fldCharType="separate"/>
          </w:r>
          <w:r>
            <w:rPr>
              <w:rFonts w:hint="eastAsia" w:ascii="宋体" w:hAnsi="宋体" w:eastAsia="宋体" w:cs="宋体"/>
              <w:b/>
              <w:bCs/>
              <w:color w:val="000000" w:themeColor="text1"/>
              <w:spacing w:val="0"/>
              <w:w w:val="100"/>
              <w:position w:val="0"/>
              <w:sz w:val="28"/>
              <w:szCs w:val="28"/>
              <w14:textFill>
                <w14:solidFill>
                  <w14:schemeClr w14:val="tx1"/>
                </w14:solidFill>
              </w14:textFill>
            </w:rPr>
            <w:t>第六章 图 纸</w:t>
          </w:r>
          <w:r>
            <w:rPr>
              <w:rFonts w:hint="eastAsia" w:ascii="宋体" w:hAnsi="宋体" w:eastAsia="宋体" w:cs="宋体"/>
              <w:b/>
              <w:bCs/>
              <w:color w:val="000000" w:themeColor="text1"/>
              <w:w w:val="100"/>
              <w:sz w:val="28"/>
              <w:szCs w:val="28"/>
              <w14:textFill>
                <w14:solidFill>
                  <w14:schemeClr w14:val="tx1"/>
                </w14:solidFill>
              </w14:textFill>
            </w:rPr>
            <w:tab/>
          </w:r>
          <w:r>
            <w:rPr>
              <w:rFonts w:hint="eastAsia" w:ascii="宋体" w:hAnsi="宋体" w:eastAsia="宋体" w:cs="宋体"/>
              <w:b/>
              <w:bCs/>
              <w:color w:val="000000" w:themeColor="text1"/>
              <w:w w:val="100"/>
              <w:sz w:val="28"/>
              <w:szCs w:val="28"/>
              <w14:textFill>
                <w14:solidFill>
                  <w14:schemeClr w14:val="tx1"/>
                </w14:solidFill>
              </w14:textFill>
            </w:rPr>
            <w:fldChar w:fldCharType="begin"/>
          </w:r>
          <w:r>
            <w:rPr>
              <w:rFonts w:hint="eastAsia" w:ascii="宋体" w:hAnsi="宋体" w:eastAsia="宋体" w:cs="宋体"/>
              <w:b/>
              <w:bCs/>
              <w:color w:val="000000" w:themeColor="text1"/>
              <w:w w:val="100"/>
              <w:sz w:val="28"/>
              <w:szCs w:val="28"/>
              <w14:textFill>
                <w14:solidFill>
                  <w14:schemeClr w14:val="tx1"/>
                </w14:solidFill>
              </w14:textFill>
            </w:rPr>
            <w:instrText xml:space="preserve"> PAGEREF _Toc31812 \h </w:instrText>
          </w:r>
          <w:r>
            <w:rPr>
              <w:rFonts w:hint="eastAsia" w:ascii="宋体" w:hAnsi="宋体" w:eastAsia="宋体" w:cs="宋体"/>
              <w:b/>
              <w:bCs/>
              <w:color w:val="000000" w:themeColor="text1"/>
              <w:w w:val="100"/>
              <w:sz w:val="28"/>
              <w:szCs w:val="28"/>
              <w14:textFill>
                <w14:solidFill>
                  <w14:schemeClr w14:val="tx1"/>
                </w14:solidFill>
              </w14:textFill>
            </w:rPr>
            <w:fldChar w:fldCharType="separate"/>
          </w:r>
          <w:r>
            <w:rPr>
              <w:rFonts w:hint="eastAsia" w:ascii="宋体" w:hAnsi="宋体" w:eastAsia="宋体" w:cs="宋体"/>
              <w:b/>
              <w:bCs/>
              <w:color w:val="000000" w:themeColor="text1"/>
              <w:w w:val="100"/>
              <w:sz w:val="28"/>
              <w:szCs w:val="28"/>
              <w14:textFill>
                <w14:solidFill>
                  <w14:schemeClr w14:val="tx1"/>
                </w14:solidFill>
              </w14:textFill>
            </w:rPr>
            <w:t>39</w:t>
          </w:r>
          <w:r>
            <w:rPr>
              <w:rFonts w:hint="eastAsia" w:ascii="宋体" w:hAnsi="宋体" w:eastAsia="宋体" w:cs="宋体"/>
              <w:b/>
              <w:bCs/>
              <w:color w:val="000000" w:themeColor="text1"/>
              <w:w w:val="100"/>
              <w:sz w:val="28"/>
              <w:szCs w:val="28"/>
              <w14:textFill>
                <w14:solidFill>
                  <w14:schemeClr w14:val="tx1"/>
                </w14:solidFill>
              </w14:textFill>
            </w:rPr>
            <w:fldChar w:fldCharType="end"/>
          </w:r>
          <w:r>
            <w:rPr>
              <w:rFonts w:hint="eastAsia" w:ascii="宋体" w:hAnsi="宋体" w:eastAsia="宋体" w:cs="宋体"/>
              <w:b/>
              <w:bCs/>
              <w:color w:val="000000" w:themeColor="text1"/>
              <w:spacing w:val="0"/>
              <w:w w:val="100"/>
              <w:position w:val="0"/>
              <w:sz w:val="28"/>
              <w:szCs w:val="28"/>
              <w14:textFill>
                <w14:solidFill>
                  <w14:schemeClr w14:val="tx1"/>
                </w14:solidFill>
              </w14:textFill>
            </w:rPr>
            <w:fldChar w:fldCharType="end"/>
          </w:r>
        </w:p>
        <w:p>
          <w:pPr>
            <w:pStyle w:val="26"/>
            <w:tabs>
              <w:tab w:val="right" w:leader="dot" w:pos="9642"/>
            </w:tabs>
            <w:spacing w:line="360" w:lineRule="auto"/>
            <w:rPr>
              <w:rFonts w:hint="eastAsia" w:ascii="宋体" w:hAnsi="宋体" w:eastAsia="宋体" w:cs="宋体"/>
              <w:b/>
              <w:bCs/>
              <w:color w:val="000000" w:themeColor="text1"/>
              <w:w w:val="100"/>
              <w:sz w:val="28"/>
              <w:szCs w:val="28"/>
              <w14:textFill>
                <w14:solidFill>
                  <w14:schemeClr w14:val="tx1"/>
                </w14:solidFill>
              </w14:textFill>
            </w:rPr>
          </w:pPr>
          <w:r>
            <w:rPr>
              <w:rFonts w:hint="eastAsia" w:ascii="宋体" w:hAnsi="宋体" w:eastAsia="宋体" w:cs="宋体"/>
              <w:b/>
              <w:bCs/>
              <w:color w:val="000000" w:themeColor="text1"/>
              <w:spacing w:val="0"/>
              <w:w w:val="100"/>
              <w:position w:val="0"/>
              <w:sz w:val="28"/>
              <w:szCs w:val="28"/>
              <w14:textFill>
                <w14:solidFill>
                  <w14:schemeClr w14:val="tx1"/>
                </w14:solidFill>
              </w14:textFill>
            </w:rPr>
            <w:fldChar w:fldCharType="begin"/>
          </w:r>
          <w:r>
            <w:rPr>
              <w:rFonts w:hint="eastAsia" w:ascii="宋体" w:hAnsi="宋体" w:eastAsia="宋体" w:cs="宋体"/>
              <w:b/>
              <w:bCs/>
              <w:color w:val="000000" w:themeColor="text1"/>
              <w:spacing w:val="0"/>
              <w:w w:val="100"/>
              <w:position w:val="0"/>
              <w:sz w:val="28"/>
              <w:szCs w:val="28"/>
              <w14:textFill>
                <w14:solidFill>
                  <w14:schemeClr w14:val="tx1"/>
                </w14:solidFill>
              </w14:textFill>
            </w:rPr>
            <w:instrText xml:space="preserve"> HYPERLINK \l _Toc5279 </w:instrText>
          </w:r>
          <w:r>
            <w:rPr>
              <w:rFonts w:hint="eastAsia" w:ascii="宋体" w:hAnsi="宋体" w:eastAsia="宋体" w:cs="宋体"/>
              <w:b/>
              <w:bCs/>
              <w:color w:val="000000" w:themeColor="text1"/>
              <w:spacing w:val="0"/>
              <w:w w:val="100"/>
              <w:position w:val="0"/>
              <w:sz w:val="28"/>
              <w:szCs w:val="28"/>
              <w14:textFill>
                <w14:solidFill>
                  <w14:schemeClr w14:val="tx1"/>
                </w14:solidFill>
              </w14:textFill>
            </w:rPr>
            <w:fldChar w:fldCharType="separate"/>
          </w:r>
          <w:r>
            <w:rPr>
              <w:rFonts w:hint="eastAsia" w:ascii="宋体" w:hAnsi="宋体" w:eastAsia="宋体" w:cs="宋体"/>
              <w:b/>
              <w:bCs/>
              <w:color w:val="000000" w:themeColor="text1"/>
              <w:spacing w:val="0"/>
              <w:w w:val="100"/>
              <w:position w:val="0"/>
              <w:sz w:val="28"/>
              <w:szCs w:val="28"/>
              <w14:textFill>
                <w14:solidFill>
                  <w14:schemeClr w14:val="tx1"/>
                </w14:solidFill>
              </w14:textFill>
            </w:rPr>
            <w:t>第七章 技术标准和要求</w:t>
          </w:r>
          <w:r>
            <w:rPr>
              <w:rFonts w:hint="eastAsia" w:ascii="宋体" w:hAnsi="宋体" w:eastAsia="宋体" w:cs="宋体"/>
              <w:b/>
              <w:bCs/>
              <w:color w:val="000000" w:themeColor="text1"/>
              <w:w w:val="100"/>
              <w:sz w:val="28"/>
              <w:szCs w:val="28"/>
              <w14:textFill>
                <w14:solidFill>
                  <w14:schemeClr w14:val="tx1"/>
                </w14:solidFill>
              </w14:textFill>
            </w:rPr>
            <w:tab/>
          </w:r>
          <w:r>
            <w:rPr>
              <w:rFonts w:hint="eastAsia" w:ascii="宋体" w:hAnsi="宋体" w:eastAsia="宋体" w:cs="宋体"/>
              <w:b/>
              <w:bCs/>
              <w:color w:val="000000" w:themeColor="text1"/>
              <w:w w:val="100"/>
              <w:sz w:val="28"/>
              <w:szCs w:val="28"/>
              <w14:textFill>
                <w14:solidFill>
                  <w14:schemeClr w14:val="tx1"/>
                </w14:solidFill>
              </w14:textFill>
            </w:rPr>
            <w:fldChar w:fldCharType="begin"/>
          </w:r>
          <w:r>
            <w:rPr>
              <w:rFonts w:hint="eastAsia" w:ascii="宋体" w:hAnsi="宋体" w:eastAsia="宋体" w:cs="宋体"/>
              <w:b/>
              <w:bCs/>
              <w:color w:val="000000" w:themeColor="text1"/>
              <w:w w:val="100"/>
              <w:sz w:val="28"/>
              <w:szCs w:val="28"/>
              <w14:textFill>
                <w14:solidFill>
                  <w14:schemeClr w14:val="tx1"/>
                </w14:solidFill>
              </w14:textFill>
            </w:rPr>
            <w:instrText xml:space="preserve"> PAGEREF _Toc5279 \h </w:instrText>
          </w:r>
          <w:r>
            <w:rPr>
              <w:rFonts w:hint="eastAsia" w:ascii="宋体" w:hAnsi="宋体" w:eastAsia="宋体" w:cs="宋体"/>
              <w:b/>
              <w:bCs/>
              <w:color w:val="000000" w:themeColor="text1"/>
              <w:w w:val="100"/>
              <w:sz w:val="28"/>
              <w:szCs w:val="28"/>
              <w14:textFill>
                <w14:solidFill>
                  <w14:schemeClr w14:val="tx1"/>
                </w14:solidFill>
              </w14:textFill>
            </w:rPr>
            <w:fldChar w:fldCharType="separate"/>
          </w:r>
          <w:r>
            <w:rPr>
              <w:rFonts w:hint="eastAsia" w:ascii="宋体" w:hAnsi="宋体" w:eastAsia="宋体" w:cs="宋体"/>
              <w:b/>
              <w:bCs/>
              <w:color w:val="000000" w:themeColor="text1"/>
              <w:w w:val="100"/>
              <w:sz w:val="28"/>
              <w:szCs w:val="28"/>
              <w14:textFill>
                <w14:solidFill>
                  <w14:schemeClr w14:val="tx1"/>
                </w14:solidFill>
              </w14:textFill>
            </w:rPr>
            <w:t>41</w:t>
          </w:r>
          <w:r>
            <w:rPr>
              <w:rFonts w:hint="eastAsia" w:ascii="宋体" w:hAnsi="宋体" w:eastAsia="宋体" w:cs="宋体"/>
              <w:b/>
              <w:bCs/>
              <w:color w:val="000000" w:themeColor="text1"/>
              <w:w w:val="100"/>
              <w:sz w:val="28"/>
              <w:szCs w:val="28"/>
              <w14:textFill>
                <w14:solidFill>
                  <w14:schemeClr w14:val="tx1"/>
                </w14:solidFill>
              </w14:textFill>
            </w:rPr>
            <w:fldChar w:fldCharType="end"/>
          </w:r>
          <w:r>
            <w:rPr>
              <w:rFonts w:hint="eastAsia" w:ascii="宋体" w:hAnsi="宋体" w:eastAsia="宋体" w:cs="宋体"/>
              <w:b/>
              <w:bCs/>
              <w:color w:val="000000" w:themeColor="text1"/>
              <w:spacing w:val="0"/>
              <w:w w:val="100"/>
              <w:position w:val="0"/>
              <w:sz w:val="28"/>
              <w:szCs w:val="28"/>
              <w14:textFill>
                <w14:solidFill>
                  <w14:schemeClr w14:val="tx1"/>
                </w14:solidFill>
              </w14:textFill>
            </w:rPr>
            <w:fldChar w:fldCharType="end"/>
          </w:r>
        </w:p>
        <w:p>
          <w:pPr>
            <w:pStyle w:val="26"/>
            <w:tabs>
              <w:tab w:val="right" w:leader="dot" w:pos="9642"/>
            </w:tabs>
            <w:spacing w:line="360" w:lineRule="auto"/>
            <w:rPr>
              <w:rFonts w:hint="eastAsia" w:ascii="宋体" w:hAnsi="宋体" w:eastAsia="宋体" w:cs="宋体"/>
              <w:b/>
              <w:bCs/>
              <w:color w:val="000000" w:themeColor="text1"/>
              <w:w w:val="100"/>
              <w:sz w:val="28"/>
              <w:szCs w:val="28"/>
              <w14:textFill>
                <w14:solidFill>
                  <w14:schemeClr w14:val="tx1"/>
                </w14:solidFill>
              </w14:textFill>
            </w:rPr>
          </w:pPr>
          <w:r>
            <w:rPr>
              <w:rFonts w:hint="eastAsia" w:ascii="宋体" w:hAnsi="宋体" w:eastAsia="宋体" w:cs="宋体"/>
              <w:b/>
              <w:bCs/>
              <w:color w:val="000000" w:themeColor="text1"/>
              <w:spacing w:val="0"/>
              <w:w w:val="100"/>
              <w:position w:val="0"/>
              <w:sz w:val="28"/>
              <w:szCs w:val="28"/>
              <w14:textFill>
                <w14:solidFill>
                  <w14:schemeClr w14:val="tx1"/>
                </w14:solidFill>
              </w14:textFill>
            </w:rPr>
            <w:fldChar w:fldCharType="begin"/>
          </w:r>
          <w:r>
            <w:rPr>
              <w:rFonts w:hint="eastAsia" w:ascii="宋体" w:hAnsi="宋体" w:eastAsia="宋体" w:cs="宋体"/>
              <w:b/>
              <w:bCs/>
              <w:color w:val="000000" w:themeColor="text1"/>
              <w:spacing w:val="0"/>
              <w:w w:val="100"/>
              <w:position w:val="0"/>
              <w:sz w:val="28"/>
              <w:szCs w:val="28"/>
              <w14:textFill>
                <w14:solidFill>
                  <w14:schemeClr w14:val="tx1"/>
                </w14:solidFill>
              </w14:textFill>
            </w:rPr>
            <w:instrText xml:space="preserve"> HYPERLINK \l _Toc7082 </w:instrText>
          </w:r>
          <w:r>
            <w:rPr>
              <w:rFonts w:hint="eastAsia" w:ascii="宋体" w:hAnsi="宋体" w:eastAsia="宋体" w:cs="宋体"/>
              <w:b/>
              <w:bCs/>
              <w:color w:val="000000" w:themeColor="text1"/>
              <w:spacing w:val="0"/>
              <w:w w:val="100"/>
              <w:position w:val="0"/>
              <w:sz w:val="28"/>
              <w:szCs w:val="28"/>
              <w14:textFill>
                <w14:solidFill>
                  <w14:schemeClr w14:val="tx1"/>
                </w14:solidFill>
              </w14:textFill>
            </w:rPr>
            <w:fldChar w:fldCharType="separate"/>
          </w:r>
          <w:r>
            <w:rPr>
              <w:rFonts w:hint="eastAsia" w:ascii="宋体" w:hAnsi="宋体" w:eastAsia="宋体" w:cs="宋体"/>
              <w:b/>
              <w:bCs/>
              <w:color w:val="000000" w:themeColor="text1"/>
              <w:spacing w:val="0"/>
              <w:w w:val="100"/>
              <w:position w:val="0"/>
              <w:sz w:val="28"/>
              <w:szCs w:val="28"/>
              <w14:textFill>
                <w14:solidFill>
                  <w14:schemeClr w14:val="tx1"/>
                </w14:solidFill>
              </w14:textFill>
            </w:rPr>
            <w:t>第八章 投标文件格式</w:t>
          </w:r>
          <w:r>
            <w:rPr>
              <w:rFonts w:hint="eastAsia" w:ascii="宋体" w:hAnsi="宋体" w:eastAsia="宋体" w:cs="宋体"/>
              <w:b/>
              <w:bCs/>
              <w:color w:val="000000" w:themeColor="text1"/>
              <w:w w:val="100"/>
              <w:sz w:val="28"/>
              <w:szCs w:val="28"/>
              <w14:textFill>
                <w14:solidFill>
                  <w14:schemeClr w14:val="tx1"/>
                </w14:solidFill>
              </w14:textFill>
            </w:rPr>
            <w:tab/>
          </w:r>
          <w:r>
            <w:rPr>
              <w:rFonts w:hint="eastAsia" w:ascii="宋体" w:hAnsi="宋体" w:eastAsia="宋体" w:cs="宋体"/>
              <w:b/>
              <w:bCs/>
              <w:color w:val="000000" w:themeColor="text1"/>
              <w:w w:val="100"/>
              <w:sz w:val="28"/>
              <w:szCs w:val="28"/>
              <w14:textFill>
                <w14:solidFill>
                  <w14:schemeClr w14:val="tx1"/>
                </w14:solidFill>
              </w14:textFill>
            </w:rPr>
            <w:fldChar w:fldCharType="begin"/>
          </w:r>
          <w:r>
            <w:rPr>
              <w:rFonts w:hint="eastAsia" w:ascii="宋体" w:hAnsi="宋体" w:eastAsia="宋体" w:cs="宋体"/>
              <w:b/>
              <w:bCs/>
              <w:color w:val="000000" w:themeColor="text1"/>
              <w:w w:val="100"/>
              <w:sz w:val="28"/>
              <w:szCs w:val="28"/>
              <w14:textFill>
                <w14:solidFill>
                  <w14:schemeClr w14:val="tx1"/>
                </w14:solidFill>
              </w14:textFill>
            </w:rPr>
            <w:instrText xml:space="preserve"> PAGEREF _Toc7082 \h </w:instrText>
          </w:r>
          <w:r>
            <w:rPr>
              <w:rFonts w:hint="eastAsia" w:ascii="宋体" w:hAnsi="宋体" w:eastAsia="宋体" w:cs="宋体"/>
              <w:b/>
              <w:bCs/>
              <w:color w:val="000000" w:themeColor="text1"/>
              <w:w w:val="100"/>
              <w:sz w:val="28"/>
              <w:szCs w:val="28"/>
              <w14:textFill>
                <w14:solidFill>
                  <w14:schemeClr w14:val="tx1"/>
                </w14:solidFill>
              </w14:textFill>
            </w:rPr>
            <w:fldChar w:fldCharType="separate"/>
          </w:r>
          <w:r>
            <w:rPr>
              <w:rFonts w:hint="eastAsia" w:ascii="宋体" w:hAnsi="宋体" w:eastAsia="宋体" w:cs="宋体"/>
              <w:b/>
              <w:bCs/>
              <w:color w:val="000000" w:themeColor="text1"/>
              <w:w w:val="100"/>
              <w:sz w:val="28"/>
              <w:szCs w:val="28"/>
              <w14:textFill>
                <w14:solidFill>
                  <w14:schemeClr w14:val="tx1"/>
                </w14:solidFill>
              </w14:textFill>
            </w:rPr>
            <w:t>42</w:t>
          </w:r>
          <w:r>
            <w:rPr>
              <w:rFonts w:hint="eastAsia" w:ascii="宋体" w:hAnsi="宋体" w:eastAsia="宋体" w:cs="宋体"/>
              <w:b/>
              <w:bCs/>
              <w:color w:val="000000" w:themeColor="text1"/>
              <w:w w:val="100"/>
              <w:sz w:val="28"/>
              <w:szCs w:val="28"/>
              <w14:textFill>
                <w14:solidFill>
                  <w14:schemeClr w14:val="tx1"/>
                </w14:solidFill>
              </w14:textFill>
            </w:rPr>
            <w:fldChar w:fldCharType="end"/>
          </w:r>
          <w:r>
            <w:rPr>
              <w:rFonts w:hint="eastAsia" w:ascii="宋体" w:hAnsi="宋体" w:eastAsia="宋体" w:cs="宋体"/>
              <w:b/>
              <w:bCs/>
              <w:color w:val="000000" w:themeColor="text1"/>
              <w:spacing w:val="0"/>
              <w:w w:val="100"/>
              <w:position w:val="0"/>
              <w:sz w:val="28"/>
              <w:szCs w:val="28"/>
              <w14:textFill>
                <w14:solidFill>
                  <w14:schemeClr w14:val="tx1"/>
                </w14:solidFill>
              </w14:textFill>
            </w:rPr>
            <w:fldChar w:fldCharType="end"/>
          </w:r>
        </w:p>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eastAsia="Times New Roman"/>
              <w:color w:val="000000" w:themeColor="text1"/>
              <w:spacing w:val="0"/>
              <w:w w:val="100"/>
              <w:position w:val="0"/>
              <w14:textFill>
                <w14:solidFill>
                  <w14:schemeClr w14:val="tx1"/>
                </w14:solidFill>
              </w14:textFill>
            </w:rPr>
            <w:sectPr>
              <w:footerReference r:id="rId5" w:type="default"/>
              <w:pgSz w:w="11910" w:h="16840"/>
              <w:pgMar w:top="1134" w:right="1134" w:bottom="1134" w:left="1134" w:header="720" w:footer="720" w:gutter="0"/>
              <w:pgNumType w:start="1"/>
              <w:cols w:space="0" w:num="1"/>
              <w:rtlGutter w:val="0"/>
              <w:docGrid w:linePitch="0" w:charSpace="0"/>
            </w:sectPr>
          </w:pPr>
          <w:r>
            <w:rPr>
              <w:rFonts w:ascii="Times New Roman" w:eastAsia="Times New Roman"/>
              <w:color w:val="000000" w:themeColor="text1"/>
              <w:spacing w:val="0"/>
              <w:w w:val="100"/>
              <w:position w:val="0"/>
              <w14:textFill>
                <w14:solidFill>
                  <w14:schemeClr w14:val="tx1"/>
                </w14:solidFill>
              </w14:textFill>
            </w:rPr>
            <w:fldChar w:fldCharType="end"/>
          </w:r>
        </w:p>
      </w:sdtContent>
    </w:sdt>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305"/>
        <w:textAlignment w:val="auto"/>
        <w:outlineLvl w:val="0"/>
        <w:rPr>
          <w:b/>
          <w:bCs/>
          <w:color w:val="000000" w:themeColor="text1"/>
          <w:spacing w:val="0"/>
          <w:w w:val="100"/>
          <w:position w:val="0"/>
          <w14:textFill>
            <w14:solidFill>
              <w14:schemeClr w14:val="tx1"/>
            </w14:solidFill>
          </w14:textFill>
        </w:rPr>
      </w:pPr>
      <w:bookmarkStart w:id="4" w:name="_Toc7484"/>
      <w:r>
        <w:rPr>
          <w:b/>
          <w:bCs/>
          <w:color w:val="000000" w:themeColor="text1"/>
          <w:spacing w:val="0"/>
          <w:w w:val="100"/>
          <w:position w:val="0"/>
          <w14:textFill>
            <w14:solidFill>
              <w14:schemeClr w14:val="tx1"/>
            </w14:solidFill>
          </w14:textFill>
        </w:rPr>
        <w:t>第一章 招标公告</w:t>
      </w:r>
      <w:bookmarkEnd w:id="4"/>
    </w:p>
    <w:p>
      <w:pPr>
        <w:pStyle w:val="6"/>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textAlignment w:val="auto"/>
        <w:rPr>
          <w:rFonts w:hint="eastAsia" w:ascii="宋体" w:hAnsi="宋体" w:eastAsia="宋体" w:cs="宋体"/>
          <w:b/>
          <w:bCs/>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一、项目基本情况</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cs="宋体"/>
          <w:color w:val="000000" w:themeColor="text1"/>
          <w:spacing w:val="0"/>
          <w:w w:val="100"/>
          <w:position w:val="0"/>
          <w:sz w:val="24"/>
          <w:szCs w:val="24"/>
          <w:lang w:val="en-US" w:eastAsia="zh-CN"/>
          <w14:textFill>
            <w14:solidFill>
              <w14:schemeClr w14:val="tx1"/>
            </w14:solidFill>
          </w14:textFill>
        </w:rPr>
        <w:t>菏泽曹州古城10KV电力专线通道建设工程</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经</w:t>
      </w:r>
      <w:r>
        <w:rPr>
          <w:rFonts w:hint="eastAsia" w:ascii="宋体" w:hAnsi="宋体" w:eastAsia="宋体" w:cs="宋体"/>
          <w:color w:val="000000" w:themeColor="text1"/>
          <w:spacing w:val="0"/>
          <w:w w:val="100"/>
          <w:position w:val="0"/>
          <w:sz w:val="24"/>
          <w:szCs w:val="24"/>
          <w14:textFill>
            <w14:solidFill>
              <w14:schemeClr w14:val="tx1"/>
            </w14:solidFill>
          </w14:textFill>
        </w:rPr>
        <w:t>批准</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实施</w:t>
      </w:r>
      <w:r>
        <w:rPr>
          <w:rFonts w:hint="eastAsia" w:ascii="宋体" w:hAnsi="宋体" w:eastAsia="宋体" w:cs="宋体"/>
          <w:color w:val="000000" w:themeColor="text1"/>
          <w:spacing w:val="0"/>
          <w:w w:val="100"/>
          <w:position w:val="0"/>
          <w:sz w:val="24"/>
          <w:szCs w:val="24"/>
          <w14:textFill>
            <w14:solidFill>
              <w14:schemeClr w14:val="tx1"/>
            </w14:solidFill>
          </w14:textFill>
        </w:rPr>
        <w:t>建设，招标人为菏泽市曹州花城城市开发建设有限公司，建设资金来自财政资金及自筹，项目出资比例为100%。项目已具备招标条件，现对该项目供电配套工程进行公开招标。</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default" w:ascii="宋体" w:hAnsi="宋体" w:eastAsia="宋体" w:cs="宋体"/>
          <w:color w:val="000000" w:themeColor="text1"/>
          <w:spacing w:val="0"/>
          <w:w w:val="100"/>
          <w:position w:val="0"/>
          <w:sz w:val="24"/>
          <w:szCs w:val="24"/>
          <w:lang w:val="en-US"/>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1、项目概况：</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菏泽曹州古城10KV电力专线通道建设工程。工程自110KV昆明变电站出线,沿菏兰路、点将台路、曹州路至曹州古城高压开闭所,途中穿越铁路1处、穿越滨河北路、昆明路、菏兰路、长江路、中华路、点将台路、西安路等城市主要道路。工程采用非开挖水平定向钻进的方式新建电力管线（含配套电力井基础）</w:t>
      </w:r>
      <w:r>
        <w:rPr>
          <w:rFonts w:hint="eastAsia" w:cs="宋体"/>
          <w:color w:val="000000" w:themeColor="text1"/>
          <w:spacing w:val="0"/>
          <w:w w:val="100"/>
          <w:position w:val="0"/>
          <w:sz w:val="24"/>
          <w:szCs w:val="24"/>
          <w:lang w:val="en-US" w:eastAsia="zh-CN"/>
          <w14:textFill>
            <w14:solidFill>
              <w14:schemeClr w14:val="tx1"/>
            </w14:solidFill>
          </w14:textFill>
        </w:rPr>
        <w:t>，具体内容及要求详见招标文件。</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2、项目名称：</w:t>
      </w:r>
      <w:r>
        <w:rPr>
          <w:rFonts w:hint="eastAsia" w:cs="宋体"/>
          <w:color w:val="000000" w:themeColor="text1"/>
          <w:spacing w:val="0"/>
          <w:w w:val="100"/>
          <w:position w:val="0"/>
          <w:sz w:val="24"/>
          <w:szCs w:val="24"/>
          <w:lang w:val="en-US" w:eastAsia="zh-CN"/>
          <w14:textFill>
            <w14:solidFill>
              <w14:schemeClr w14:val="tx1"/>
            </w14:solidFill>
          </w14:textFill>
        </w:rPr>
        <w:t>菏泽曹州古城10KV电力专线通道建设工程</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3、项目编</w:t>
      </w:r>
      <w:r>
        <w:rPr>
          <w:rFonts w:hint="eastAsia" w:cs="宋体"/>
          <w:color w:val="000000" w:themeColor="text1"/>
          <w:spacing w:val="0"/>
          <w:w w:val="100"/>
          <w:position w:val="0"/>
          <w:sz w:val="24"/>
          <w:szCs w:val="24"/>
          <w:lang w:val="en-US" w:eastAsia="zh-CN"/>
          <w14:textFill>
            <w14:solidFill>
              <w14:schemeClr w14:val="tx1"/>
            </w14:solidFill>
          </w14:textFill>
        </w:rPr>
        <w:t>号：MDQJSGC2024-014</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4、招标方式：公开招标</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5、招标控制</w:t>
      </w:r>
      <w:r>
        <w:rPr>
          <w:rFonts w:hint="eastAsia" w:cs="宋体"/>
          <w:color w:val="000000" w:themeColor="text1"/>
          <w:spacing w:val="0"/>
          <w:w w:val="100"/>
          <w:position w:val="0"/>
          <w:sz w:val="24"/>
          <w:szCs w:val="24"/>
          <w:lang w:val="en-US" w:eastAsia="zh-CN"/>
          <w14:textFill>
            <w14:solidFill>
              <w14:schemeClr w14:val="tx1"/>
            </w14:solidFill>
          </w14:textFill>
        </w:rPr>
        <w:t xml:space="preserve">价：571.640341万元 </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6</w:t>
      </w:r>
      <w:r>
        <w:rPr>
          <w:rFonts w:hint="eastAsia" w:ascii="宋体" w:hAnsi="宋体" w:eastAsia="宋体" w:cs="宋体"/>
          <w:color w:val="000000" w:themeColor="text1"/>
          <w:spacing w:val="0"/>
          <w:w w:val="100"/>
          <w:position w:val="0"/>
          <w:sz w:val="24"/>
          <w:szCs w:val="24"/>
          <w14:textFill>
            <w14:solidFill>
              <w14:schemeClr w14:val="tx1"/>
            </w14:solidFill>
          </w14:textFill>
        </w:rPr>
        <w:t>、建设地点：</w:t>
      </w:r>
      <w:r>
        <w:rPr>
          <w:rFonts w:hint="eastAsia" w:cs="宋体"/>
          <w:color w:val="000000" w:themeColor="text1"/>
          <w:spacing w:val="0"/>
          <w:w w:val="100"/>
          <w:position w:val="0"/>
          <w:sz w:val="24"/>
          <w:szCs w:val="24"/>
          <w:lang w:val="en-US" w:eastAsia="zh-CN"/>
          <w14:textFill>
            <w14:solidFill>
              <w14:schemeClr w14:val="tx1"/>
            </w14:solidFill>
          </w14:textFill>
        </w:rPr>
        <w:t>招标人指定地点</w:t>
      </w:r>
      <w:r>
        <w:rPr>
          <w:rFonts w:hint="eastAsia" w:ascii="宋体" w:hAnsi="宋体" w:eastAsia="宋体" w:cs="宋体"/>
          <w:color w:val="000000" w:themeColor="text1"/>
          <w:spacing w:val="0"/>
          <w:w w:val="100"/>
          <w:position w:val="0"/>
          <w:sz w:val="24"/>
          <w:szCs w:val="24"/>
          <w14:textFill>
            <w14:solidFill>
              <w14:schemeClr w14:val="tx1"/>
            </w14:solidFill>
          </w14:textFill>
        </w:rPr>
        <w:t>；</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7</w:t>
      </w:r>
      <w:r>
        <w:rPr>
          <w:rFonts w:hint="eastAsia" w:ascii="宋体" w:hAnsi="宋体" w:eastAsia="宋体" w:cs="宋体"/>
          <w:color w:val="000000" w:themeColor="text1"/>
          <w:spacing w:val="0"/>
          <w:w w:val="100"/>
          <w:position w:val="0"/>
          <w:sz w:val="24"/>
          <w:szCs w:val="24"/>
          <w14:textFill>
            <w14:solidFill>
              <w14:schemeClr w14:val="tx1"/>
            </w14:solidFill>
          </w14:textFill>
        </w:rPr>
        <w:t>、招标范围：招标人所提供的图纸及有关资料；</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8</w:t>
      </w:r>
      <w:r>
        <w:rPr>
          <w:rFonts w:hint="eastAsia" w:ascii="宋体" w:hAnsi="宋体" w:eastAsia="宋体" w:cs="宋体"/>
          <w:color w:val="000000" w:themeColor="text1"/>
          <w:spacing w:val="0"/>
          <w:w w:val="100"/>
          <w:position w:val="0"/>
          <w:sz w:val="24"/>
          <w:szCs w:val="24"/>
          <w14:textFill>
            <w14:solidFill>
              <w14:schemeClr w14:val="tx1"/>
            </w14:solidFill>
          </w14:textFill>
        </w:rPr>
        <w:t>、质量标准：达到国家现行《施工质量验收规范》合格标准和设计文件要求；</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9</w:t>
      </w:r>
      <w:r>
        <w:rPr>
          <w:rFonts w:hint="eastAsia" w:ascii="宋体" w:hAnsi="宋体" w:eastAsia="宋体" w:cs="宋体"/>
          <w:color w:val="000000" w:themeColor="text1"/>
          <w:spacing w:val="0"/>
          <w:w w:val="100"/>
          <w:position w:val="0"/>
          <w:sz w:val="24"/>
          <w:szCs w:val="24"/>
          <w14:textFill>
            <w14:solidFill>
              <w14:schemeClr w14:val="tx1"/>
            </w14:solidFill>
          </w14:textFill>
        </w:rPr>
        <w:t>、工期要求：</w:t>
      </w:r>
      <w:r>
        <w:rPr>
          <w:rFonts w:hint="eastAsia" w:cs="宋体"/>
          <w:color w:val="000000" w:themeColor="text1"/>
          <w:spacing w:val="0"/>
          <w:w w:val="100"/>
          <w:position w:val="0"/>
          <w:sz w:val="24"/>
          <w:szCs w:val="24"/>
          <w:lang w:val="en-US" w:eastAsia="zh-CN"/>
          <w14:textFill>
            <w14:solidFill>
              <w14:schemeClr w14:val="tx1"/>
            </w14:solidFill>
          </w14:textFill>
        </w:rPr>
        <w:t>90</w:t>
      </w:r>
      <w:r>
        <w:rPr>
          <w:rFonts w:hint="eastAsia" w:ascii="宋体" w:hAnsi="宋体" w:eastAsia="宋体" w:cs="宋体"/>
          <w:color w:val="000000" w:themeColor="text1"/>
          <w:spacing w:val="0"/>
          <w:w w:val="100"/>
          <w:position w:val="0"/>
          <w:sz w:val="24"/>
          <w:szCs w:val="24"/>
          <w14:textFill>
            <w14:solidFill>
              <w14:schemeClr w14:val="tx1"/>
            </w14:solidFill>
          </w14:textFill>
        </w:rPr>
        <w:t>日历天；</w:t>
      </w:r>
    </w:p>
    <w:p>
      <w:pPr>
        <w:pStyle w:val="6"/>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textAlignment w:val="auto"/>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10、承包方式：包工包料。</w:t>
      </w:r>
    </w:p>
    <w:p>
      <w:pPr>
        <w:pStyle w:val="6"/>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textAlignment w:val="auto"/>
        <w:rPr>
          <w:rFonts w:hint="eastAsia" w:ascii="宋体" w:hAnsi="宋体" w:eastAsia="宋体" w:cs="宋体"/>
          <w:b/>
          <w:bCs/>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二、</w:t>
      </w:r>
      <w:r>
        <w:rPr>
          <w:rFonts w:hint="eastAsia" w:ascii="宋体" w:hAnsi="宋体" w:eastAsia="宋体" w:cs="宋体"/>
          <w:b/>
          <w:bCs/>
          <w:color w:val="000000" w:themeColor="text1"/>
          <w:w w:val="100"/>
          <w:sz w:val="24"/>
          <w:szCs w:val="24"/>
          <w14:textFill>
            <w14:solidFill>
              <w14:schemeClr w14:val="tx1"/>
            </w14:solidFill>
          </w14:textFill>
        </w:rPr>
        <w:t>投标人资格要求</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w:t>
      </w: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潜在投标人须具备独立法人资格，并在人员、设备、资金等方面具备较强的履约能力；</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2、潜在投标人须具备有效的营业执照及安全生产许可证；</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资质要求：潜在投标人须具备电力工程施工总承包叁级及以上资质或输变电工程专业承包叁级及以上资质，同时具备承装（修、试）电力设施许可证五级及以上证书，并在人员、设备、资金等方面具备较强的施工能力；</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4、投标人通过“信用中国”网站（www.creditchina.gov.cn）查询无失信记录，提供加盖投标人公章的查询结果。对列入失信被执行人、税收违法黑名单、企业经营异常名录的投标人，不得参与本次投标活动；</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5、拟派项目经理须具备机电工程专业二级及以上注册建造师执业资格，具备有效的安全生产考核合格证B证，且目前未担任其他在施工程项目的项目经理，须提供202</w:t>
      </w:r>
      <w:r>
        <w:rPr>
          <w:rFonts w:hint="eastAsia" w:cs="宋体"/>
          <w:color w:val="000000" w:themeColor="text1"/>
          <w:spacing w:val="0"/>
          <w:w w:val="100"/>
          <w:position w:val="0"/>
          <w:sz w:val="24"/>
          <w:szCs w:val="24"/>
          <w:lang w:val="en-US" w:eastAsia="zh-CN"/>
          <w14:textFill>
            <w14:solidFill>
              <w14:schemeClr w14:val="tx1"/>
            </w14:solidFill>
          </w14:textFill>
        </w:rPr>
        <w:t>3</w:t>
      </w:r>
      <w:r>
        <w:rPr>
          <w:rFonts w:hint="eastAsia" w:ascii="宋体" w:hAnsi="宋体" w:eastAsia="宋体" w:cs="宋体"/>
          <w:color w:val="000000" w:themeColor="text1"/>
          <w:spacing w:val="0"/>
          <w:w w:val="100"/>
          <w:position w:val="0"/>
          <w:sz w:val="24"/>
          <w:szCs w:val="24"/>
          <w14:textFill>
            <w14:solidFill>
              <w14:schemeClr w14:val="tx1"/>
            </w14:solidFill>
          </w14:textFill>
        </w:rPr>
        <w:t>年</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4"/>
          <w:szCs w:val="24"/>
          <w14:textFill>
            <w14:solidFill>
              <w14:schemeClr w14:val="tx1"/>
            </w14:solidFill>
          </w14:textFill>
        </w:rPr>
        <w:t>月（新成立的公司，自公司成立之日起）</w:t>
      </w:r>
      <w:r>
        <w:rPr>
          <w:rFonts w:hint="eastAsia" w:cs="宋体"/>
          <w:color w:val="000000" w:themeColor="text1"/>
          <w:spacing w:val="0"/>
          <w:w w:val="100"/>
          <w:position w:val="0"/>
          <w:sz w:val="24"/>
          <w:szCs w:val="24"/>
          <w:lang w:val="en-US" w:eastAsia="zh-CN"/>
          <w14:textFill>
            <w14:solidFill>
              <w14:schemeClr w14:val="tx1"/>
            </w14:solidFill>
          </w14:textFill>
        </w:rPr>
        <w:t>至今连续近1年的</w:t>
      </w:r>
      <w:r>
        <w:rPr>
          <w:rFonts w:hint="eastAsia" w:ascii="宋体" w:hAnsi="宋体" w:eastAsia="宋体" w:cs="宋体"/>
          <w:color w:val="000000" w:themeColor="text1"/>
          <w:spacing w:val="0"/>
          <w:w w:val="100"/>
          <w:position w:val="0"/>
          <w:sz w:val="24"/>
          <w:szCs w:val="24"/>
          <w14:textFill>
            <w14:solidFill>
              <w14:schemeClr w14:val="tx1"/>
            </w14:solidFill>
          </w14:textFill>
        </w:rPr>
        <w:t>养老保险缴纳证明；</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6、</w:t>
      </w:r>
      <w:r>
        <w:rPr>
          <w:rFonts w:hint="eastAsia" w:ascii="宋体" w:hAnsi="宋体" w:eastAsia="宋体" w:cs="宋体"/>
          <w:color w:val="000000" w:themeColor="text1"/>
          <w:spacing w:val="0"/>
          <w:w w:val="100"/>
          <w:position w:val="0"/>
          <w:sz w:val="24"/>
          <w:szCs w:val="24"/>
          <w14:textFill>
            <w14:solidFill>
              <w14:schemeClr w14:val="tx1"/>
            </w14:solidFill>
          </w14:textFill>
        </w:rPr>
        <w:t>潜在投标人须已通过山东省建筑市场监管与诚信信息一体化平台注册验证报送企业基本信息；</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7</w:t>
      </w:r>
      <w:r>
        <w:rPr>
          <w:rFonts w:hint="eastAsia" w:ascii="宋体" w:hAnsi="宋体" w:eastAsia="宋体" w:cs="宋体"/>
          <w:color w:val="000000" w:themeColor="text1"/>
          <w:spacing w:val="0"/>
          <w:w w:val="100"/>
          <w:position w:val="0"/>
          <w:sz w:val="24"/>
          <w:szCs w:val="24"/>
          <w14:textFill>
            <w14:solidFill>
              <w14:schemeClr w14:val="tx1"/>
            </w14:solidFill>
          </w14:textFill>
        </w:rPr>
        <w:t>、本次招标不接受联合体投标；</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8</w:t>
      </w:r>
      <w:r>
        <w:rPr>
          <w:rFonts w:hint="eastAsia" w:ascii="宋体" w:hAnsi="宋体" w:eastAsia="宋体" w:cs="宋体"/>
          <w:color w:val="000000" w:themeColor="text1"/>
          <w:spacing w:val="0"/>
          <w:w w:val="100"/>
          <w:position w:val="0"/>
          <w:sz w:val="24"/>
          <w:szCs w:val="24"/>
          <w14:textFill>
            <w14:solidFill>
              <w14:schemeClr w14:val="tx1"/>
            </w14:solidFill>
          </w14:textFill>
        </w:rPr>
        <w:t>、资格审查方式：资格</w:t>
      </w:r>
      <w:r>
        <w:rPr>
          <w:rFonts w:hint="eastAsia" w:cs="宋体"/>
          <w:color w:val="000000" w:themeColor="text1"/>
          <w:spacing w:val="0"/>
          <w:w w:val="100"/>
          <w:position w:val="0"/>
          <w:sz w:val="24"/>
          <w:szCs w:val="24"/>
          <w:lang w:val="en-US" w:eastAsia="zh-CN"/>
          <w14:textFill>
            <w14:solidFill>
              <w14:schemeClr w14:val="tx1"/>
            </w14:solidFill>
          </w14:textFill>
        </w:rPr>
        <w:t>后</w:t>
      </w:r>
      <w:r>
        <w:rPr>
          <w:rFonts w:hint="eastAsia" w:ascii="宋体" w:hAnsi="宋体" w:eastAsia="宋体" w:cs="宋体"/>
          <w:color w:val="000000" w:themeColor="text1"/>
          <w:spacing w:val="0"/>
          <w:w w:val="100"/>
          <w:position w:val="0"/>
          <w:sz w:val="24"/>
          <w:szCs w:val="24"/>
          <w14:textFill>
            <w14:solidFill>
              <w14:schemeClr w14:val="tx1"/>
            </w14:solidFill>
          </w14:textFill>
        </w:rPr>
        <w:t>审。</w:t>
      </w:r>
    </w:p>
    <w:p>
      <w:pPr>
        <w:pStyle w:val="6"/>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textAlignment w:val="auto"/>
        <w:rPr>
          <w:rFonts w:hint="eastAsia" w:ascii="宋体" w:hAnsi="宋体" w:eastAsia="宋体" w:cs="宋体"/>
          <w:b/>
          <w:bCs/>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三、相关资料获取</w:t>
      </w:r>
    </w:p>
    <w:p>
      <w:pPr>
        <w:pStyle w:val="8"/>
        <w:keepNext w:val="0"/>
        <w:keepLines w:val="0"/>
        <w:pageBreakBefore w:val="0"/>
        <w:widowControl w:val="0"/>
        <w:kinsoku/>
        <w:overflowPunct/>
        <w:topLinePunct w:val="0"/>
        <w:autoSpaceDE w:val="0"/>
        <w:autoSpaceDN w:val="0"/>
        <w:bidi w:val="0"/>
        <w:adjustRightInd/>
        <w:snapToGrid/>
        <w:spacing w:after="0" w:line="360" w:lineRule="auto"/>
        <w:ind w:left="0" w:right="0" w:firstLine="480" w:firstLineChars="20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w:t>
      </w:r>
      <w:r>
        <w:rPr>
          <w:rFonts w:hint="eastAsia" w:cs="宋体"/>
          <w:color w:val="000000" w:themeColor="text1"/>
          <w:spacing w:val="0"/>
          <w:w w:val="100"/>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14:textFill>
            <w14:solidFill>
              <w14:schemeClr w14:val="tx1"/>
            </w14:solidFill>
          </w14:textFill>
        </w:rPr>
        <w:t xml:space="preserve"> 时间：</w:t>
      </w:r>
      <w:r>
        <w:rPr>
          <w:rFonts w:hint="eastAsia" w:ascii="宋体" w:hAnsi="宋体" w:eastAsia="宋体" w:cs="宋体"/>
          <w:color w:val="000000" w:themeColor="text1"/>
          <w:spacing w:val="0"/>
          <w:w w:val="100"/>
          <w:kern w:val="0"/>
          <w:position w:val="0"/>
          <w:sz w:val="24"/>
          <w:szCs w:val="24"/>
          <w:lang w:val="en-US" w:eastAsia="zh-CN" w:bidi="ar-SA"/>
          <w14:textFill>
            <w14:solidFill>
              <w14:schemeClr w14:val="tx1"/>
            </w14:solidFill>
          </w14:textFill>
        </w:rPr>
        <w:t>2024年04月03日08时00分至2024年04月10日18时00分（</w:t>
      </w:r>
      <w:r>
        <w:rPr>
          <w:rFonts w:hint="eastAsia" w:ascii="宋体" w:hAnsi="宋体" w:eastAsia="宋体" w:cs="宋体"/>
          <w:color w:val="000000" w:themeColor="text1"/>
          <w:spacing w:val="0"/>
          <w:w w:val="100"/>
          <w:position w:val="0"/>
          <w:sz w:val="24"/>
          <w:szCs w:val="24"/>
          <w14:textFill>
            <w14:solidFill>
              <w14:schemeClr w14:val="tx1"/>
            </w14:solidFill>
          </w14:textFill>
        </w:rPr>
        <w:t>北京时间，法定节假日除外）</w:t>
      </w:r>
    </w:p>
    <w:p>
      <w:pPr>
        <w:pStyle w:val="21"/>
        <w:keepNext w:val="0"/>
        <w:keepLines w:val="0"/>
        <w:pageBreakBefore w:val="0"/>
        <w:widowControl w:val="0"/>
        <w:kinsoku/>
        <w:wordWrap w:val="0"/>
        <w:overflowPunct/>
        <w:topLinePunct w:val="0"/>
        <w:autoSpaceDE w:val="0"/>
        <w:autoSpaceDN w:val="0"/>
        <w:bidi w:val="0"/>
        <w:adjustRightInd/>
        <w:snapToGrid/>
        <w:spacing w:line="360" w:lineRule="auto"/>
        <w:ind w:left="0" w:right="0" w:firstLine="480" w:firstLineChars="20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w:t>
      </w:r>
      <w:r>
        <w:rPr>
          <w:rFonts w:hint="eastAsia" w:ascii="宋体" w:hAnsi="宋体" w:cs="宋体"/>
          <w:color w:val="000000" w:themeColor="text1"/>
          <w:spacing w:val="0"/>
          <w:w w:val="100"/>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14:textFill>
            <w14:solidFill>
              <w14:schemeClr w14:val="tx1"/>
            </w14:solidFill>
          </w14:textFill>
        </w:rPr>
        <w:t xml:space="preserve"> 地点及方式：网上自行下载，</w:t>
      </w:r>
    </w:p>
    <w:p>
      <w:pPr>
        <w:keepNext w:val="0"/>
        <w:keepLines w:val="0"/>
        <w:pageBreakBefore w:val="0"/>
        <w:widowControl w:val="0"/>
        <w:kinsoku/>
        <w:overflowPunct/>
        <w:topLinePunct w:val="0"/>
        <w:autoSpaceDE w:val="0"/>
        <w:autoSpaceDN w:val="0"/>
        <w:bidi w:val="0"/>
        <w:adjustRightInd/>
        <w:snapToGrid/>
        <w:spacing w:line="360" w:lineRule="auto"/>
        <w:ind w:left="0" w:right="0" w:firstLine="480" w:firstLineChars="200"/>
        <w:textAlignment w:val="auto"/>
        <w:rPr>
          <w:rFonts w:hint="eastAsia" w:ascii="宋体" w:hAnsi="宋体" w:eastAsia="宋体" w:cs="宋体"/>
          <w:color w:val="000000" w:themeColor="text1"/>
          <w:spacing w:val="0"/>
          <w:w w:val="100"/>
          <w:kern w:val="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kern w:val="0"/>
          <w:position w:val="0"/>
          <w:sz w:val="24"/>
          <w:szCs w:val="24"/>
          <w:lang w:val="en-US" w:eastAsia="zh-CN"/>
          <w14:textFill>
            <w14:solidFill>
              <w14:schemeClr w14:val="tx1"/>
            </w14:solidFill>
          </w14:textFill>
        </w:rPr>
        <w:t>3</w:t>
      </w:r>
      <w:r>
        <w:rPr>
          <w:rFonts w:hint="eastAsia" w:cs="宋体"/>
          <w:color w:val="000000" w:themeColor="text1"/>
          <w:spacing w:val="0"/>
          <w:w w:val="100"/>
          <w:kern w:val="0"/>
          <w:position w:val="0"/>
          <w:sz w:val="24"/>
          <w:szCs w:val="24"/>
          <w:lang w:val="en-US" w:eastAsia="zh-CN"/>
          <w14:textFill>
            <w14:solidFill>
              <w14:schemeClr w14:val="tx1"/>
            </w14:solidFill>
          </w14:textFill>
        </w:rPr>
        <w:t>、</w:t>
      </w:r>
      <w:r>
        <w:rPr>
          <w:rFonts w:hint="eastAsia" w:ascii="宋体" w:hAnsi="宋体" w:eastAsia="宋体" w:cs="宋体"/>
          <w:color w:val="000000" w:themeColor="text1"/>
          <w:spacing w:val="0"/>
          <w:w w:val="100"/>
          <w:kern w:val="0"/>
          <w:position w:val="0"/>
          <w:sz w:val="24"/>
          <w:szCs w:val="24"/>
          <w:lang w:val="en-US" w:eastAsia="zh-CN"/>
          <w14:textFill>
            <w14:solidFill>
              <w14:schemeClr w14:val="tx1"/>
            </w14:solidFill>
          </w14:textFill>
        </w:rPr>
        <w:t xml:space="preserve"> 方式：投标人须在招标文件获取时间内，登录赢标·电子招标采购交易平台（菏泽专区）（http://hz.fzbidding.com）上进行注册账号并登录系统获取ZBWJ格式招标文件。</w:t>
      </w:r>
    </w:p>
    <w:p>
      <w:pPr>
        <w:pStyle w:val="21"/>
        <w:keepNext w:val="0"/>
        <w:keepLines w:val="0"/>
        <w:pageBreakBefore w:val="0"/>
        <w:widowControl w:val="0"/>
        <w:kinsoku/>
        <w:overflowPunct/>
        <w:topLinePunct w:val="0"/>
        <w:autoSpaceDE w:val="0"/>
        <w:autoSpaceDN w:val="0"/>
        <w:bidi w:val="0"/>
        <w:adjustRightInd/>
        <w:snapToGrid/>
        <w:ind w:left="0" w:right="0" w:firstLine="480" w:firstLineChars="200"/>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注：招标文件获取截止时间前未在赢标·电子招标采购交易平台（菏泽专区）下载</w:t>
      </w:r>
      <w:r>
        <w:rPr>
          <w:rFonts w:hint="eastAsia" w:ascii="宋体" w:hAnsi="宋体" w:eastAsia="宋体" w:cs="宋体"/>
          <w:color w:val="000000" w:themeColor="text1"/>
          <w:spacing w:val="0"/>
          <w:w w:val="100"/>
          <w:kern w:val="0"/>
          <w:position w:val="0"/>
          <w:sz w:val="24"/>
          <w:szCs w:val="24"/>
          <w:lang w:val="en-US" w:eastAsia="zh-CN"/>
          <w14:textFill>
            <w14:solidFill>
              <w14:schemeClr w14:val="tx1"/>
            </w14:solidFill>
          </w14:textFill>
        </w:rPr>
        <w:t>ZBWJ格式</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 xml:space="preserve">文件的投标人不具备参与本项目的投标资格。 </w:t>
      </w:r>
    </w:p>
    <w:p>
      <w:pPr>
        <w:pStyle w:val="21"/>
        <w:keepNext w:val="0"/>
        <w:keepLines w:val="0"/>
        <w:pageBreakBefore w:val="0"/>
        <w:widowControl w:val="0"/>
        <w:kinsoku/>
        <w:overflowPunct/>
        <w:topLinePunct w:val="0"/>
        <w:autoSpaceDE w:val="0"/>
        <w:autoSpaceDN w:val="0"/>
        <w:bidi w:val="0"/>
        <w:adjustRightInd/>
        <w:snapToGrid/>
        <w:ind w:left="0" w:right="0" w:firstLine="480" w:firstLineChars="200"/>
        <w:textAlignment w:val="auto"/>
        <w:rPr>
          <w:rFonts w:hint="eastAsia" w:ascii="宋体" w:hAnsi="宋体" w:eastAsia="宋体" w:cs="宋体"/>
          <w:color w:val="000000" w:themeColor="text1"/>
          <w:spacing w:val="0"/>
          <w:w w:val="100"/>
          <w:kern w:val="2"/>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本项目为网上交易，编制投标文件需使用企业CA，投标人在获取招标文件后应进行企业CA注册。CA注册有一定周期，请及时办理以免影响本次项目，企业CA办理：15552513997刘经理。</w:t>
      </w:r>
    </w:p>
    <w:p>
      <w:pPr>
        <w:pStyle w:val="6"/>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textAlignment w:val="auto"/>
        <w:rPr>
          <w:rFonts w:hint="eastAsia" w:ascii="宋体" w:hAnsi="宋体" w:eastAsia="宋体" w:cs="宋体"/>
          <w:b/>
          <w:bCs/>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四、投标文件的提交</w:t>
      </w:r>
    </w:p>
    <w:p>
      <w:pPr>
        <w:pStyle w:val="8"/>
        <w:widowControl w:val="0"/>
        <w:adjustRightInd/>
        <w:spacing w:after="0" w:line="360" w:lineRule="auto"/>
        <w:ind w:left="63" w:right="63" w:firstLine="480" w:firstLineChars="200"/>
        <w:jc w:val="left"/>
        <w:textAlignment w:val="auto"/>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1</w:t>
      </w:r>
      <w:r>
        <w:rPr>
          <w:rFonts w:hint="eastAsia" w:ascii="宋体" w:hAnsi="宋体" w:eastAsia="宋体" w:cs="宋体"/>
          <w:color w:val="000000" w:themeColor="text1"/>
          <w:w w:val="100"/>
          <w:sz w:val="24"/>
          <w:szCs w:val="24"/>
          <w:lang w:eastAsia="zh-CN"/>
          <w14:textFill>
            <w14:solidFill>
              <w14:schemeClr w14:val="tx1"/>
            </w14:solidFill>
          </w14:textFill>
        </w:rPr>
        <w:t>、</w:t>
      </w:r>
      <w:r>
        <w:rPr>
          <w:rFonts w:hint="eastAsia" w:ascii="宋体" w:hAnsi="宋体" w:eastAsia="宋体" w:cs="宋体"/>
          <w:color w:val="000000" w:themeColor="text1"/>
          <w:w w:val="100"/>
          <w:sz w:val="24"/>
          <w:szCs w:val="24"/>
          <w14:textFill>
            <w14:solidFill>
              <w14:schemeClr w14:val="tx1"/>
            </w14:solidFill>
          </w14:textFill>
        </w:rPr>
        <w:t xml:space="preserve"> 投标文件递交的截止时间(投标截止时间)：202</w:t>
      </w:r>
      <w:r>
        <w:rPr>
          <w:rFonts w:hint="eastAsia" w:cs="宋体"/>
          <w:color w:val="000000" w:themeColor="text1"/>
          <w:w w:val="100"/>
          <w:sz w:val="24"/>
          <w:szCs w:val="24"/>
          <w:lang w:val="en-US" w:eastAsia="zh-CN"/>
          <w14:textFill>
            <w14:solidFill>
              <w14:schemeClr w14:val="tx1"/>
            </w14:solidFill>
          </w14:textFill>
        </w:rPr>
        <w:t>4</w:t>
      </w:r>
      <w:r>
        <w:rPr>
          <w:rFonts w:hint="eastAsia" w:ascii="宋体" w:hAnsi="宋体" w:eastAsia="宋体" w:cs="宋体"/>
          <w:color w:val="000000" w:themeColor="text1"/>
          <w:w w:val="100"/>
          <w:sz w:val="24"/>
          <w:szCs w:val="24"/>
          <w14:textFill>
            <w14:solidFill>
              <w14:schemeClr w14:val="tx1"/>
            </w14:solidFill>
          </w14:textFill>
        </w:rPr>
        <w:t>年</w:t>
      </w:r>
      <w:r>
        <w:rPr>
          <w:rFonts w:hint="eastAsia" w:cs="宋体"/>
          <w:color w:val="000000" w:themeColor="text1"/>
          <w:w w:val="100"/>
          <w:sz w:val="24"/>
          <w:szCs w:val="24"/>
          <w:lang w:val="en-US" w:eastAsia="zh-CN"/>
          <w14:textFill>
            <w14:solidFill>
              <w14:schemeClr w14:val="tx1"/>
            </w14:solidFill>
          </w14:textFill>
        </w:rPr>
        <w:t>04</w:t>
      </w:r>
      <w:r>
        <w:rPr>
          <w:rFonts w:hint="eastAsia" w:ascii="宋体" w:hAnsi="宋体" w:eastAsia="宋体" w:cs="宋体"/>
          <w:color w:val="000000" w:themeColor="text1"/>
          <w:w w:val="100"/>
          <w:sz w:val="24"/>
          <w:szCs w:val="24"/>
          <w14:textFill>
            <w14:solidFill>
              <w14:schemeClr w14:val="tx1"/>
            </w14:solidFill>
          </w14:textFill>
        </w:rPr>
        <w:t>月</w:t>
      </w:r>
      <w:r>
        <w:rPr>
          <w:rFonts w:hint="eastAsia" w:cs="宋体"/>
          <w:color w:val="000000" w:themeColor="text1"/>
          <w:w w:val="100"/>
          <w:sz w:val="24"/>
          <w:szCs w:val="24"/>
          <w:lang w:val="en-US" w:eastAsia="zh-CN"/>
          <w14:textFill>
            <w14:solidFill>
              <w14:schemeClr w14:val="tx1"/>
            </w14:solidFill>
          </w14:textFill>
        </w:rPr>
        <w:t>24</w:t>
      </w:r>
      <w:r>
        <w:rPr>
          <w:rFonts w:hint="eastAsia" w:ascii="宋体" w:hAnsi="宋体" w:eastAsia="宋体" w:cs="宋体"/>
          <w:color w:val="000000" w:themeColor="text1"/>
          <w:w w:val="100"/>
          <w:sz w:val="24"/>
          <w:szCs w:val="24"/>
          <w14:textFill>
            <w14:solidFill>
              <w14:schemeClr w14:val="tx1"/>
            </w14:solidFill>
          </w14:textFill>
        </w:rPr>
        <w:t>日09时</w:t>
      </w:r>
      <w:r>
        <w:rPr>
          <w:rFonts w:hint="eastAsia" w:ascii="宋体" w:hAnsi="宋体" w:eastAsia="宋体" w:cs="宋体"/>
          <w:color w:val="000000" w:themeColor="text1"/>
          <w:w w:val="100"/>
          <w:sz w:val="24"/>
          <w:szCs w:val="24"/>
          <w:lang w:val="en-US" w:eastAsia="zh-CN"/>
          <w14:textFill>
            <w14:solidFill>
              <w14:schemeClr w14:val="tx1"/>
            </w14:solidFill>
          </w14:textFill>
        </w:rPr>
        <w:t>30</w:t>
      </w:r>
      <w:r>
        <w:rPr>
          <w:rFonts w:hint="eastAsia" w:ascii="宋体" w:hAnsi="宋体" w:eastAsia="宋体" w:cs="宋体"/>
          <w:color w:val="000000" w:themeColor="text1"/>
          <w:w w:val="100"/>
          <w:sz w:val="24"/>
          <w:szCs w:val="24"/>
          <w14:textFill>
            <w14:solidFill>
              <w14:schemeClr w14:val="tx1"/>
            </w14:solidFill>
          </w14:textFill>
        </w:rPr>
        <w:t>分；</w:t>
      </w:r>
    </w:p>
    <w:p>
      <w:pPr>
        <w:pStyle w:val="8"/>
        <w:widowControl w:val="0"/>
        <w:adjustRightInd/>
        <w:spacing w:after="0" w:line="360" w:lineRule="auto"/>
        <w:ind w:left="63" w:right="63" w:firstLine="480" w:firstLineChars="200"/>
        <w:jc w:val="left"/>
        <w:textAlignment w:val="auto"/>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地点为：加密的电子投标文件（文件格式</w:t>
      </w:r>
      <w:r>
        <w:rPr>
          <w:rFonts w:hint="eastAsia" w:ascii="宋体" w:hAnsi="宋体" w:eastAsia="宋体" w:cs="宋体"/>
          <w:color w:val="000000" w:themeColor="text1"/>
          <w:w w:val="100"/>
          <w:sz w:val="24"/>
          <w:szCs w:val="24"/>
          <w:lang w:val="en-US" w:eastAsia="zh-CN"/>
          <w14:textFill>
            <w14:solidFill>
              <w14:schemeClr w14:val="tx1"/>
            </w14:solidFill>
          </w14:textFill>
        </w:rPr>
        <w:t>为</w:t>
      </w:r>
      <w:r>
        <w:rPr>
          <w:rFonts w:hint="eastAsia" w:ascii="宋体" w:hAnsi="宋体" w:eastAsia="宋体" w:cs="宋体"/>
          <w:color w:val="000000" w:themeColor="text1"/>
          <w:w w:val="100"/>
          <w:sz w:val="24"/>
          <w:szCs w:val="24"/>
          <w:lang w:eastAsia="zh-CN"/>
          <w14:textFill>
            <w14:solidFill>
              <w14:schemeClr w14:val="tx1"/>
            </w14:solidFill>
          </w14:textFill>
        </w:rPr>
        <w:t>（</w:t>
      </w:r>
      <w:r>
        <w:rPr>
          <w:rFonts w:hint="eastAsia" w:ascii="宋体" w:hAnsi="宋体" w:eastAsia="宋体" w:cs="宋体"/>
          <w:color w:val="000000" w:themeColor="text1"/>
          <w:w w:val="100"/>
          <w:sz w:val="24"/>
          <w:szCs w:val="24"/>
          <w:lang w:val="en-US" w:eastAsia="zh-CN"/>
          <w14:textFill>
            <w14:solidFill>
              <w14:schemeClr w14:val="tx1"/>
            </w14:solidFill>
          </w14:textFill>
        </w:rPr>
        <w:t>已加密</w:t>
      </w:r>
      <w:r>
        <w:rPr>
          <w:rFonts w:hint="eastAsia" w:ascii="宋体" w:hAnsi="宋体" w:eastAsia="宋体" w:cs="宋体"/>
          <w:color w:val="000000" w:themeColor="text1"/>
          <w:w w:val="100"/>
          <w:sz w:val="24"/>
          <w:szCs w:val="24"/>
          <w:lang w:eastAsia="zh-CN"/>
          <w14:textFill>
            <w14:solidFill>
              <w14:schemeClr w14:val="tx1"/>
            </w14:solidFill>
          </w14:textFill>
        </w:rPr>
        <w:t>）</w:t>
      </w:r>
      <w:r>
        <w:rPr>
          <w:rFonts w:hint="eastAsia" w:ascii="宋体" w:hAnsi="宋体" w:eastAsia="宋体" w:cs="宋体"/>
          <w:color w:val="000000" w:themeColor="text1"/>
          <w:w w:val="100"/>
          <w:sz w:val="24"/>
          <w:szCs w:val="24"/>
          <w:lang w:val="en-US" w:eastAsia="zh-CN"/>
          <w14:textFill>
            <w14:solidFill>
              <w14:schemeClr w14:val="tx1"/>
            </w14:solidFill>
          </w14:textFill>
        </w:rPr>
        <w:t>结尾的特殊格式加密文件</w:t>
      </w:r>
      <w:r>
        <w:rPr>
          <w:rFonts w:hint="eastAsia" w:ascii="宋体" w:hAnsi="宋体" w:eastAsia="宋体" w:cs="宋体"/>
          <w:color w:val="000000" w:themeColor="text1"/>
          <w:w w:val="100"/>
          <w:sz w:val="24"/>
          <w:szCs w:val="24"/>
          <w14:textFill>
            <w14:solidFill>
              <w14:schemeClr w14:val="tx1"/>
            </w14:solidFill>
          </w14:textFill>
        </w:rPr>
        <w:t>），在投标截止时间前通过</w:t>
      </w:r>
      <w:r>
        <w:rPr>
          <w:rFonts w:hint="eastAsia"/>
          <w:color w:val="000000" w:themeColor="text1"/>
          <w:w w:val="100"/>
          <w:lang w:val="en-US" w:eastAsia="zh-CN"/>
          <w14:textFill>
            <w14:solidFill>
              <w14:schemeClr w14:val="tx1"/>
            </w14:solidFill>
          </w14:textFill>
        </w:rPr>
        <w:t>赢标·电子招标采购交易平台（菏泽专区）</w:t>
      </w:r>
      <w:r>
        <w:rPr>
          <w:rFonts w:hint="eastAsia" w:ascii="宋体" w:hAnsi="宋体" w:eastAsia="宋体" w:cs="宋体"/>
          <w:color w:val="000000" w:themeColor="text1"/>
          <w:w w:val="100"/>
          <w:sz w:val="24"/>
          <w:szCs w:val="24"/>
          <w14:textFill>
            <w14:solidFill>
              <w14:schemeClr w14:val="tx1"/>
            </w14:solidFill>
          </w14:textFill>
        </w:rPr>
        <w:t>系统上传。（本项目采用网上不见面开标，投标人无需抵达现场提交投标文件，不见面开标电子投标文件解密流程详见公告附件）</w:t>
      </w:r>
    </w:p>
    <w:p>
      <w:pPr>
        <w:pStyle w:val="8"/>
        <w:widowControl w:val="0"/>
        <w:adjustRightInd/>
        <w:spacing w:after="0" w:line="360" w:lineRule="auto"/>
        <w:ind w:left="63" w:right="63" w:firstLine="480" w:firstLineChars="200"/>
        <w:jc w:val="left"/>
        <w:textAlignment w:val="auto"/>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2</w:t>
      </w:r>
      <w:r>
        <w:rPr>
          <w:rFonts w:hint="eastAsia" w:ascii="宋体" w:hAnsi="宋体" w:eastAsia="宋体" w:cs="宋体"/>
          <w:color w:val="000000" w:themeColor="text1"/>
          <w:w w:val="100"/>
          <w:sz w:val="24"/>
          <w:szCs w:val="24"/>
          <w:lang w:eastAsia="zh-CN"/>
          <w14:textFill>
            <w14:solidFill>
              <w14:schemeClr w14:val="tx1"/>
            </w14:solidFill>
          </w14:textFill>
        </w:rPr>
        <w:t>、</w:t>
      </w:r>
      <w:r>
        <w:rPr>
          <w:rFonts w:hint="eastAsia" w:ascii="宋体" w:hAnsi="宋体" w:eastAsia="宋体" w:cs="宋体"/>
          <w:color w:val="000000" w:themeColor="text1"/>
          <w:w w:val="100"/>
          <w:sz w:val="24"/>
          <w:szCs w:val="24"/>
          <w14:textFill>
            <w14:solidFill>
              <w14:schemeClr w14:val="tx1"/>
            </w14:solidFill>
          </w14:textFill>
        </w:rPr>
        <w:t xml:space="preserve"> 开标时间为：202</w:t>
      </w:r>
      <w:r>
        <w:rPr>
          <w:rFonts w:hint="eastAsia" w:cs="宋体"/>
          <w:color w:val="000000" w:themeColor="text1"/>
          <w:w w:val="100"/>
          <w:sz w:val="24"/>
          <w:szCs w:val="24"/>
          <w:lang w:val="en-US" w:eastAsia="zh-CN"/>
          <w14:textFill>
            <w14:solidFill>
              <w14:schemeClr w14:val="tx1"/>
            </w14:solidFill>
          </w14:textFill>
        </w:rPr>
        <w:t>4</w:t>
      </w:r>
      <w:r>
        <w:rPr>
          <w:rFonts w:hint="eastAsia" w:ascii="宋体" w:hAnsi="宋体" w:eastAsia="宋体" w:cs="宋体"/>
          <w:color w:val="000000" w:themeColor="text1"/>
          <w:w w:val="100"/>
          <w:sz w:val="24"/>
          <w:szCs w:val="24"/>
          <w14:textFill>
            <w14:solidFill>
              <w14:schemeClr w14:val="tx1"/>
            </w14:solidFill>
          </w14:textFill>
        </w:rPr>
        <w:t>年</w:t>
      </w:r>
      <w:r>
        <w:rPr>
          <w:rFonts w:hint="eastAsia" w:cs="宋体"/>
          <w:color w:val="000000" w:themeColor="text1"/>
          <w:w w:val="100"/>
          <w:sz w:val="24"/>
          <w:szCs w:val="24"/>
          <w:lang w:val="en-US" w:eastAsia="zh-CN"/>
          <w14:textFill>
            <w14:solidFill>
              <w14:schemeClr w14:val="tx1"/>
            </w14:solidFill>
          </w14:textFill>
        </w:rPr>
        <w:t>04</w:t>
      </w:r>
      <w:r>
        <w:rPr>
          <w:rFonts w:hint="eastAsia" w:ascii="宋体" w:hAnsi="宋体" w:eastAsia="宋体" w:cs="宋体"/>
          <w:color w:val="000000" w:themeColor="text1"/>
          <w:w w:val="100"/>
          <w:sz w:val="24"/>
          <w:szCs w:val="24"/>
          <w14:textFill>
            <w14:solidFill>
              <w14:schemeClr w14:val="tx1"/>
            </w14:solidFill>
          </w14:textFill>
        </w:rPr>
        <w:t>月</w:t>
      </w:r>
      <w:r>
        <w:rPr>
          <w:rFonts w:hint="eastAsia" w:cs="宋体"/>
          <w:color w:val="000000" w:themeColor="text1"/>
          <w:w w:val="100"/>
          <w:sz w:val="24"/>
          <w:szCs w:val="24"/>
          <w:lang w:val="en-US" w:eastAsia="zh-CN"/>
          <w14:textFill>
            <w14:solidFill>
              <w14:schemeClr w14:val="tx1"/>
            </w14:solidFill>
          </w14:textFill>
        </w:rPr>
        <w:t>24</w:t>
      </w:r>
      <w:r>
        <w:rPr>
          <w:rFonts w:hint="eastAsia" w:ascii="宋体" w:hAnsi="宋体" w:eastAsia="宋体" w:cs="宋体"/>
          <w:color w:val="000000" w:themeColor="text1"/>
          <w:w w:val="100"/>
          <w:sz w:val="24"/>
          <w:szCs w:val="24"/>
          <w14:textFill>
            <w14:solidFill>
              <w14:schemeClr w14:val="tx1"/>
            </w14:solidFill>
          </w14:textFill>
        </w:rPr>
        <w:t>日09时</w:t>
      </w:r>
      <w:r>
        <w:rPr>
          <w:rFonts w:hint="eastAsia" w:ascii="宋体" w:hAnsi="宋体" w:eastAsia="宋体" w:cs="宋体"/>
          <w:color w:val="000000" w:themeColor="text1"/>
          <w:w w:val="100"/>
          <w:sz w:val="24"/>
          <w:szCs w:val="24"/>
          <w:lang w:val="en-US" w:eastAsia="zh-CN"/>
          <w14:textFill>
            <w14:solidFill>
              <w14:schemeClr w14:val="tx1"/>
            </w14:solidFill>
          </w14:textFill>
        </w:rPr>
        <w:t>3</w:t>
      </w:r>
      <w:r>
        <w:rPr>
          <w:rFonts w:hint="eastAsia" w:ascii="宋体" w:hAnsi="宋体" w:eastAsia="宋体" w:cs="宋体"/>
          <w:color w:val="000000" w:themeColor="text1"/>
          <w:w w:val="100"/>
          <w:sz w:val="24"/>
          <w:szCs w:val="24"/>
          <w14:textFill>
            <w14:solidFill>
              <w14:schemeClr w14:val="tx1"/>
            </w14:solidFill>
          </w14:textFill>
        </w:rPr>
        <w:t>0分，</w:t>
      </w:r>
    </w:p>
    <w:p>
      <w:pPr>
        <w:pStyle w:val="8"/>
        <w:widowControl w:val="0"/>
        <w:adjustRightInd/>
        <w:spacing w:after="0" w:line="360" w:lineRule="auto"/>
        <w:ind w:left="63" w:right="63" w:firstLine="480" w:firstLineChars="200"/>
        <w:jc w:val="left"/>
        <w:textAlignment w:val="auto"/>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地点：</w:t>
      </w:r>
      <w:r>
        <w:rPr>
          <w:rFonts w:hint="eastAsia" w:ascii="宋体" w:hAnsi="宋体" w:cs="宋体"/>
          <w:color w:val="000000" w:themeColor="text1"/>
          <w:w w:val="100"/>
          <w:kern w:val="0"/>
          <w:sz w:val="24"/>
          <w:lang w:val="en-US" w:eastAsia="zh-CN"/>
          <w14:textFill>
            <w14:solidFill>
              <w14:schemeClr w14:val="tx1"/>
            </w14:solidFill>
          </w14:textFill>
        </w:rPr>
        <w:t>赢标·电子招标采购交易平台（菏泽专区）（http://hz.fzbidding.com）</w:t>
      </w:r>
      <w:r>
        <w:rPr>
          <w:rFonts w:hint="eastAsia" w:ascii="宋体" w:hAnsi="宋体" w:eastAsia="宋体" w:cs="宋体"/>
          <w:color w:val="000000" w:themeColor="text1"/>
          <w:w w:val="100"/>
          <w:sz w:val="24"/>
          <w:szCs w:val="24"/>
          <w14:textFill>
            <w14:solidFill>
              <w14:schemeClr w14:val="tx1"/>
            </w14:solidFill>
          </w14:textFill>
        </w:rPr>
        <w:t>。本项目采用“不见面开标”，各潜在</w:t>
      </w:r>
      <w:r>
        <w:rPr>
          <w:rFonts w:hint="eastAsia" w:ascii="宋体" w:hAnsi="宋体" w:eastAsia="宋体" w:cs="宋体"/>
          <w:color w:val="000000" w:themeColor="text1"/>
          <w:w w:val="100"/>
          <w:sz w:val="24"/>
          <w:szCs w:val="24"/>
          <w:lang w:val="en-US" w:eastAsia="zh-CN"/>
          <w14:textFill>
            <w14:solidFill>
              <w14:schemeClr w14:val="tx1"/>
            </w14:solidFill>
          </w14:textFill>
        </w:rPr>
        <w:t>投标人在</w:t>
      </w:r>
      <w:r>
        <w:rPr>
          <w:rFonts w:hint="eastAsia" w:ascii="宋体" w:hAnsi="宋体" w:cs="宋体"/>
          <w:color w:val="000000" w:themeColor="text1"/>
          <w:w w:val="100"/>
          <w:kern w:val="0"/>
          <w:sz w:val="24"/>
          <w:lang w:val="en-US" w:eastAsia="zh-CN"/>
          <w14:textFill>
            <w14:solidFill>
              <w14:schemeClr w14:val="tx1"/>
            </w14:solidFill>
          </w14:textFill>
        </w:rPr>
        <w:t>赢标·电子招标采购交易平台（菏泽专区）</w:t>
      </w:r>
      <w:r>
        <w:rPr>
          <w:rFonts w:hint="eastAsia" w:ascii="宋体" w:hAnsi="宋体" w:eastAsia="宋体" w:cs="宋体"/>
          <w:color w:val="000000" w:themeColor="text1"/>
          <w:w w:val="100"/>
          <w:sz w:val="24"/>
          <w:szCs w:val="24"/>
          <w14:textFill>
            <w14:solidFill>
              <w14:schemeClr w14:val="tx1"/>
            </w14:solidFill>
          </w14:textFill>
        </w:rPr>
        <w:t>系统内开标解密。</w:t>
      </w:r>
    </w:p>
    <w:p>
      <w:pPr>
        <w:pStyle w:val="8"/>
        <w:widowControl w:val="0"/>
        <w:adjustRightInd/>
        <w:spacing w:after="0" w:line="360" w:lineRule="auto"/>
        <w:ind w:left="63" w:right="63" w:firstLine="482" w:firstLineChars="200"/>
        <w:jc w:val="left"/>
        <w:textAlignment w:val="auto"/>
        <w:rPr>
          <w:rFonts w:hint="eastAsia" w:ascii="宋体" w:hAnsi="宋体" w:eastAsia="宋体" w:cs="宋体"/>
          <w:b/>
          <w:bCs/>
          <w:color w:val="000000" w:themeColor="text1"/>
          <w:w w:val="100"/>
          <w:sz w:val="24"/>
          <w:szCs w:val="24"/>
          <w14:textFill>
            <w14:solidFill>
              <w14:schemeClr w14:val="tx1"/>
            </w14:solidFill>
          </w14:textFill>
        </w:rPr>
      </w:pPr>
      <w:r>
        <w:rPr>
          <w:rFonts w:hint="eastAsia" w:ascii="宋体" w:hAnsi="宋体" w:eastAsia="宋体" w:cs="宋体"/>
          <w:b/>
          <w:bCs/>
          <w:color w:val="000000" w:themeColor="text1"/>
          <w:w w:val="100"/>
          <w:sz w:val="24"/>
          <w:szCs w:val="24"/>
          <w:lang w:val="en-US" w:eastAsia="zh-CN"/>
          <w14:textFill>
            <w14:solidFill>
              <w14:schemeClr w14:val="tx1"/>
            </w14:solidFill>
          </w14:textFill>
        </w:rPr>
        <w:t>注：本项目实行网上不见面开标，各潜在投标人在赢标·电子招标采购交易平台（菏泽专区）系统内开标解密，投标人无需现场递交投标文件，只需要将加密的电子投标文件</w:t>
      </w:r>
      <w:r>
        <w:rPr>
          <w:rFonts w:hint="eastAsia" w:ascii="宋体" w:hAnsi="宋体" w:eastAsia="宋体" w:cs="宋体"/>
          <w:b/>
          <w:bCs/>
          <w:color w:val="000000" w:themeColor="text1"/>
          <w:w w:val="100"/>
          <w:sz w:val="24"/>
          <w:szCs w:val="24"/>
          <w14:textFill>
            <w14:solidFill>
              <w14:schemeClr w14:val="tx1"/>
            </w14:solidFill>
          </w14:textFill>
        </w:rPr>
        <w:t>（文件格式</w:t>
      </w:r>
      <w:r>
        <w:rPr>
          <w:rFonts w:hint="eastAsia" w:ascii="宋体" w:hAnsi="宋体" w:eastAsia="宋体" w:cs="宋体"/>
          <w:b/>
          <w:bCs/>
          <w:color w:val="000000" w:themeColor="text1"/>
          <w:w w:val="100"/>
          <w:sz w:val="24"/>
          <w:szCs w:val="24"/>
          <w:lang w:val="en-US" w:eastAsia="zh-CN"/>
          <w14:textFill>
            <w14:solidFill>
              <w14:schemeClr w14:val="tx1"/>
            </w14:solidFill>
          </w14:textFill>
        </w:rPr>
        <w:t>为</w:t>
      </w:r>
      <w:r>
        <w:rPr>
          <w:rFonts w:hint="eastAsia" w:ascii="宋体" w:hAnsi="宋体" w:eastAsia="宋体" w:cs="宋体"/>
          <w:b/>
          <w:bCs/>
          <w:color w:val="000000" w:themeColor="text1"/>
          <w:w w:val="100"/>
          <w:sz w:val="24"/>
          <w:szCs w:val="24"/>
          <w:lang w:eastAsia="zh-CN"/>
          <w14:textFill>
            <w14:solidFill>
              <w14:schemeClr w14:val="tx1"/>
            </w14:solidFill>
          </w14:textFill>
        </w:rPr>
        <w:t>（</w:t>
      </w:r>
      <w:r>
        <w:rPr>
          <w:rFonts w:hint="eastAsia" w:ascii="宋体" w:hAnsi="宋体" w:eastAsia="宋体" w:cs="宋体"/>
          <w:b/>
          <w:bCs/>
          <w:color w:val="000000" w:themeColor="text1"/>
          <w:w w:val="100"/>
          <w:sz w:val="24"/>
          <w:szCs w:val="24"/>
          <w:lang w:val="en-US" w:eastAsia="zh-CN"/>
          <w14:textFill>
            <w14:solidFill>
              <w14:schemeClr w14:val="tx1"/>
            </w14:solidFill>
          </w14:textFill>
        </w:rPr>
        <w:t>已加密</w:t>
      </w:r>
      <w:r>
        <w:rPr>
          <w:rFonts w:hint="eastAsia" w:ascii="宋体" w:hAnsi="宋体" w:eastAsia="宋体" w:cs="宋体"/>
          <w:b/>
          <w:bCs/>
          <w:color w:val="000000" w:themeColor="text1"/>
          <w:w w:val="100"/>
          <w:sz w:val="24"/>
          <w:szCs w:val="24"/>
          <w:lang w:eastAsia="zh-CN"/>
          <w14:textFill>
            <w14:solidFill>
              <w14:schemeClr w14:val="tx1"/>
            </w14:solidFill>
          </w14:textFill>
        </w:rPr>
        <w:t>）</w:t>
      </w:r>
      <w:r>
        <w:rPr>
          <w:rFonts w:hint="eastAsia" w:ascii="宋体" w:hAnsi="宋体" w:eastAsia="宋体" w:cs="宋体"/>
          <w:b/>
          <w:bCs/>
          <w:color w:val="000000" w:themeColor="text1"/>
          <w:w w:val="100"/>
          <w:sz w:val="24"/>
          <w:szCs w:val="24"/>
          <w:lang w:val="en-US" w:eastAsia="zh-CN"/>
          <w14:textFill>
            <w14:solidFill>
              <w14:schemeClr w14:val="tx1"/>
            </w14:solidFill>
          </w14:textFill>
        </w:rPr>
        <w:t>结尾的特殊格式加密文件</w:t>
      </w:r>
      <w:r>
        <w:rPr>
          <w:rFonts w:hint="eastAsia" w:ascii="宋体" w:hAnsi="宋体" w:eastAsia="宋体" w:cs="宋体"/>
          <w:b/>
          <w:bCs/>
          <w:color w:val="000000" w:themeColor="text1"/>
          <w:w w:val="100"/>
          <w:sz w:val="24"/>
          <w:szCs w:val="24"/>
          <w14:textFill>
            <w14:solidFill>
              <w14:schemeClr w14:val="tx1"/>
            </w14:solidFill>
          </w14:textFill>
        </w:rPr>
        <w:t>）</w:t>
      </w:r>
      <w:r>
        <w:rPr>
          <w:rFonts w:hint="eastAsia" w:ascii="宋体" w:hAnsi="宋体" w:eastAsia="宋体" w:cs="宋体"/>
          <w:b/>
          <w:bCs/>
          <w:color w:val="000000" w:themeColor="text1"/>
          <w:w w:val="100"/>
          <w:sz w:val="24"/>
          <w:szCs w:val="24"/>
          <w:lang w:val="en-US" w:eastAsia="zh-CN"/>
          <w14:textFill>
            <w14:solidFill>
              <w14:schemeClr w14:val="tx1"/>
            </w14:solidFill>
          </w14:textFill>
        </w:rPr>
        <w:t>，在投标文件递交截止时间前通过赢标·电子招标采购交易平台（菏泽专区）（http://hz.fzbidding.com）系统上传。</w:t>
      </w:r>
    </w:p>
    <w:p>
      <w:pPr>
        <w:pStyle w:val="8"/>
        <w:widowControl w:val="0"/>
        <w:adjustRightInd/>
        <w:spacing w:after="0" w:line="360" w:lineRule="auto"/>
        <w:ind w:left="63" w:right="63" w:firstLine="482" w:firstLineChars="200"/>
        <w:jc w:val="left"/>
        <w:textAlignment w:val="auto"/>
        <w:rPr>
          <w:rFonts w:hint="eastAsia" w:ascii="宋体" w:hAnsi="宋体" w:eastAsia="宋体" w:cs="宋体"/>
          <w:b/>
          <w:bCs/>
          <w:color w:val="000000" w:themeColor="text1"/>
          <w:w w:val="100"/>
          <w:sz w:val="24"/>
          <w:szCs w:val="24"/>
          <w14:textFill>
            <w14:solidFill>
              <w14:schemeClr w14:val="tx1"/>
            </w14:solidFill>
          </w14:textFill>
        </w:rPr>
      </w:pPr>
      <w:r>
        <w:rPr>
          <w:rFonts w:hint="eastAsia" w:ascii="宋体" w:hAnsi="宋体" w:eastAsia="宋体" w:cs="宋体"/>
          <w:b/>
          <w:bCs/>
          <w:color w:val="000000" w:themeColor="text1"/>
          <w:w w:val="100"/>
          <w:sz w:val="24"/>
          <w:szCs w:val="24"/>
          <w14:textFill>
            <w14:solidFill>
              <w14:schemeClr w14:val="tx1"/>
            </w14:solidFill>
          </w14:textFill>
        </w:rPr>
        <w:t>具体操作请参</w:t>
      </w:r>
      <w:r>
        <w:rPr>
          <w:rFonts w:hint="eastAsia" w:ascii="宋体" w:hAnsi="宋体" w:eastAsia="宋体" w:cs="宋体"/>
          <w:b/>
          <w:bCs/>
          <w:color w:val="000000" w:themeColor="text1"/>
          <w:w w:val="100"/>
          <w:sz w:val="24"/>
          <w:szCs w:val="24"/>
          <w:lang w:val="en-US" w:eastAsia="zh-CN"/>
          <w14:textFill>
            <w14:solidFill>
              <w14:schemeClr w14:val="tx1"/>
            </w14:solidFill>
          </w14:textFill>
        </w:rPr>
        <w:t>照赢标·电子招标采购交易平台（菏泽专区）（http://hz.fzbidding.com）首页“下载中心”栏目下载《</w:t>
      </w:r>
      <w:r>
        <w:rPr>
          <w:rFonts w:hint="default" w:ascii="宋体" w:hAnsi="宋体" w:eastAsia="宋体" w:cs="宋体"/>
          <w:b/>
          <w:bCs/>
          <w:color w:val="000000" w:themeColor="text1"/>
          <w:w w:val="100"/>
          <w:sz w:val="24"/>
          <w:szCs w:val="24"/>
          <w:lang w:val="en-US" w:eastAsia="zh-CN"/>
          <w14:textFill>
            <w14:solidFill>
              <w14:schemeClr w14:val="tx1"/>
            </w14:solidFill>
          </w14:textFill>
        </w:rPr>
        <w:t>投标人手册</w:t>
      </w:r>
      <w:r>
        <w:rPr>
          <w:rFonts w:hint="eastAsia" w:ascii="宋体" w:hAnsi="宋体" w:eastAsia="宋体" w:cs="宋体"/>
          <w:b/>
          <w:bCs/>
          <w:color w:val="000000" w:themeColor="text1"/>
          <w:w w:val="100"/>
          <w:sz w:val="24"/>
          <w:szCs w:val="24"/>
          <w:lang w:val="en-US" w:eastAsia="zh-CN"/>
          <w14:textFill>
            <w14:solidFill>
              <w14:schemeClr w14:val="tx1"/>
            </w14:solidFill>
          </w14:textFill>
        </w:rPr>
        <w:t>》参考。</w:t>
      </w:r>
      <w:r>
        <w:rPr>
          <w:rFonts w:hint="eastAsia" w:ascii="宋体" w:hAnsi="宋体" w:eastAsia="宋体" w:cs="宋体"/>
          <w:b/>
          <w:bCs/>
          <w:color w:val="000000" w:themeColor="text1"/>
          <w:w w:val="100"/>
          <w:sz w:val="24"/>
          <w:szCs w:val="24"/>
          <w14:textFill>
            <w14:solidFill>
              <w14:schemeClr w14:val="tx1"/>
            </w14:solidFill>
          </w14:textFill>
        </w:rPr>
        <w:t>若遇到系统问题，请及时联系:</w:t>
      </w:r>
      <w:r>
        <w:rPr>
          <w:rFonts w:hint="eastAsia" w:ascii="宋体" w:hAnsi="宋体" w:eastAsia="宋体" w:cs="宋体"/>
          <w:b/>
          <w:bCs/>
          <w:color w:val="000000" w:themeColor="text1"/>
          <w:w w:val="100"/>
          <w:sz w:val="24"/>
          <w:szCs w:val="24"/>
          <w:lang w:val="en-US" w:eastAsia="zh-CN"/>
          <w14:textFill>
            <w14:solidFill>
              <w14:schemeClr w14:val="tx1"/>
            </w14:solidFill>
          </w14:textFill>
        </w:rPr>
        <w:t>15898683755、155552513997</w:t>
      </w:r>
      <w:r>
        <w:rPr>
          <w:rFonts w:hint="eastAsia" w:ascii="宋体" w:hAnsi="宋体" w:eastAsia="宋体" w:cs="宋体"/>
          <w:b/>
          <w:bCs/>
          <w:color w:val="000000" w:themeColor="text1"/>
          <w:w w:val="100"/>
          <w:sz w:val="24"/>
          <w:szCs w:val="24"/>
          <w14:textFill>
            <w14:solidFill>
              <w14:schemeClr w14:val="tx1"/>
            </w14:solidFill>
          </w14:textFill>
        </w:rPr>
        <w:t xml:space="preserve">。 </w:t>
      </w:r>
    </w:p>
    <w:p>
      <w:pPr>
        <w:pStyle w:val="6"/>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textAlignment w:val="auto"/>
        <w:rPr>
          <w:rFonts w:hint="eastAsia" w:ascii="宋体" w:hAnsi="宋体" w:eastAsia="宋体" w:cs="宋体"/>
          <w:b/>
          <w:bCs/>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五、发布公告的媒介</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本次招标公告在中国招标投标公共服务平台、牡丹区人民政府网、菏泽市公共资源（国有产权）交易服务平台、</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赢标·电子招标采购交易平台（菏泽专区）http://hz.fzbidding.com上发布</w:t>
      </w:r>
      <w:r>
        <w:rPr>
          <w:rFonts w:hint="eastAsia" w:ascii="宋体" w:hAnsi="宋体" w:eastAsia="宋体" w:cs="宋体"/>
          <w:color w:val="000000" w:themeColor="text1"/>
          <w:spacing w:val="0"/>
          <w:w w:val="100"/>
          <w:position w:val="0"/>
          <w:sz w:val="24"/>
          <w:szCs w:val="24"/>
          <w14:textFill>
            <w14:solidFill>
              <w14:schemeClr w14:val="tx1"/>
            </w14:solidFill>
          </w14:textFill>
        </w:rPr>
        <w:t>。</w:t>
      </w:r>
    </w:p>
    <w:p>
      <w:pPr>
        <w:pStyle w:val="6"/>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textAlignment w:val="auto"/>
        <w:rPr>
          <w:rFonts w:hint="eastAsia" w:ascii="宋体" w:hAnsi="宋体" w:eastAsia="宋体" w:cs="宋体"/>
          <w:b/>
          <w:bCs/>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六、联系方式</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 xml:space="preserve">招标人：菏泽市曹州花城城市开发建设有限公司 </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cs="宋体"/>
          <w:color w:val="000000" w:themeColor="text1"/>
          <w:spacing w:val="0"/>
          <w:w w:val="100"/>
          <w:position w:val="0"/>
          <w:sz w:val="24"/>
          <w:szCs w:val="24"/>
          <w:lang w:val="en-US" w:eastAsia="zh-CN"/>
          <w14:textFill>
            <w14:solidFill>
              <w14:schemeClr w14:val="tx1"/>
            </w14:solidFill>
          </w14:textFill>
        </w:rPr>
        <w:t>地址：山东省菏泽市牡丹区广福大街480号</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联系人：王经理</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联系电话：19953003600</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p>
    <w:p>
      <w:pPr>
        <w:keepNext w:val="0"/>
        <w:keepLines w:val="0"/>
        <w:pageBreakBefore w:val="0"/>
        <w:widowControl w:val="0"/>
        <w:numPr>
          <w:ilvl w:val="0"/>
          <w:numId w:val="0"/>
        </w:numPr>
        <w:tabs>
          <w:tab w:val="left" w:pos="1275"/>
        </w:tabs>
        <w:kinsoku/>
        <w:wordWrap/>
        <w:overflowPunct/>
        <w:topLinePunct w:val="0"/>
        <w:autoSpaceDE w:val="0"/>
        <w:autoSpaceDN w:val="0"/>
        <w:bidi w:val="0"/>
        <w:adjustRightInd/>
        <w:snapToGrid/>
        <w:spacing w:before="0" w:after="0" w:line="360" w:lineRule="auto"/>
        <w:ind w:leftChars="200" w:right="0" w:rightChars="0"/>
        <w:jc w:val="left"/>
        <w:textAlignment w:val="auto"/>
        <w:outlineLvl w:val="9"/>
        <w:rPr>
          <w:rFonts w:hint="eastAsia" w:ascii="宋体" w:hAnsi="宋体" w:eastAsia="宋体" w:cs="宋体"/>
          <w:b w:val="0"/>
          <w:bCs w:val="0"/>
          <w:color w:val="000000" w:themeColor="text1"/>
          <w:spacing w:val="0"/>
          <w:w w:val="100"/>
          <w:sz w:val="24"/>
          <w:szCs w:val="24"/>
          <w14:textFill>
            <w14:solidFill>
              <w14:schemeClr w14:val="tx1"/>
            </w14:solidFill>
          </w14:textFill>
        </w:rPr>
      </w:pPr>
      <w:r>
        <w:rPr>
          <w:rFonts w:hint="eastAsia" w:ascii="宋体" w:hAnsi="宋体" w:eastAsia="宋体" w:cs="宋体"/>
          <w:b w:val="0"/>
          <w:bCs w:val="0"/>
          <w:color w:val="000000" w:themeColor="text1"/>
          <w:spacing w:val="0"/>
          <w:w w:val="100"/>
          <w:sz w:val="24"/>
          <w:szCs w:val="24"/>
          <w14:textFill>
            <w14:solidFill>
              <w14:schemeClr w14:val="tx1"/>
            </w14:solidFill>
          </w14:textFill>
        </w:rPr>
        <w:t>代理机构名称：山东瑞鼎企业管理有限公司</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textAlignment w:val="auto"/>
        <w:outlineLvl w:val="9"/>
        <w:rPr>
          <w:rFonts w:hint="eastAsia" w:ascii="宋体" w:hAnsi="宋体" w:eastAsia="宋体" w:cs="宋体"/>
          <w:b w:val="0"/>
          <w:bCs w:val="0"/>
          <w:color w:val="000000" w:themeColor="text1"/>
          <w:spacing w:val="0"/>
          <w:w w:val="100"/>
          <w:sz w:val="24"/>
          <w:szCs w:val="24"/>
          <w14:textFill>
            <w14:solidFill>
              <w14:schemeClr w14:val="tx1"/>
            </w14:solidFill>
          </w14:textFill>
        </w:rPr>
      </w:pPr>
      <w:r>
        <w:rPr>
          <w:rFonts w:hint="eastAsia" w:ascii="宋体" w:hAnsi="宋体" w:eastAsia="宋体" w:cs="宋体"/>
          <w:b w:val="0"/>
          <w:bCs w:val="0"/>
          <w:color w:val="000000" w:themeColor="text1"/>
          <w:spacing w:val="0"/>
          <w:w w:val="100"/>
          <w:sz w:val="24"/>
          <w:szCs w:val="24"/>
          <w14:textFill>
            <w14:solidFill>
              <w14:schemeClr w14:val="tx1"/>
            </w14:solidFill>
          </w14:textFill>
        </w:rPr>
        <w:t>地址：菏泽市牡丹区曹州大观园13号楼1单元01002号</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textAlignment w:val="auto"/>
        <w:outlineLvl w:val="9"/>
        <w:rPr>
          <w:rFonts w:hint="eastAsia" w:ascii="宋体" w:hAnsi="宋体" w:eastAsia="宋体" w:cs="宋体"/>
          <w:b w:val="0"/>
          <w:bCs w:val="0"/>
          <w:color w:val="000000" w:themeColor="text1"/>
          <w:spacing w:val="0"/>
          <w:w w:val="100"/>
          <w:sz w:val="24"/>
          <w:szCs w:val="24"/>
          <w14:textFill>
            <w14:solidFill>
              <w14:schemeClr w14:val="tx1"/>
            </w14:solidFill>
          </w14:textFill>
        </w:rPr>
      </w:pPr>
      <w:r>
        <w:rPr>
          <w:rFonts w:hint="eastAsia" w:ascii="宋体" w:hAnsi="宋体" w:eastAsia="宋体" w:cs="宋体"/>
          <w:b w:val="0"/>
          <w:bCs w:val="0"/>
          <w:color w:val="000000" w:themeColor="text1"/>
          <w:spacing w:val="0"/>
          <w:w w:val="100"/>
          <w:sz w:val="24"/>
          <w:szCs w:val="24"/>
          <w14:textFill>
            <w14:solidFill>
              <w14:schemeClr w14:val="tx1"/>
            </w14:solidFill>
          </w14:textFill>
        </w:rPr>
        <w:t>联系人：</w:t>
      </w:r>
      <w:r>
        <w:rPr>
          <w:rFonts w:hint="eastAsia" w:ascii="宋体" w:hAnsi="宋体" w:eastAsia="宋体" w:cs="宋体"/>
          <w:b w:val="0"/>
          <w:bCs w:val="0"/>
          <w:color w:val="000000" w:themeColor="text1"/>
          <w:spacing w:val="0"/>
          <w:w w:val="100"/>
          <w:sz w:val="24"/>
          <w:szCs w:val="24"/>
          <w:lang w:val="en-US" w:eastAsia="zh-CN"/>
          <w14:textFill>
            <w14:solidFill>
              <w14:schemeClr w14:val="tx1"/>
            </w14:solidFill>
          </w14:textFill>
        </w:rPr>
        <w:t>孟经理</w:t>
      </w:r>
      <w:r>
        <w:rPr>
          <w:rFonts w:hint="eastAsia" w:ascii="宋体" w:hAnsi="宋体" w:eastAsia="宋体" w:cs="宋体"/>
          <w:b w:val="0"/>
          <w:bCs w:val="0"/>
          <w:color w:val="000000" w:themeColor="text1"/>
          <w:spacing w:val="0"/>
          <w:w w:val="100"/>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textAlignment w:val="auto"/>
        <w:outlineLvl w:val="9"/>
        <w:rPr>
          <w:rFonts w:hint="eastAsia" w:ascii="宋体" w:hAnsi="宋体" w:eastAsia="宋体" w:cs="宋体"/>
          <w:b w:val="0"/>
          <w:bCs w:val="0"/>
          <w:color w:val="000000" w:themeColor="text1"/>
          <w:spacing w:val="0"/>
          <w:w w:val="100"/>
          <w:sz w:val="24"/>
          <w:szCs w:val="24"/>
          <w:lang w:eastAsia="zh-CN"/>
          <w14:textFill>
            <w14:solidFill>
              <w14:schemeClr w14:val="tx1"/>
            </w14:solidFill>
          </w14:textFill>
        </w:rPr>
      </w:pPr>
      <w:r>
        <w:rPr>
          <w:rFonts w:hint="eastAsia" w:ascii="宋体" w:hAnsi="宋体" w:eastAsia="宋体" w:cs="宋体"/>
          <w:b w:val="0"/>
          <w:bCs w:val="0"/>
          <w:color w:val="000000" w:themeColor="text1"/>
          <w:spacing w:val="0"/>
          <w:w w:val="100"/>
          <w:sz w:val="24"/>
          <w:szCs w:val="24"/>
          <w14:textFill>
            <w14:solidFill>
              <w14:schemeClr w14:val="tx1"/>
            </w14:solidFill>
          </w14:textFill>
        </w:rPr>
        <w:t>电 话：</w:t>
      </w:r>
      <w:r>
        <w:rPr>
          <w:rFonts w:hint="eastAsia" w:ascii="宋体" w:hAnsi="宋体" w:eastAsia="宋体" w:cs="宋体"/>
          <w:b w:val="0"/>
          <w:bCs w:val="0"/>
          <w:color w:val="000000" w:themeColor="text1"/>
          <w:spacing w:val="0"/>
          <w:w w:val="100"/>
          <w:sz w:val="24"/>
          <w:szCs w:val="24"/>
          <w:lang w:eastAsia="zh-CN"/>
          <w14:textFill>
            <w14:solidFill>
              <w14:schemeClr w14:val="tx1"/>
            </w14:solidFill>
          </w14:textFill>
        </w:rPr>
        <w:t>13365306376</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textAlignment w:val="auto"/>
        <w:outlineLvl w:val="9"/>
        <w:rPr>
          <w:rFonts w:hint="eastAsia" w:ascii="宋体" w:hAnsi="宋体" w:eastAsia="宋体" w:cs="宋体"/>
          <w:b w:val="0"/>
          <w:bCs w:val="0"/>
          <w:color w:val="000000" w:themeColor="text1"/>
          <w:spacing w:val="0"/>
          <w:w w:val="100"/>
          <w:sz w:val="24"/>
          <w:szCs w:val="24"/>
          <w14:textFill>
            <w14:solidFill>
              <w14:schemeClr w14:val="tx1"/>
            </w14:solidFill>
          </w14:textFill>
        </w:rPr>
      </w:pPr>
      <w:r>
        <w:rPr>
          <w:rFonts w:hint="eastAsia" w:ascii="宋体" w:hAnsi="宋体" w:eastAsia="宋体" w:cs="宋体"/>
          <w:b w:val="0"/>
          <w:bCs w:val="0"/>
          <w:color w:val="000000" w:themeColor="text1"/>
          <w:spacing w:val="0"/>
          <w:w w:val="100"/>
          <w:sz w:val="24"/>
          <w:szCs w:val="24"/>
          <w14:textFill>
            <w14:solidFill>
              <w14:schemeClr w14:val="tx1"/>
            </w14:solidFill>
          </w14:textFill>
        </w:rPr>
        <w:t>电子邮件：416866666@qq.com</w:t>
      </w:r>
    </w:p>
    <w:p>
      <w:pPr>
        <w:autoSpaceDE w:val="0"/>
        <w:autoSpaceDN w:val="0"/>
        <w:spacing w:line="360" w:lineRule="auto"/>
        <w:rPr>
          <w:rFonts w:hint="eastAsia" w:ascii="宋体" w:hAnsi="宋体" w:eastAsia="宋体" w:cs="宋体"/>
          <w:b/>
          <w:bCs/>
          <w:color w:val="000000" w:themeColor="text1"/>
          <w:w w:val="100"/>
          <w:kern w:val="0"/>
          <w:sz w:val="24"/>
          <w14:textFill>
            <w14:solidFill>
              <w14:schemeClr w14:val="tx1"/>
            </w14:solidFill>
          </w14:textFill>
        </w:rPr>
      </w:pPr>
      <w:r>
        <w:rPr>
          <w:rFonts w:hint="eastAsia" w:ascii="宋体" w:hAnsi="宋体" w:eastAsia="宋体" w:cs="宋体"/>
          <w:b/>
          <w:bCs/>
          <w:color w:val="000000" w:themeColor="text1"/>
          <w:w w:val="100"/>
          <w:kern w:val="0"/>
          <w:sz w:val="24"/>
          <w:lang w:val="en-US" w:eastAsia="zh-CN"/>
          <w14:textFill>
            <w14:solidFill>
              <w14:schemeClr w14:val="tx1"/>
            </w14:solidFill>
          </w14:textFill>
        </w:rPr>
        <w:t>七、其他补充事宜</w:t>
      </w:r>
      <w:r>
        <w:rPr>
          <w:rFonts w:hint="eastAsia" w:ascii="宋体" w:hAnsi="宋体" w:eastAsia="宋体" w:cs="宋体"/>
          <w:b/>
          <w:bCs/>
          <w:color w:val="000000" w:themeColor="text1"/>
          <w:w w:val="100"/>
          <w:kern w:val="0"/>
          <w:sz w:val="24"/>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w w:val="100"/>
          <w:sz w:val="24"/>
          <w:lang w:eastAsia="zh-CN"/>
          <w14:textFill>
            <w14:solidFill>
              <w14:schemeClr w14:val="tx1"/>
            </w14:solidFill>
          </w14:textFill>
        </w:rPr>
      </w:pPr>
      <w:r>
        <w:rPr>
          <w:rFonts w:hint="eastAsia" w:ascii="宋体" w:hAnsi="宋体" w:eastAsia="宋体" w:cs="宋体"/>
          <w:color w:val="000000" w:themeColor="text1"/>
          <w:w w:val="100"/>
          <w:sz w:val="24"/>
          <w:lang w:eastAsia="zh-CN"/>
          <w14:textFill>
            <w14:solidFill>
              <w14:schemeClr w14:val="tx1"/>
            </w14:solidFill>
          </w14:textFill>
        </w:rPr>
        <w:t>1、本次招标为电子系统,投标人应通过赢标·电子招标采购交易平台（菏泽专区）（http://hz.fzbidding.com）上传经 CA 加密的电子投标文件。</w:t>
      </w:r>
    </w:p>
    <w:p>
      <w:pPr>
        <w:spacing w:line="360" w:lineRule="auto"/>
        <w:ind w:firstLine="480" w:firstLineChars="200"/>
        <w:rPr>
          <w:rFonts w:hint="eastAsia" w:ascii="宋体" w:hAnsi="宋体" w:eastAsia="宋体" w:cs="宋体"/>
          <w:color w:val="000000" w:themeColor="text1"/>
          <w:w w:val="100"/>
          <w:sz w:val="24"/>
          <w:lang w:eastAsia="zh-CN"/>
          <w14:textFill>
            <w14:solidFill>
              <w14:schemeClr w14:val="tx1"/>
            </w14:solidFill>
          </w14:textFill>
        </w:rPr>
      </w:pPr>
      <w:r>
        <w:rPr>
          <w:rFonts w:hint="eastAsia" w:ascii="宋体" w:hAnsi="宋体" w:eastAsia="宋体" w:cs="宋体"/>
          <w:color w:val="000000" w:themeColor="text1"/>
          <w:w w:val="100"/>
          <w:sz w:val="24"/>
          <w:lang w:eastAsia="zh-CN"/>
          <w14:textFill>
            <w14:solidFill>
              <w14:schemeClr w14:val="tx1"/>
            </w14:solidFill>
          </w14:textFill>
        </w:rPr>
        <w:t>2、在线递交电子投标文件前，投标人应当使用投标客户端及及CA为投标文件加密，加密时所用投标文件均只能使用同一把企业CA证书进行加密，否则引起的解密失败的责任由投标人自行承担。加密后请使用投标客户端软件验证解密，以确保电子投标文件未在加密过程中损坏。投标人未按规定加密的投标文件，赢标·电子招标采购交易平台（菏泽专区）（http://hz.fzbidding.com）将拒绝接收。投标人须在报价截止时间前，通过投标客户端生成 （</w:t>
      </w:r>
      <w:r>
        <w:rPr>
          <w:rFonts w:hint="eastAsia" w:ascii="宋体" w:hAnsi="宋体" w:eastAsia="宋体" w:cs="宋体"/>
          <w:color w:val="000000" w:themeColor="text1"/>
          <w:w w:val="100"/>
          <w:sz w:val="24"/>
          <w:lang w:val="en-US" w:eastAsia="zh-CN"/>
          <w14:textFill>
            <w14:solidFill>
              <w14:schemeClr w14:val="tx1"/>
            </w14:solidFill>
          </w14:textFill>
        </w:rPr>
        <w:t>已加密</w:t>
      </w:r>
      <w:r>
        <w:rPr>
          <w:rFonts w:hint="eastAsia" w:ascii="宋体" w:hAnsi="宋体" w:eastAsia="宋体" w:cs="宋体"/>
          <w:color w:val="000000" w:themeColor="text1"/>
          <w:w w:val="100"/>
          <w:sz w:val="24"/>
          <w:lang w:eastAsia="zh-CN"/>
          <w14:textFill>
            <w14:solidFill>
              <w14:schemeClr w14:val="tx1"/>
            </w14:solidFill>
          </w14:textFill>
        </w:rPr>
        <w:t>）结尾的</w:t>
      </w:r>
      <w:r>
        <w:rPr>
          <w:rFonts w:hint="eastAsia" w:ascii="宋体" w:hAnsi="宋体" w:eastAsia="宋体" w:cs="宋体"/>
          <w:color w:val="000000" w:themeColor="text1"/>
          <w:w w:val="100"/>
          <w:sz w:val="24"/>
          <w:lang w:val="en-US" w:eastAsia="zh-CN"/>
          <w14:textFill>
            <w14:solidFill>
              <w14:schemeClr w14:val="tx1"/>
            </w14:solidFill>
          </w14:textFill>
        </w:rPr>
        <w:t>特殊格式</w:t>
      </w:r>
      <w:r>
        <w:rPr>
          <w:rFonts w:hint="eastAsia" w:ascii="宋体" w:hAnsi="宋体" w:eastAsia="宋体" w:cs="宋体"/>
          <w:color w:val="000000" w:themeColor="text1"/>
          <w:w w:val="100"/>
          <w:sz w:val="24"/>
          <w:lang w:eastAsia="zh-CN"/>
          <w14:textFill>
            <w14:solidFill>
              <w14:schemeClr w14:val="tx1"/>
            </w14:solidFill>
          </w14:textFill>
        </w:rPr>
        <w:t>加密文件，并在招标文件规定的投标截止时间前登陆赢标·电子招标采购交易平台（菏泽专区）（http://hz.fzbidding.com）递交电子投标文件。</w:t>
      </w:r>
    </w:p>
    <w:p>
      <w:pPr>
        <w:spacing w:line="360" w:lineRule="auto"/>
        <w:ind w:firstLine="480" w:firstLineChars="200"/>
        <w:rPr>
          <w:rFonts w:hint="eastAsia" w:ascii="宋体" w:hAnsi="宋体" w:eastAsia="宋体" w:cs="宋体"/>
          <w:color w:val="000000" w:themeColor="text1"/>
          <w:w w:val="100"/>
          <w:sz w:val="24"/>
          <w:lang w:eastAsia="zh-CN"/>
          <w14:textFill>
            <w14:solidFill>
              <w14:schemeClr w14:val="tx1"/>
            </w14:solidFill>
          </w14:textFill>
        </w:rPr>
      </w:pPr>
      <w:r>
        <w:rPr>
          <w:rFonts w:hint="eastAsia" w:ascii="宋体" w:hAnsi="宋体" w:eastAsia="宋体" w:cs="宋体"/>
          <w:color w:val="000000" w:themeColor="text1"/>
          <w:w w:val="100"/>
          <w:sz w:val="24"/>
          <w:lang w:eastAsia="zh-CN"/>
          <w14:textFill>
            <w14:solidFill>
              <w14:schemeClr w14:val="tx1"/>
            </w14:solidFill>
          </w14:textFill>
        </w:rPr>
        <w:t>3、投标人在递交投标文件之后、在规定的投标截止时间之前，可随时登陆赢标·电子招标采购交易平台（菏泽专区）（http://hz.fzbidding.com）撤回投标文件。需要补充或者修改投标文件时，必须先撤回投标文件，修改后重新递交。重新递交的投标文件应按招标文件的规定编制、加密和 CA 签名。在投标截止时间后，不能修改或撤回投标文件。</w:t>
      </w:r>
    </w:p>
    <w:p>
      <w:pPr>
        <w:spacing w:line="360" w:lineRule="auto"/>
        <w:ind w:firstLine="480" w:firstLineChars="200"/>
        <w:rPr>
          <w:rFonts w:hint="eastAsia" w:ascii="宋体" w:hAnsi="宋体" w:eastAsia="宋体" w:cs="宋体"/>
          <w:color w:val="000000" w:themeColor="text1"/>
          <w:w w:val="100"/>
          <w:sz w:val="24"/>
          <w:lang w:eastAsia="zh-CN"/>
          <w14:textFill>
            <w14:solidFill>
              <w14:schemeClr w14:val="tx1"/>
            </w14:solidFill>
          </w14:textFill>
        </w:rPr>
      </w:pPr>
      <w:r>
        <w:rPr>
          <w:rFonts w:hint="eastAsia" w:ascii="宋体" w:hAnsi="宋体" w:eastAsia="宋体" w:cs="宋体"/>
          <w:color w:val="000000" w:themeColor="text1"/>
          <w:w w:val="100"/>
          <w:sz w:val="24"/>
          <w:lang w:eastAsia="zh-CN"/>
          <w14:textFill>
            <w14:solidFill>
              <w14:schemeClr w14:val="tx1"/>
            </w14:solidFill>
          </w14:textFill>
        </w:rPr>
        <w:t>4、招标人按招标文件中规定的时间和地点公开开标，投标人必须准时在线参加开标并签到，解密时间规定为</w:t>
      </w:r>
      <w:r>
        <w:rPr>
          <w:rFonts w:hint="eastAsia" w:ascii="宋体" w:hAnsi="宋体" w:eastAsia="宋体" w:cs="宋体"/>
          <w:color w:val="000000" w:themeColor="text1"/>
          <w:w w:val="100"/>
          <w:sz w:val="24"/>
          <w:lang w:val="en-US" w:eastAsia="zh-CN"/>
          <w14:textFill>
            <w14:solidFill>
              <w14:schemeClr w14:val="tx1"/>
            </w14:solidFill>
          </w14:textFill>
        </w:rPr>
        <w:t>3</w:t>
      </w:r>
      <w:r>
        <w:rPr>
          <w:rFonts w:hint="eastAsia" w:ascii="宋体" w:hAnsi="宋体" w:eastAsia="宋体" w:cs="宋体"/>
          <w:color w:val="000000" w:themeColor="text1"/>
          <w:w w:val="100"/>
          <w:sz w:val="24"/>
          <w:lang w:eastAsia="zh-CN"/>
          <w14:textFill>
            <w14:solidFill>
              <w14:schemeClr w14:val="tx1"/>
            </w14:solidFill>
          </w14:textFill>
        </w:rPr>
        <w:t xml:space="preserve">0分钟，投标人需使用CA在规定的时间内自行完成解密，解密结束后对开标记录进行电子签名。若投标人在解密规定时间内未完成电子标解密操作，视为放弃该项目报价。电子开标过程出现故障时，按相关部门的规定处理。 </w:t>
      </w:r>
    </w:p>
    <w:p>
      <w:pPr>
        <w:spacing w:line="360" w:lineRule="auto"/>
        <w:ind w:firstLine="480" w:firstLineChars="200"/>
        <w:rPr>
          <w:rFonts w:hint="eastAsia" w:ascii="宋体" w:hAnsi="宋体" w:eastAsia="宋体" w:cs="宋体"/>
          <w:color w:val="000000" w:themeColor="text1"/>
          <w:w w:val="100"/>
          <w:sz w:val="24"/>
          <w:lang w:eastAsia="zh-CN"/>
          <w14:textFill>
            <w14:solidFill>
              <w14:schemeClr w14:val="tx1"/>
            </w14:solidFill>
          </w14:textFill>
        </w:rPr>
      </w:pPr>
      <w:r>
        <w:rPr>
          <w:rFonts w:hint="eastAsia" w:ascii="宋体" w:hAnsi="宋体" w:eastAsia="宋体" w:cs="宋体"/>
          <w:color w:val="000000" w:themeColor="text1"/>
          <w:w w:val="100"/>
          <w:sz w:val="24"/>
          <w:lang w:eastAsia="zh-CN"/>
          <w14:textFill>
            <w14:solidFill>
              <w14:schemeClr w14:val="tx1"/>
            </w14:solidFill>
          </w14:textFill>
        </w:rPr>
        <w:t xml:space="preserve">5、《操作手册》可在赢标·电子招标采购交易平台（菏泽专区） （http://hz.fzbidding.com）“下载中心”栏目进行下载。如有任何疑问，请拨打技术支持电话15898683755。注：网站投标文件的制作过程需一定的学习时间，投标人务必在投标截止时间前进行投标相关文件的上传，以免造成投标失败。 </w:t>
      </w:r>
    </w:p>
    <w:p>
      <w:pPr>
        <w:spacing w:line="360" w:lineRule="auto"/>
        <w:ind w:firstLine="480" w:firstLineChars="200"/>
        <w:rPr>
          <w:rFonts w:hint="eastAsia" w:ascii="宋体" w:hAnsi="宋体" w:eastAsia="宋体" w:cs="宋体"/>
          <w:color w:val="000000" w:themeColor="text1"/>
          <w:w w:val="100"/>
          <w:sz w:val="24"/>
          <w:lang w:eastAsia="zh-CN"/>
          <w14:textFill>
            <w14:solidFill>
              <w14:schemeClr w14:val="tx1"/>
            </w14:solidFill>
          </w14:textFill>
        </w:rPr>
      </w:pPr>
      <w:r>
        <w:rPr>
          <w:rFonts w:hint="eastAsia" w:ascii="宋体" w:hAnsi="宋体" w:eastAsia="宋体" w:cs="宋体"/>
          <w:color w:val="000000" w:themeColor="text1"/>
          <w:w w:val="100"/>
          <w:sz w:val="24"/>
          <w:lang w:eastAsia="zh-CN"/>
          <w14:textFill>
            <w14:solidFill>
              <w14:schemeClr w14:val="tx1"/>
            </w14:solidFill>
          </w14:textFill>
        </w:rPr>
        <w:t xml:space="preserve">6、招标文件一经在赢标·电子招标采购交易平台（菏泽专区）（http://hz.fzbidding.com）发布，视作已发放给所有投标人（发布时间即为发出招标文件的时间），各投标人应随时关注报名项目信息并及时在赢标·电子招标采购交易平台（菏泽专区）（http://hz.fzbidding.com）下载电子版招标文件和各类澄清答疑，否则所造成的一切后果由投标人自负。 </w:t>
      </w:r>
    </w:p>
    <w:p>
      <w:pPr>
        <w:spacing w:line="360" w:lineRule="auto"/>
        <w:ind w:firstLine="480" w:firstLineChars="200"/>
        <w:rPr>
          <w:rFonts w:hint="eastAsia" w:ascii="宋体" w:hAnsi="宋体" w:eastAsia="宋体" w:cs="宋体"/>
          <w:color w:val="000000" w:themeColor="text1"/>
          <w:w w:val="100"/>
          <w:sz w:val="24"/>
          <w:lang w:eastAsia="zh-CN"/>
          <w14:textFill>
            <w14:solidFill>
              <w14:schemeClr w14:val="tx1"/>
            </w14:solidFill>
          </w14:textFill>
        </w:rPr>
      </w:pPr>
      <w:r>
        <w:rPr>
          <w:rFonts w:hint="eastAsia" w:ascii="宋体" w:hAnsi="宋体" w:eastAsia="宋体" w:cs="宋体"/>
          <w:color w:val="000000" w:themeColor="text1"/>
          <w:w w:val="100"/>
          <w:sz w:val="24"/>
          <w:lang w:val="en-US" w:eastAsia="zh-CN"/>
          <w14:textFill>
            <w14:solidFill>
              <w14:schemeClr w14:val="tx1"/>
            </w14:solidFill>
          </w14:textFill>
        </w:rPr>
        <w:t>7、赢标·电子招标采购交易系统服务费：平台收费标准请详见赢标·电子招标采购交 易平台（菏泽专区）（http://hz.fzbidding.com）首页通知公告栏目中“ 赢标·电子招标采购交易平台菏泽专区关于平台收费通知”。</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righ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cs="宋体"/>
          <w:color w:val="000000" w:themeColor="text1"/>
          <w:spacing w:val="0"/>
          <w:w w:val="100"/>
          <w:position w:val="0"/>
          <w:sz w:val="24"/>
          <w:szCs w:val="24"/>
          <w:lang w:val="en-US" w:eastAsia="zh-CN"/>
          <w14:textFill>
            <w14:solidFill>
              <w14:schemeClr w14:val="tx1"/>
            </w14:solidFill>
          </w14:textFill>
        </w:rPr>
        <w:t>日期：2024</w:t>
      </w:r>
      <w:r>
        <w:rPr>
          <w:rFonts w:hint="eastAsia" w:ascii="宋体" w:hAnsi="宋体" w:eastAsia="宋体" w:cs="宋体"/>
          <w:color w:val="000000" w:themeColor="text1"/>
          <w:spacing w:val="0"/>
          <w:w w:val="100"/>
          <w:position w:val="0"/>
          <w:sz w:val="24"/>
          <w:szCs w:val="24"/>
          <w14:textFill>
            <w14:solidFill>
              <w14:schemeClr w14:val="tx1"/>
            </w14:solidFill>
          </w14:textFill>
        </w:rPr>
        <w:t>年</w:t>
      </w:r>
      <w:r>
        <w:rPr>
          <w:rFonts w:hint="eastAsia" w:cs="宋体"/>
          <w:color w:val="000000" w:themeColor="text1"/>
          <w:spacing w:val="0"/>
          <w:w w:val="100"/>
          <w:position w:val="0"/>
          <w:sz w:val="24"/>
          <w:szCs w:val="24"/>
          <w:lang w:val="en-US" w:eastAsia="zh-CN"/>
          <w14:textFill>
            <w14:solidFill>
              <w14:schemeClr w14:val="tx1"/>
            </w14:solidFill>
          </w14:textFill>
        </w:rPr>
        <w:t>04</w:t>
      </w:r>
      <w:r>
        <w:rPr>
          <w:rFonts w:hint="eastAsia" w:ascii="宋体" w:hAnsi="宋体" w:eastAsia="宋体" w:cs="宋体"/>
          <w:color w:val="000000" w:themeColor="text1"/>
          <w:spacing w:val="0"/>
          <w:w w:val="100"/>
          <w:position w:val="0"/>
          <w:sz w:val="24"/>
          <w:szCs w:val="24"/>
          <w14:textFill>
            <w14:solidFill>
              <w14:schemeClr w14:val="tx1"/>
            </w14:solidFill>
          </w14:textFill>
        </w:rPr>
        <w:t>月</w:t>
      </w:r>
      <w:r>
        <w:rPr>
          <w:rFonts w:hint="eastAsia" w:cs="宋体"/>
          <w:color w:val="000000" w:themeColor="text1"/>
          <w:spacing w:val="0"/>
          <w:w w:val="100"/>
          <w:position w:val="0"/>
          <w:sz w:val="24"/>
          <w:szCs w:val="24"/>
          <w:lang w:val="en-US" w:eastAsia="zh-CN"/>
          <w14:textFill>
            <w14:solidFill>
              <w14:schemeClr w14:val="tx1"/>
            </w14:solidFill>
          </w14:textFill>
        </w:rPr>
        <w:t>02</w:t>
      </w:r>
      <w:r>
        <w:rPr>
          <w:rFonts w:hint="eastAsia" w:ascii="宋体" w:hAnsi="宋体" w:eastAsia="宋体" w:cs="宋体"/>
          <w:color w:val="000000" w:themeColor="text1"/>
          <w:spacing w:val="0"/>
          <w:w w:val="100"/>
          <w:position w:val="0"/>
          <w:sz w:val="24"/>
          <w:szCs w:val="24"/>
          <w14:textFill>
            <w14:solidFill>
              <w14:schemeClr w14:val="tx1"/>
            </w14:solidFill>
          </w14:textFill>
        </w:rPr>
        <w:t>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sectPr>
          <w:footerReference r:id="rId6" w:type="default"/>
          <w:pgSz w:w="11910" w:h="16840"/>
          <w:pgMar w:top="1134" w:right="1134" w:bottom="1134" w:left="1134" w:header="720" w:footer="720" w:gutter="0"/>
          <w:pgNumType w:start="1"/>
          <w:cols w:space="0" w:num="1"/>
          <w:rtlGutter w:val="0"/>
          <w:docGrid w:linePitch="0" w:charSpace="0"/>
        </w:sect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307" w:right="322"/>
        <w:textAlignment w:val="auto"/>
        <w:outlineLvl w:val="0"/>
        <w:rPr>
          <w:color w:val="000000" w:themeColor="text1"/>
          <w:spacing w:val="0"/>
          <w:w w:val="100"/>
          <w:position w:val="0"/>
          <w14:textFill>
            <w14:solidFill>
              <w14:schemeClr w14:val="tx1"/>
            </w14:solidFill>
          </w14:textFill>
        </w:rPr>
      </w:pPr>
      <w:bookmarkStart w:id="5" w:name="_Toc11989"/>
      <w:r>
        <w:rPr>
          <w:color w:val="000000" w:themeColor="text1"/>
          <w:spacing w:val="0"/>
          <w:w w:val="100"/>
          <w:position w:val="0"/>
          <w14:textFill>
            <w14:solidFill>
              <w14:schemeClr w14:val="tx1"/>
            </w14:solidFill>
          </w14:textFill>
        </w:rPr>
        <w:t>第二章 投标人须知</w:t>
      </w:r>
      <w:bookmarkEnd w:id="5"/>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307" w:right="322"/>
        <w:textAlignment w:val="auto"/>
        <w:rPr>
          <w:color w:val="000000" w:themeColor="text1"/>
          <w:spacing w:val="0"/>
          <w:w w:val="100"/>
          <w:position w:val="0"/>
          <w:sz w:val="28"/>
          <w:szCs w:val="28"/>
          <w14:textFill>
            <w14:solidFill>
              <w14:schemeClr w14:val="tx1"/>
            </w14:solidFill>
          </w14:textFill>
        </w:rPr>
      </w:pPr>
      <w:r>
        <w:rPr>
          <w:color w:val="000000" w:themeColor="text1"/>
          <w:spacing w:val="0"/>
          <w:w w:val="100"/>
          <w:position w:val="0"/>
          <w:sz w:val="28"/>
          <w:szCs w:val="28"/>
          <w14:textFill>
            <w14:solidFill>
              <w14:schemeClr w14:val="tx1"/>
            </w14:solidFill>
          </w14:textFill>
        </w:rPr>
        <w:t>投标人须知前附表</w:t>
      </w:r>
    </w:p>
    <w:tbl>
      <w:tblPr>
        <w:tblStyle w:val="18"/>
        <w:tblW w:w="98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6"/>
        <w:gridCol w:w="1581"/>
        <w:gridCol w:w="7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right="208"/>
              <w:jc w:val="righ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条款号</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条款名称</w:t>
            </w:r>
          </w:p>
        </w:tc>
        <w:tc>
          <w:tcPr>
            <w:tcW w:w="713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right="98"/>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7"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217" w:right="208"/>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1.1.2</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7"/>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招标人</w:t>
            </w:r>
          </w:p>
        </w:tc>
        <w:tc>
          <w:tcPr>
            <w:tcW w:w="7135" w:type="dxa"/>
          </w:tcPr>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right="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 xml:space="preserve">招标人：菏泽市曹州花城城市开发建设有限公司 </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right="0"/>
              <w:textAlignment w:val="auto"/>
              <w:rPr>
                <w:rFonts w:hint="eastAsia" w:cs="宋体"/>
                <w:color w:val="000000" w:themeColor="text1"/>
                <w:spacing w:val="0"/>
                <w:w w:val="100"/>
                <w:position w:val="0"/>
                <w:sz w:val="24"/>
                <w:szCs w:val="24"/>
                <w:lang w:val="en-US" w:eastAsia="zh-CN"/>
                <w14:textFill>
                  <w14:solidFill>
                    <w14:schemeClr w14:val="tx1"/>
                  </w14:solidFill>
                </w14:textFill>
              </w:rPr>
            </w:pPr>
            <w:r>
              <w:rPr>
                <w:rFonts w:hint="eastAsia" w:cs="宋体"/>
                <w:color w:val="000000" w:themeColor="text1"/>
                <w:spacing w:val="0"/>
                <w:w w:val="100"/>
                <w:position w:val="0"/>
                <w:sz w:val="24"/>
                <w:szCs w:val="24"/>
                <w:lang w:val="en-US" w:eastAsia="zh-CN"/>
                <w14:textFill>
                  <w14:solidFill>
                    <w14:schemeClr w14:val="tx1"/>
                  </w14:solidFill>
                </w14:textFill>
              </w:rPr>
              <w:t>地址：山东省菏泽市牡丹区广福大街480号</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right="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联系人：王经理</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right="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联系电话：19953003600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5"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217" w:right="208"/>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1.1.3</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7"/>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招标代理机构</w:t>
            </w:r>
          </w:p>
        </w:tc>
        <w:tc>
          <w:tcPr>
            <w:tcW w:w="7135" w:type="dxa"/>
          </w:tcPr>
          <w:p>
            <w:pPr>
              <w:keepNext w:val="0"/>
              <w:keepLines w:val="0"/>
              <w:pageBreakBefore w:val="0"/>
              <w:widowControl w:val="0"/>
              <w:numPr>
                <w:ilvl w:val="0"/>
                <w:numId w:val="0"/>
              </w:numPr>
              <w:tabs>
                <w:tab w:val="left" w:pos="1275"/>
              </w:tabs>
              <w:kinsoku/>
              <w:wordWrap/>
              <w:overflowPunct/>
              <w:topLinePunct w:val="0"/>
              <w:autoSpaceDE w:val="0"/>
              <w:autoSpaceDN w:val="0"/>
              <w:bidi w:val="0"/>
              <w:adjustRightInd/>
              <w:snapToGrid/>
              <w:spacing w:before="0" w:after="0" w:line="360" w:lineRule="auto"/>
              <w:ind w:right="0" w:rightChars="0"/>
              <w:jc w:val="left"/>
              <w:textAlignment w:val="auto"/>
              <w:outlineLvl w:val="9"/>
              <w:rPr>
                <w:rFonts w:hint="eastAsia" w:ascii="宋体" w:hAnsi="宋体" w:eastAsia="宋体" w:cs="宋体"/>
                <w:b w:val="0"/>
                <w:bCs w:val="0"/>
                <w:color w:val="000000" w:themeColor="text1"/>
                <w:spacing w:val="0"/>
                <w:w w:val="100"/>
                <w:sz w:val="24"/>
                <w:szCs w:val="24"/>
                <w14:textFill>
                  <w14:solidFill>
                    <w14:schemeClr w14:val="tx1"/>
                  </w14:solidFill>
                </w14:textFill>
              </w:rPr>
            </w:pPr>
            <w:r>
              <w:rPr>
                <w:rFonts w:hint="eastAsia" w:ascii="宋体" w:hAnsi="宋体" w:eastAsia="宋体" w:cs="宋体"/>
                <w:b w:val="0"/>
                <w:bCs w:val="0"/>
                <w:color w:val="000000" w:themeColor="text1"/>
                <w:spacing w:val="0"/>
                <w:w w:val="100"/>
                <w:sz w:val="24"/>
                <w:szCs w:val="24"/>
                <w14:textFill>
                  <w14:solidFill>
                    <w14:schemeClr w14:val="tx1"/>
                  </w14:solidFill>
                </w14:textFill>
              </w:rPr>
              <w:t>机构名称：山东瑞鼎企业管理有限公司</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textAlignment w:val="auto"/>
              <w:outlineLvl w:val="9"/>
              <w:rPr>
                <w:rFonts w:hint="eastAsia" w:ascii="宋体" w:hAnsi="宋体" w:eastAsia="宋体" w:cs="宋体"/>
                <w:b w:val="0"/>
                <w:bCs w:val="0"/>
                <w:color w:val="000000" w:themeColor="text1"/>
                <w:spacing w:val="0"/>
                <w:w w:val="100"/>
                <w:sz w:val="24"/>
                <w:szCs w:val="24"/>
                <w14:textFill>
                  <w14:solidFill>
                    <w14:schemeClr w14:val="tx1"/>
                  </w14:solidFill>
                </w14:textFill>
              </w:rPr>
            </w:pPr>
            <w:r>
              <w:rPr>
                <w:rFonts w:hint="eastAsia" w:ascii="宋体" w:hAnsi="宋体" w:eastAsia="宋体" w:cs="宋体"/>
                <w:b w:val="0"/>
                <w:bCs w:val="0"/>
                <w:color w:val="000000" w:themeColor="text1"/>
                <w:spacing w:val="0"/>
                <w:w w:val="100"/>
                <w:sz w:val="24"/>
                <w:szCs w:val="24"/>
                <w14:textFill>
                  <w14:solidFill>
                    <w14:schemeClr w14:val="tx1"/>
                  </w14:solidFill>
                </w14:textFill>
              </w:rPr>
              <w:t>地址：菏泽市牡丹区曹州大观园13号楼1单元01002号</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textAlignment w:val="auto"/>
              <w:outlineLvl w:val="9"/>
              <w:rPr>
                <w:rFonts w:hint="eastAsia" w:ascii="宋体" w:hAnsi="宋体" w:eastAsia="宋体" w:cs="宋体"/>
                <w:b w:val="0"/>
                <w:bCs w:val="0"/>
                <w:color w:val="000000" w:themeColor="text1"/>
                <w:spacing w:val="0"/>
                <w:w w:val="100"/>
                <w:sz w:val="24"/>
                <w:szCs w:val="24"/>
                <w14:textFill>
                  <w14:solidFill>
                    <w14:schemeClr w14:val="tx1"/>
                  </w14:solidFill>
                </w14:textFill>
              </w:rPr>
            </w:pPr>
            <w:r>
              <w:rPr>
                <w:rFonts w:hint="eastAsia" w:ascii="宋体" w:hAnsi="宋体" w:eastAsia="宋体" w:cs="宋体"/>
                <w:b w:val="0"/>
                <w:bCs w:val="0"/>
                <w:color w:val="000000" w:themeColor="text1"/>
                <w:spacing w:val="0"/>
                <w:w w:val="100"/>
                <w:sz w:val="24"/>
                <w:szCs w:val="24"/>
                <w14:textFill>
                  <w14:solidFill>
                    <w14:schemeClr w14:val="tx1"/>
                  </w14:solidFill>
                </w14:textFill>
              </w:rPr>
              <w:t>联系人：</w:t>
            </w:r>
            <w:r>
              <w:rPr>
                <w:rFonts w:hint="eastAsia" w:ascii="宋体" w:hAnsi="宋体" w:eastAsia="宋体" w:cs="宋体"/>
                <w:b w:val="0"/>
                <w:bCs w:val="0"/>
                <w:color w:val="000000" w:themeColor="text1"/>
                <w:spacing w:val="0"/>
                <w:w w:val="100"/>
                <w:sz w:val="24"/>
                <w:szCs w:val="24"/>
                <w:lang w:val="en-US" w:eastAsia="zh-CN"/>
                <w14:textFill>
                  <w14:solidFill>
                    <w14:schemeClr w14:val="tx1"/>
                  </w14:solidFill>
                </w14:textFill>
              </w:rPr>
              <w:t>孟经理</w:t>
            </w:r>
            <w:r>
              <w:rPr>
                <w:rFonts w:hint="eastAsia" w:ascii="宋体" w:hAnsi="宋体" w:eastAsia="宋体" w:cs="宋体"/>
                <w:b w:val="0"/>
                <w:bCs w:val="0"/>
                <w:color w:val="000000" w:themeColor="text1"/>
                <w:spacing w:val="0"/>
                <w:w w:val="100"/>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textAlignment w:val="auto"/>
              <w:outlineLvl w:val="9"/>
              <w:rPr>
                <w:rFonts w:hint="eastAsia" w:ascii="宋体" w:hAnsi="宋体" w:eastAsia="宋体" w:cs="宋体"/>
                <w:b w:val="0"/>
                <w:bCs w:val="0"/>
                <w:color w:val="000000" w:themeColor="text1"/>
                <w:spacing w:val="0"/>
                <w:w w:val="100"/>
                <w:sz w:val="24"/>
                <w:szCs w:val="24"/>
                <w:lang w:eastAsia="zh-CN"/>
                <w14:textFill>
                  <w14:solidFill>
                    <w14:schemeClr w14:val="tx1"/>
                  </w14:solidFill>
                </w14:textFill>
              </w:rPr>
            </w:pPr>
            <w:r>
              <w:rPr>
                <w:rFonts w:hint="eastAsia" w:ascii="宋体" w:hAnsi="宋体" w:eastAsia="宋体" w:cs="宋体"/>
                <w:b w:val="0"/>
                <w:bCs w:val="0"/>
                <w:color w:val="000000" w:themeColor="text1"/>
                <w:spacing w:val="0"/>
                <w:w w:val="100"/>
                <w:sz w:val="24"/>
                <w:szCs w:val="24"/>
                <w14:textFill>
                  <w14:solidFill>
                    <w14:schemeClr w14:val="tx1"/>
                  </w14:solidFill>
                </w14:textFill>
              </w:rPr>
              <w:t>电 话：</w:t>
            </w:r>
            <w:r>
              <w:rPr>
                <w:rFonts w:hint="eastAsia" w:ascii="宋体" w:hAnsi="宋体" w:eastAsia="宋体" w:cs="宋体"/>
                <w:b w:val="0"/>
                <w:bCs w:val="0"/>
                <w:color w:val="000000" w:themeColor="text1"/>
                <w:spacing w:val="0"/>
                <w:w w:val="100"/>
                <w:sz w:val="24"/>
                <w:szCs w:val="24"/>
                <w:lang w:eastAsia="zh-CN"/>
                <w14:textFill>
                  <w14:solidFill>
                    <w14:schemeClr w14:val="tx1"/>
                  </w14:solidFill>
                </w14:textFill>
              </w:rPr>
              <w:t>13365306376</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textAlignment w:val="auto"/>
              <w:outlineLvl w:val="9"/>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val="0"/>
                <w:bCs w:val="0"/>
                <w:color w:val="000000" w:themeColor="text1"/>
                <w:spacing w:val="0"/>
                <w:w w:val="100"/>
                <w:sz w:val="24"/>
                <w:szCs w:val="24"/>
                <w14:textFill>
                  <w14:solidFill>
                    <w14:schemeClr w14:val="tx1"/>
                  </w14:solidFill>
                </w14:textFill>
              </w:rPr>
              <w:t>电子邮件：416866666@qq.com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217" w:right="208"/>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1.1.4</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项目名称</w:t>
            </w:r>
          </w:p>
        </w:tc>
        <w:tc>
          <w:tcPr>
            <w:tcW w:w="713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cs="宋体"/>
                <w:color w:val="000000" w:themeColor="text1"/>
                <w:spacing w:val="0"/>
                <w:w w:val="100"/>
                <w:position w:val="0"/>
                <w:sz w:val="24"/>
                <w:szCs w:val="24"/>
                <w:lang w:val="en-US" w:eastAsia="zh-CN"/>
                <w14:textFill>
                  <w14:solidFill>
                    <w14:schemeClr w14:val="tx1"/>
                  </w14:solidFill>
                </w14:textFill>
              </w:rPr>
              <w:t>菏泽曹州古城10KV电力专线通道建设工程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217" w:right="208"/>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1.1.5</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建设地点</w:t>
            </w:r>
          </w:p>
        </w:tc>
        <w:tc>
          <w:tcPr>
            <w:tcW w:w="713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right="134"/>
              <w:jc w:val="both"/>
              <w:textAlignment w:val="auto"/>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cs="宋体"/>
                <w:color w:val="000000" w:themeColor="text1"/>
                <w:spacing w:val="0"/>
                <w:w w:val="100"/>
                <w:position w:val="0"/>
                <w:sz w:val="24"/>
                <w:szCs w:val="24"/>
                <w:lang w:val="en-US" w:eastAsia="zh-CN"/>
                <w14:textFill>
                  <w14:solidFill>
                    <w14:schemeClr w14:val="tx1"/>
                  </w14:solidFill>
                </w14:textFill>
              </w:rPr>
              <w:t>招标人指定地点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217" w:right="208"/>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1.2.1</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资金来源</w:t>
            </w:r>
          </w:p>
        </w:tc>
        <w:tc>
          <w:tcPr>
            <w:tcW w:w="713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cs="宋体"/>
                <w:color w:val="000000" w:themeColor="text1"/>
                <w:spacing w:val="0"/>
                <w:w w:val="100"/>
                <w:position w:val="0"/>
                <w:sz w:val="24"/>
                <w:szCs w:val="24"/>
                <w:lang w:val="en-US" w:eastAsia="zh-CN"/>
                <w14:textFill>
                  <w14:solidFill>
                    <w14:schemeClr w14:val="tx1"/>
                  </w14:solidFill>
                </w14:textFill>
              </w:rPr>
              <w:t>财政及</w:t>
            </w:r>
            <w:r>
              <w:rPr>
                <w:rFonts w:hint="eastAsia" w:ascii="宋体" w:hAnsi="宋体" w:eastAsia="宋体" w:cs="宋体"/>
                <w:color w:val="000000" w:themeColor="text1"/>
                <w:spacing w:val="0"/>
                <w:w w:val="100"/>
                <w:position w:val="0"/>
                <w:sz w:val="24"/>
                <w:szCs w:val="24"/>
                <w14:textFill>
                  <w14:solidFill>
                    <w14:schemeClr w14:val="tx1"/>
                  </w14:solidFill>
                </w14:textFill>
              </w:rPr>
              <w:t>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217" w:right="208"/>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1.2.2</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资金落实情况</w:t>
            </w:r>
          </w:p>
        </w:tc>
        <w:tc>
          <w:tcPr>
            <w:tcW w:w="713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217" w:right="208"/>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1.3.1</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招标范围</w:t>
            </w:r>
          </w:p>
        </w:tc>
        <w:tc>
          <w:tcPr>
            <w:tcW w:w="713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both"/>
              <w:textAlignment w:val="auto"/>
              <w:rPr>
                <w:rFonts w:hint="eastAsia" w:cs="宋体"/>
                <w:color w:val="000000" w:themeColor="text1"/>
                <w:spacing w:val="0"/>
                <w:w w:val="100"/>
                <w:position w:val="0"/>
                <w:sz w:val="24"/>
                <w:szCs w:val="24"/>
                <w:lang w:val="en-US" w:eastAsia="zh-CN"/>
                <w14:textFill>
                  <w14:solidFill>
                    <w14:schemeClr w14:val="tx1"/>
                  </w14:solidFill>
                </w14:textFill>
              </w:rPr>
            </w:pPr>
            <w:r>
              <w:rPr>
                <w:rFonts w:hint="eastAsia" w:cs="宋体"/>
                <w:color w:val="000000" w:themeColor="text1"/>
                <w:spacing w:val="0"/>
                <w:w w:val="100"/>
                <w:position w:val="0"/>
                <w:sz w:val="24"/>
                <w:szCs w:val="24"/>
                <w:lang w:val="en-US" w:eastAsia="zh-CN"/>
                <w14:textFill>
                  <w14:solidFill>
                    <w14:schemeClr w14:val="tx1"/>
                  </w14:solidFill>
                </w14:textFill>
              </w:rPr>
              <w:t>招标人提供的设计文件及有关资料所包括的全部内容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1.3.2</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计划工期</w:t>
            </w:r>
          </w:p>
        </w:tc>
        <w:tc>
          <w:tcPr>
            <w:tcW w:w="713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both"/>
              <w:textAlignment w:val="auto"/>
              <w:rPr>
                <w:rFonts w:hint="eastAsia" w:cs="宋体"/>
                <w:color w:val="000000" w:themeColor="text1"/>
                <w:spacing w:val="0"/>
                <w:w w:val="100"/>
                <w:position w:val="0"/>
                <w:sz w:val="24"/>
                <w:szCs w:val="24"/>
                <w:lang w:val="en-US" w:eastAsia="zh-CN"/>
                <w14:textFill>
                  <w14:solidFill>
                    <w14:schemeClr w14:val="tx1"/>
                  </w14:solidFill>
                </w14:textFill>
              </w:rPr>
            </w:pPr>
            <w:r>
              <w:rPr>
                <w:rFonts w:hint="eastAsia" w:cs="宋体"/>
                <w:color w:val="000000" w:themeColor="text1"/>
                <w:spacing w:val="0"/>
                <w:w w:val="100"/>
                <w:position w:val="0"/>
                <w:sz w:val="24"/>
                <w:szCs w:val="24"/>
                <w:lang w:val="en-US" w:eastAsia="zh-CN"/>
                <w14:textFill>
                  <w14:solidFill>
                    <w14:schemeClr w14:val="tx1"/>
                  </w14:solidFill>
                </w14:textFill>
              </w:rPr>
              <w:t>90日历天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217" w:right="208"/>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1.3.3</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质量要求</w:t>
            </w:r>
          </w:p>
        </w:tc>
        <w:tc>
          <w:tcPr>
            <w:tcW w:w="713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7"/>
              <w:jc w:val="both"/>
              <w:textAlignment w:val="auto"/>
              <w:rPr>
                <w:rFonts w:hint="eastAsia" w:cs="宋体"/>
                <w:color w:val="000000" w:themeColor="text1"/>
                <w:spacing w:val="0"/>
                <w:w w:val="100"/>
                <w:position w:val="0"/>
                <w:sz w:val="24"/>
                <w:szCs w:val="24"/>
                <w:lang w:val="en-US" w:eastAsia="zh-CN"/>
                <w14:textFill>
                  <w14:solidFill>
                    <w14:schemeClr w14:val="tx1"/>
                  </w14:solidFill>
                </w14:textFill>
              </w:rPr>
            </w:pPr>
            <w:r>
              <w:rPr>
                <w:rFonts w:hint="eastAsia" w:cs="宋体"/>
                <w:color w:val="000000" w:themeColor="text1"/>
                <w:spacing w:val="0"/>
                <w:w w:val="100"/>
                <w:position w:val="0"/>
                <w:sz w:val="24"/>
                <w:szCs w:val="24"/>
                <w:lang w:val="en-US" w:eastAsia="zh-CN"/>
                <w14:textFill>
                  <w14:solidFill>
                    <w14:schemeClr w14:val="tx1"/>
                  </w14:solidFill>
                </w14:textFill>
              </w:rPr>
              <w:t>质量标准：要求达到国家现行《工程施工质量验收规范》合格标准和设计文件要求。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217" w:leftChars="0" w:right="208" w:rightChars="0"/>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1.4.1</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7" w:leftChars="0" w:right="0" w:rightChars="0"/>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投标人资质条件、能力和信誉</w:t>
            </w:r>
          </w:p>
        </w:tc>
        <w:tc>
          <w:tcPr>
            <w:tcW w:w="7135" w:type="dxa"/>
          </w:tcPr>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right="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w:t>
            </w: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潜在投标人须具备独立法人资格，并在人员、设备、资金等方面具备较强的履约能力；</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right="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2、潜在投标人须具备有效的营业执照及安全生产许可证；</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right="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资质要求：潜在投标人须具备电力工程施工总承包叁级及以上资质或输变电工程专业承包叁级及以上资质，同时具备承装（修、试）电力设施许可证五级及以上证书，并在人员、设备、资金等方面具备较强的施工能力；</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4、投标人通过“信用中国”网站（www.creditchina.gov.cn）查询无失信记录，提供加盖投标人公章的查询结果。对列入失信被执行人、税收违法黑名单、企业经营异常名录的投标人，不得参与本次投标活动；</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right="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5、拟派项目经理须具备机电工程专业二级及以上注册建造师执业资格，具备有效的安全生产考核合格证B证，且目前未担任其他在施工程项目的项目经理，须提供202</w:t>
            </w:r>
            <w:r>
              <w:rPr>
                <w:rFonts w:hint="eastAsia" w:cs="宋体"/>
                <w:color w:val="000000" w:themeColor="text1"/>
                <w:spacing w:val="0"/>
                <w:w w:val="100"/>
                <w:position w:val="0"/>
                <w:sz w:val="24"/>
                <w:szCs w:val="24"/>
                <w:lang w:val="en-US" w:eastAsia="zh-CN"/>
                <w14:textFill>
                  <w14:solidFill>
                    <w14:schemeClr w14:val="tx1"/>
                  </w14:solidFill>
                </w14:textFill>
              </w:rPr>
              <w:t>3</w:t>
            </w:r>
            <w:r>
              <w:rPr>
                <w:rFonts w:hint="eastAsia" w:ascii="宋体" w:hAnsi="宋体" w:eastAsia="宋体" w:cs="宋体"/>
                <w:color w:val="000000" w:themeColor="text1"/>
                <w:spacing w:val="0"/>
                <w:w w:val="100"/>
                <w:position w:val="0"/>
                <w:sz w:val="24"/>
                <w:szCs w:val="24"/>
                <w14:textFill>
                  <w14:solidFill>
                    <w14:schemeClr w14:val="tx1"/>
                  </w14:solidFill>
                </w14:textFill>
              </w:rPr>
              <w:t>年</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4"/>
                <w:szCs w:val="24"/>
                <w14:textFill>
                  <w14:solidFill>
                    <w14:schemeClr w14:val="tx1"/>
                  </w14:solidFill>
                </w14:textFill>
              </w:rPr>
              <w:t>月（新成立的公司，自公司成立之日起）</w:t>
            </w:r>
            <w:r>
              <w:rPr>
                <w:rFonts w:hint="eastAsia" w:cs="宋体"/>
                <w:color w:val="000000" w:themeColor="text1"/>
                <w:spacing w:val="0"/>
                <w:w w:val="100"/>
                <w:position w:val="0"/>
                <w:sz w:val="24"/>
                <w:szCs w:val="24"/>
                <w:lang w:val="en-US" w:eastAsia="zh-CN"/>
                <w14:textFill>
                  <w14:solidFill>
                    <w14:schemeClr w14:val="tx1"/>
                  </w14:solidFill>
                </w14:textFill>
              </w:rPr>
              <w:t>至今连续近1年的</w:t>
            </w:r>
            <w:r>
              <w:rPr>
                <w:rFonts w:hint="eastAsia" w:ascii="宋体" w:hAnsi="宋体" w:eastAsia="宋体" w:cs="宋体"/>
                <w:color w:val="000000" w:themeColor="text1"/>
                <w:spacing w:val="0"/>
                <w:w w:val="100"/>
                <w:position w:val="0"/>
                <w:sz w:val="24"/>
                <w:szCs w:val="24"/>
                <w14:textFill>
                  <w14:solidFill>
                    <w14:schemeClr w14:val="tx1"/>
                  </w14:solidFill>
                </w14:textFill>
              </w:rPr>
              <w:t>养老保险缴纳证明；</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right="0"/>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6、</w:t>
            </w:r>
            <w:r>
              <w:rPr>
                <w:rFonts w:hint="eastAsia" w:ascii="宋体" w:hAnsi="宋体" w:eastAsia="宋体" w:cs="宋体"/>
                <w:color w:val="000000" w:themeColor="text1"/>
                <w:spacing w:val="0"/>
                <w:w w:val="100"/>
                <w:position w:val="0"/>
                <w:sz w:val="24"/>
                <w:szCs w:val="24"/>
                <w14:textFill>
                  <w14:solidFill>
                    <w14:schemeClr w14:val="tx1"/>
                  </w14:solidFill>
                </w14:textFill>
              </w:rPr>
              <w:t>潜在投标人须已通过山东省建筑市场监管与诚信信息一体化平台注册验证报送企业基本信息；</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right="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7</w:t>
            </w:r>
            <w:r>
              <w:rPr>
                <w:rFonts w:hint="eastAsia" w:ascii="宋体" w:hAnsi="宋体" w:eastAsia="宋体" w:cs="宋体"/>
                <w:color w:val="000000" w:themeColor="text1"/>
                <w:spacing w:val="0"/>
                <w:w w:val="100"/>
                <w:position w:val="0"/>
                <w:sz w:val="24"/>
                <w:szCs w:val="24"/>
                <w14:textFill>
                  <w14:solidFill>
                    <w14:schemeClr w14:val="tx1"/>
                  </w14:solidFill>
                </w14:textFill>
              </w:rPr>
              <w:t>、本次招标不接受联合体投标；</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right="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8</w:t>
            </w:r>
            <w:r>
              <w:rPr>
                <w:rFonts w:hint="eastAsia" w:ascii="宋体" w:hAnsi="宋体" w:eastAsia="宋体" w:cs="宋体"/>
                <w:color w:val="000000" w:themeColor="text1"/>
                <w:spacing w:val="0"/>
                <w:w w:val="100"/>
                <w:position w:val="0"/>
                <w:sz w:val="24"/>
                <w:szCs w:val="24"/>
                <w14:textFill>
                  <w14:solidFill>
                    <w14:schemeClr w14:val="tx1"/>
                  </w14:solidFill>
                </w14:textFill>
              </w:rPr>
              <w:t>、资格审查方式：资格</w:t>
            </w:r>
            <w:r>
              <w:rPr>
                <w:rFonts w:hint="eastAsia" w:cs="宋体"/>
                <w:color w:val="000000" w:themeColor="text1"/>
                <w:spacing w:val="0"/>
                <w:w w:val="100"/>
                <w:position w:val="0"/>
                <w:sz w:val="24"/>
                <w:szCs w:val="24"/>
                <w:lang w:val="en-US" w:eastAsia="zh-CN"/>
                <w14:textFill>
                  <w14:solidFill>
                    <w14:schemeClr w14:val="tx1"/>
                  </w14:solidFill>
                </w14:textFill>
              </w:rPr>
              <w:t>后</w:t>
            </w:r>
            <w:r>
              <w:rPr>
                <w:rFonts w:hint="eastAsia" w:ascii="宋体" w:hAnsi="宋体" w:eastAsia="宋体" w:cs="宋体"/>
                <w:color w:val="000000" w:themeColor="text1"/>
                <w:spacing w:val="0"/>
                <w:w w:val="100"/>
                <w:position w:val="0"/>
                <w:sz w:val="24"/>
                <w:szCs w:val="24"/>
                <w14:textFill>
                  <w14:solidFill>
                    <w14:schemeClr w14:val="tx1"/>
                  </w14:solidFill>
                </w14:textFill>
              </w:rPr>
              <w:t>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217" w:right="208"/>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1.4.2</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是否接受联合体投标</w:t>
            </w:r>
          </w:p>
        </w:tc>
        <w:tc>
          <w:tcPr>
            <w:tcW w:w="713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217" w:right="208"/>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1.9.1</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踏勘现场</w:t>
            </w:r>
          </w:p>
        </w:tc>
        <w:tc>
          <w:tcPr>
            <w:tcW w:w="713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right="207"/>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cs="宋体"/>
                <w:color w:val="000000" w:themeColor="text1"/>
                <w:spacing w:val="0"/>
                <w:w w:val="100"/>
                <w:positio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14:textFill>
                  <w14:solidFill>
                    <w14:schemeClr w14:val="tx1"/>
                  </w14:solidFill>
                </w14:textFill>
              </w:rPr>
              <w:t>1.10.1</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投标预备会</w:t>
            </w:r>
          </w:p>
        </w:tc>
        <w:tc>
          <w:tcPr>
            <w:tcW w:w="713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0"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right="207"/>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1.10.2</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right="134"/>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投标人提出问题的</w:t>
            </w: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right="134"/>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截止时间</w:t>
            </w:r>
          </w:p>
        </w:tc>
        <w:tc>
          <w:tcPr>
            <w:tcW w:w="713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7" w:right="96"/>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潜在投标人如对招标文件有疑问或异议的，可以在投标截止时间前10日前登录“</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赢标·电子招标采购交易平台（菏泽专区）http://hz.fzbidding.com</w:t>
            </w:r>
            <w:r>
              <w:rPr>
                <w:rFonts w:hint="eastAsia" w:ascii="宋体" w:hAnsi="宋体" w:eastAsia="宋体" w:cs="宋体"/>
                <w:color w:val="000000" w:themeColor="text1"/>
                <w:spacing w:val="0"/>
                <w:w w:val="100"/>
                <w:position w:val="0"/>
                <w:sz w:val="24"/>
                <w:szCs w:val="24"/>
                <w14:textFill>
                  <w14:solidFill>
                    <w14:schemeClr w14:val="tx1"/>
                  </w14:solidFill>
                </w14:textFill>
              </w:rPr>
              <w:t>。投标人需及时关注</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赢标·电子招标采购交易平台（菏泽专区）http://hz.fzbidding.com</w:t>
            </w:r>
            <w:r>
              <w:rPr>
                <w:rFonts w:hint="eastAsia" w:ascii="宋体" w:hAnsi="宋体" w:eastAsia="宋体" w:cs="宋体"/>
                <w:color w:val="000000" w:themeColor="text1"/>
                <w:spacing w:val="0"/>
                <w:w w:val="100"/>
                <w:position w:val="0"/>
                <w:sz w:val="24"/>
                <w:szCs w:val="24"/>
                <w14:textFill>
                  <w14:solidFill>
                    <w14:schemeClr w14:val="tx1"/>
                  </w14:solidFill>
                </w14:textFill>
              </w:rPr>
              <w:t>查看招标文件有无澄清和修改，因查看不及时影响投标的，后果自负。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right="207"/>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cs="宋体"/>
                <w:color w:val="000000" w:themeColor="text1"/>
                <w:spacing w:val="0"/>
                <w:w w:val="100"/>
                <w:positio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14:textFill>
                  <w14:solidFill>
                    <w14:schemeClr w14:val="tx1"/>
                  </w14:solidFill>
                </w14:textFill>
              </w:rPr>
              <w:t>1.10.3</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招标人书面澄清的时间</w:t>
            </w:r>
          </w:p>
        </w:tc>
        <w:tc>
          <w:tcPr>
            <w:tcW w:w="713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7"/>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投标截止时间15日前，由</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赢标·电子招标采购交易平台（菏泽专区）http://hz.fzbidding.com</w:t>
            </w:r>
            <w:r>
              <w:rPr>
                <w:rFonts w:hint="eastAsia" w:ascii="宋体" w:hAnsi="宋体" w:eastAsia="宋体" w:cs="宋体"/>
                <w:color w:val="000000" w:themeColor="text1"/>
                <w:spacing w:val="0"/>
                <w:w w:val="100"/>
                <w:position w:val="0"/>
                <w:sz w:val="24"/>
                <w:szCs w:val="24"/>
                <w14:textFill>
                  <w14:solidFill>
                    <w14:schemeClr w14:val="tx1"/>
                  </w14:solidFill>
                </w14:textFill>
              </w:rPr>
              <w:t>上发出，投标人应行登陆及时查看。如未能及时查看，由此造成的后果由投标人自行承担。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218" w:right="207"/>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1.11</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分 包</w:t>
            </w:r>
          </w:p>
        </w:tc>
        <w:tc>
          <w:tcPr>
            <w:tcW w:w="7135"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after="0" w:line="240" w:lineRule="auto"/>
              <w:ind w:right="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本工程未经业主批准，中标人不得擅自分包。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06" w:type="dxa"/>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217" w:right="208"/>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1.12</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偏离</w:t>
            </w:r>
          </w:p>
        </w:tc>
        <w:tc>
          <w:tcPr>
            <w:tcW w:w="713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对招标文件的实质性要求不允许偏离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1106"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217" w:right="208"/>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2.1</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构成招标文件的其他材料</w:t>
            </w:r>
          </w:p>
        </w:tc>
        <w:tc>
          <w:tcPr>
            <w:tcW w:w="713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设计文件、答疑资料等。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1106"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217" w:right="208"/>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2.2.1</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投标人要求澄清招标文件的截止时间</w:t>
            </w:r>
          </w:p>
        </w:tc>
        <w:tc>
          <w:tcPr>
            <w:tcW w:w="713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投标截止时间 15 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217" w:right="208"/>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2.2.3</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投标人确认收到招标文件澄清的时间</w:t>
            </w:r>
          </w:p>
        </w:tc>
        <w:tc>
          <w:tcPr>
            <w:tcW w:w="713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 xml:space="preserve">在收到相应澄清文件后 </w:t>
            </w:r>
            <w:r>
              <w:rPr>
                <w:rFonts w:hint="eastAsia" w:ascii="宋体" w:hAnsi="宋体" w:eastAsia="宋体" w:cs="宋体"/>
                <w:color w:val="000000" w:themeColor="text1"/>
                <w:spacing w:val="0"/>
                <w:w w:val="100"/>
                <w:position w:val="0"/>
                <w:sz w:val="24"/>
                <w:szCs w:val="24"/>
                <w:u w:val="single"/>
                <w14:textFill>
                  <w14:solidFill>
                    <w14:schemeClr w14:val="tx1"/>
                  </w14:solidFill>
                </w14:textFill>
              </w:rPr>
              <w:t>24</w:t>
            </w:r>
            <w:r>
              <w:rPr>
                <w:rFonts w:hint="eastAsia" w:ascii="宋体" w:hAnsi="宋体" w:eastAsia="宋体" w:cs="宋体"/>
                <w:color w:val="000000" w:themeColor="text1"/>
                <w:spacing w:val="0"/>
                <w:w w:val="100"/>
                <w:position w:val="0"/>
                <w:sz w:val="24"/>
                <w:szCs w:val="24"/>
                <w14:textFill>
                  <w14:solidFill>
                    <w14:schemeClr w14:val="tx1"/>
                  </w14:solidFill>
                </w14:textFill>
              </w:rPr>
              <w:t xml:space="preserve"> 小时内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217" w:right="208"/>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2.3.2</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投标人确认收到招标文件修改的时间</w:t>
            </w:r>
          </w:p>
        </w:tc>
        <w:tc>
          <w:tcPr>
            <w:tcW w:w="713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 xml:space="preserve">在收到相应修改文件后 </w:t>
            </w:r>
            <w:r>
              <w:rPr>
                <w:rFonts w:hint="eastAsia" w:ascii="宋体" w:hAnsi="宋体" w:eastAsia="宋体" w:cs="宋体"/>
                <w:color w:val="000000" w:themeColor="text1"/>
                <w:spacing w:val="0"/>
                <w:w w:val="100"/>
                <w:position w:val="0"/>
                <w:sz w:val="24"/>
                <w:szCs w:val="24"/>
                <w:u w:val="single"/>
                <w14:textFill>
                  <w14:solidFill>
                    <w14:schemeClr w14:val="tx1"/>
                  </w14:solidFill>
                </w14:textFill>
              </w:rPr>
              <w:t>24</w:t>
            </w:r>
            <w:r>
              <w:rPr>
                <w:rFonts w:hint="eastAsia" w:ascii="宋体" w:hAnsi="宋体" w:eastAsia="宋体" w:cs="宋体"/>
                <w:color w:val="000000" w:themeColor="text1"/>
                <w:spacing w:val="0"/>
                <w:w w:val="100"/>
                <w:position w:val="0"/>
                <w:sz w:val="24"/>
                <w:szCs w:val="24"/>
                <w14:textFill>
                  <w14:solidFill>
                    <w14:schemeClr w14:val="tx1"/>
                  </w14:solidFill>
                </w14:textFill>
              </w:rPr>
              <w:t xml:space="preserve"> 小时内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217" w:right="208"/>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3.1.1</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构成投标文件的其他材料</w:t>
            </w:r>
          </w:p>
        </w:tc>
        <w:tc>
          <w:tcPr>
            <w:tcW w:w="713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招标人要求的或投标人认为有必要提供的资料。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217" w:right="208"/>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3.3.1</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投标有效期</w:t>
            </w:r>
          </w:p>
        </w:tc>
        <w:tc>
          <w:tcPr>
            <w:tcW w:w="713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firstLine="240" w:firstLineChars="10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u w:val="single"/>
                <w14:textFill>
                  <w14:solidFill>
                    <w14:schemeClr w14:val="tx1"/>
                  </w14:solidFill>
                </w14:textFill>
              </w:rPr>
              <w:t>90 日历天</w:t>
            </w:r>
            <w:r>
              <w:rPr>
                <w:rFonts w:hint="eastAsia" w:ascii="宋体" w:hAnsi="宋体" w:eastAsia="宋体" w:cs="宋体"/>
                <w:color w:val="000000" w:themeColor="text1"/>
                <w:spacing w:val="0"/>
                <w:w w:val="100"/>
                <w:position w:val="0"/>
                <w:sz w:val="24"/>
                <w:szCs w:val="24"/>
                <w14:textFill>
                  <w14:solidFill>
                    <w14:schemeClr w14:val="tx1"/>
                  </w14:solidFill>
                </w14:textFill>
              </w:rPr>
              <w:t>（从投标文件递交截止之日起）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217" w:right="208"/>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3.4.1</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投标保证金</w:t>
            </w:r>
          </w:p>
        </w:tc>
        <w:tc>
          <w:tcPr>
            <w:tcW w:w="7135" w:type="dxa"/>
          </w:tcPr>
          <w:p>
            <w:pPr>
              <w:pStyle w:val="25"/>
              <w:keepNext w:val="0"/>
              <w:keepLines w:val="0"/>
              <w:pageBreakBefore w:val="0"/>
              <w:widowControl w:val="0"/>
              <w:kinsoku/>
              <w:wordWrap w:val="0"/>
              <w:overflowPunct/>
              <w:topLinePunct w:val="0"/>
              <w:autoSpaceDE w:val="0"/>
              <w:autoSpaceDN w:val="0"/>
              <w:bidi w:val="0"/>
              <w:adjustRightInd/>
              <w:snapToGrid/>
              <w:spacing w:before="0" w:after="0" w:line="360" w:lineRule="auto"/>
              <w:ind w:left="107"/>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投标保证金金额：</w:t>
            </w:r>
            <w:r>
              <w:rPr>
                <w:rFonts w:hint="eastAsia" w:cs="宋体"/>
                <w:color w:val="000000" w:themeColor="text1"/>
                <w:spacing w:val="0"/>
                <w:w w:val="100"/>
                <w:position w:val="0"/>
                <w:sz w:val="24"/>
                <w:szCs w:val="24"/>
                <w:lang w:val="en-US" w:eastAsia="zh-CN"/>
                <w14:textFill>
                  <w14:solidFill>
                    <w14:schemeClr w14:val="tx1"/>
                  </w14:solidFill>
                </w14:textFill>
              </w:rPr>
              <w:t>10</w:t>
            </w:r>
            <w:r>
              <w:rPr>
                <w:rFonts w:hint="eastAsia" w:ascii="宋体" w:hAnsi="宋体" w:eastAsia="宋体" w:cs="宋体"/>
                <w:color w:val="000000" w:themeColor="text1"/>
                <w:spacing w:val="0"/>
                <w:w w:val="100"/>
                <w:position w:val="0"/>
                <w:sz w:val="24"/>
                <w:szCs w:val="24"/>
                <w14:textFill>
                  <w14:solidFill>
                    <w14:schemeClr w14:val="tx1"/>
                  </w14:solidFill>
                </w14:textFill>
              </w:rPr>
              <w:t>万元/投标人</w:t>
            </w:r>
          </w:p>
          <w:p>
            <w:pPr>
              <w:pStyle w:val="25"/>
              <w:keepNext w:val="0"/>
              <w:keepLines w:val="0"/>
              <w:pageBreakBefore w:val="0"/>
              <w:widowControl w:val="0"/>
              <w:kinsoku/>
              <w:wordWrap w:val="0"/>
              <w:overflowPunct/>
              <w:topLinePunct w:val="0"/>
              <w:autoSpaceDE w:val="0"/>
              <w:autoSpaceDN w:val="0"/>
              <w:bidi w:val="0"/>
              <w:adjustRightInd/>
              <w:snapToGrid/>
              <w:spacing w:before="0" w:after="0" w:line="360" w:lineRule="auto"/>
              <w:ind w:left="107"/>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保证金缴纳形式：银行汇款或金融机构、担保机构提供保函</w:t>
            </w:r>
          </w:p>
          <w:p>
            <w:pPr>
              <w:pStyle w:val="25"/>
              <w:keepNext w:val="0"/>
              <w:keepLines w:val="0"/>
              <w:pageBreakBefore w:val="0"/>
              <w:widowControl w:val="0"/>
              <w:kinsoku/>
              <w:wordWrap w:val="0"/>
              <w:overflowPunct/>
              <w:topLinePunct w:val="0"/>
              <w:autoSpaceDE w:val="0"/>
              <w:autoSpaceDN w:val="0"/>
              <w:bidi w:val="0"/>
              <w:adjustRightInd/>
              <w:snapToGrid/>
              <w:spacing w:before="0" w:after="0" w:line="360" w:lineRule="auto"/>
              <w:ind w:left="107"/>
              <w:textAlignment w:val="auto"/>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投标保证金缴纳截止时间：2024年</w:t>
            </w:r>
            <w:r>
              <w:rPr>
                <w:rFonts w:hint="eastAsia" w:cs="宋体"/>
                <w:color w:val="000000" w:themeColor="text1"/>
                <w:spacing w:val="0"/>
                <w:w w:val="100"/>
                <w:position w:val="0"/>
                <w:sz w:val="24"/>
                <w:szCs w:val="24"/>
                <w:lang w:val="en-US" w:eastAsia="zh-CN"/>
                <w14:textFill>
                  <w14:solidFill>
                    <w14:schemeClr w14:val="tx1"/>
                  </w14:solidFill>
                </w14:textFill>
              </w:rPr>
              <w:t>04</w:t>
            </w:r>
            <w:r>
              <w:rPr>
                <w:rFonts w:hint="eastAsia" w:ascii="宋体" w:hAnsi="宋体" w:eastAsia="宋体" w:cs="宋体"/>
                <w:color w:val="000000" w:themeColor="text1"/>
                <w:spacing w:val="0"/>
                <w:w w:val="100"/>
                <w:position w:val="0"/>
                <w:sz w:val="24"/>
                <w:szCs w:val="24"/>
                <w14:textFill>
                  <w14:solidFill>
                    <w14:schemeClr w14:val="tx1"/>
                  </w14:solidFill>
                </w14:textFill>
              </w:rPr>
              <w:t>月</w:t>
            </w:r>
            <w:r>
              <w:rPr>
                <w:rFonts w:hint="eastAsia" w:cs="宋体"/>
                <w:color w:val="000000" w:themeColor="text1"/>
                <w:spacing w:val="0"/>
                <w:w w:val="100"/>
                <w:position w:val="0"/>
                <w:sz w:val="24"/>
                <w:szCs w:val="24"/>
                <w:lang w:val="en-US" w:eastAsia="zh-CN"/>
                <w14:textFill>
                  <w14:solidFill>
                    <w14:schemeClr w14:val="tx1"/>
                  </w14:solidFill>
                </w14:textFill>
              </w:rPr>
              <w:t>24</w:t>
            </w:r>
            <w:r>
              <w:rPr>
                <w:rFonts w:hint="eastAsia" w:ascii="宋体" w:hAnsi="宋体" w:eastAsia="宋体" w:cs="宋体"/>
                <w:color w:val="000000" w:themeColor="text1"/>
                <w:spacing w:val="0"/>
                <w:w w:val="100"/>
                <w:position w:val="0"/>
                <w:sz w:val="24"/>
                <w:szCs w:val="24"/>
                <w14:textFill>
                  <w14:solidFill>
                    <w14:schemeClr w14:val="tx1"/>
                  </w14:solidFill>
                </w14:textFill>
              </w:rPr>
              <w:t>日上午</w:t>
            </w:r>
            <w:r>
              <w:rPr>
                <w:rFonts w:hint="eastAsia" w:cs="宋体"/>
                <w:color w:val="000000" w:themeColor="text1"/>
                <w:spacing w:val="0"/>
                <w:w w:val="100"/>
                <w:position w:val="0"/>
                <w:sz w:val="24"/>
                <w:szCs w:val="24"/>
                <w:lang w:val="en-US" w:eastAsia="zh-CN"/>
                <w14:textFill>
                  <w14:solidFill>
                    <w14:schemeClr w14:val="tx1"/>
                  </w14:solidFill>
                </w14:textFill>
              </w:rPr>
              <w:t>09</w:t>
            </w:r>
            <w:r>
              <w:rPr>
                <w:rFonts w:hint="eastAsia" w:ascii="宋体" w:hAnsi="宋体" w:eastAsia="宋体" w:cs="宋体"/>
                <w:color w:val="000000" w:themeColor="text1"/>
                <w:spacing w:val="0"/>
                <w:w w:val="100"/>
                <w:position w:val="0"/>
                <w:sz w:val="24"/>
                <w:szCs w:val="24"/>
                <w14:textFill>
                  <w14:solidFill>
                    <w14:schemeClr w14:val="tx1"/>
                  </w14:solidFill>
                </w14:textFill>
              </w:rPr>
              <w:t>时</w:t>
            </w:r>
            <w:r>
              <w:rPr>
                <w:rFonts w:hint="eastAsia" w:cs="宋体"/>
                <w:color w:val="000000" w:themeColor="text1"/>
                <w:spacing w:val="0"/>
                <w:w w:val="100"/>
                <w:position w:val="0"/>
                <w:sz w:val="24"/>
                <w:szCs w:val="24"/>
                <w:lang w:val="en-US" w:eastAsia="zh-CN"/>
                <w14:textFill>
                  <w14:solidFill>
                    <w14:schemeClr w14:val="tx1"/>
                  </w14:solidFill>
                </w14:textFill>
              </w:rPr>
              <w:t>00分</w:t>
            </w:r>
          </w:p>
          <w:p>
            <w:pPr>
              <w:pStyle w:val="25"/>
              <w:keepNext w:val="0"/>
              <w:keepLines w:val="0"/>
              <w:pageBreakBefore w:val="0"/>
              <w:widowControl w:val="0"/>
              <w:kinsoku/>
              <w:wordWrap w:val="0"/>
              <w:overflowPunct/>
              <w:topLinePunct w:val="0"/>
              <w:autoSpaceDE w:val="0"/>
              <w:autoSpaceDN w:val="0"/>
              <w:bidi w:val="0"/>
              <w:adjustRightInd/>
              <w:snapToGrid/>
              <w:spacing w:before="0" w:after="0" w:line="360" w:lineRule="auto"/>
              <w:ind w:left="107"/>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★特别提示：</w:t>
            </w:r>
          </w:p>
          <w:p>
            <w:pPr>
              <w:pStyle w:val="25"/>
              <w:keepNext w:val="0"/>
              <w:keepLines w:val="0"/>
              <w:pageBreakBefore w:val="0"/>
              <w:widowControl w:val="0"/>
              <w:kinsoku/>
              <w:wordWrap w:val="0"/>
              <w:overflowPunct/>
              <w:topLinePunct w:val="0"/>
              <w:autoSpaceDE w:val="0"/>
              <w:autoSpaceDN w:val="0"/>
              <w:bidi w:val="0"/>
              <w:adjustRightInd/>
              <w:snapToGrid/>
              <w:spacing w:before="0" w:after="0" w:line="360" w:lineRule="auto"/>
              <w:ind w:left="107"/>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1、投标保证金须从投标人银行基本账户中汇出；</w:t>
            </w:r>
          </w:p>
          <w:p>
            <w:pPr>
              <w:pStyle w:val="25"/>
              <w:keepNext w:val="0"/>
              <w:keepLines w:val="0"/>
              <w:pageBreakBefore w:val="0"/>
              <w:widowControl w:val="0"/>
              <w:kinsoku/>
              <w:wordWrap w:val="0"/>
              <w:overflowPunct/>
              <w:topLinePunct w:val="0"/>
              <w:autoSpaceDE w:val="0"/>
              <w:autoSpaceDN w:val="0"/>
              <w:bidi w:val="0"/>
              <w:adjustRightInd/>
              <w:snapToGrid/>
              <w:spacing w:before="0" w:after="0" w:line="360" w:lineRule="auto"/>
              <w:ind w:left="108"/>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2、投标人拟递交电子保函的，可通过菏泽市公共资源（国有产权）交易中心电子保函服务平台(http://114.118.9.174:28895)的出函机构开具电子保函；</w:t>
            </w:r>
          </w:p>
          <w:p>
            <w:pPr>
              <w:pStyle w:val="25"/>
              <w:keepNext w:val="0"/>
              <w:keepLines w:val="0"/>
              <w:pageBreakBefore w:val="0"/>
              <w:widowControl w:val="0"/>
              <w:kinsoku/>
              <w:wordWrap w:val="0"/>
              <w:overflowPunct/>
              <w:topLinePunct w:val="0"/>
              <w:autoSpaceDE w:val="0"/>
              <w:autoSpaceDN w:val="0"/>
              <w:bidi w:val="0"/>
              <w:adjustRightInd/>
              <w:snapToGrid/>
              <w:spacing w:before="0" w:after="0" w:line="360" w:lineRule="auto"/>
              <w:ind w:left="107"/>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3、本项目不接受纸质保函。</w:t>
            </w:r>
          </w:p>
          <w:p>
            <w:pPr>
              <w:pStyle w:val="25"/>
              <w:keepNext w:val="0"/>
              <w:keepLines w:val="0"/>
              <w:pageBreakBefore w:val="0"/>
              <w:widowControl w:val="0"/>
              <w:kinsoku/>
              <w:wordWrap w:val="0"/>
              <w:overflowPunct/>
              <w:topLinePunct w:val="0"/>
              <w:autoSpaceDE w:val="0"/>
              <w:autoSpaceDN w:val="0"/>
              <w:bidi w:val="0"/>
              <w:adjustRightInd/>
              <w:snapToGrid/>
              <w:spacing w:before="0" w:after="0" w:line="360" w:lineRule="auto"/>
              <w:ind w:left="107"/>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4、投标保函应明确包含招标人名称、投标人名称、项目名称、金额、有效期，保函条件等内容。</w:t>
            </w:r>
          </w:p>
          <w:p>
            <w:pPr>
              <w:pStyle w:val="25"/>
              <w:keepNext w:val="0"/>
              <w:keepLines w:val="0"/>
              <w:pageBreakBefore w:val="0"/>
              <w:widowControl w:val="0"/>
              <w:kinsoku/>
              <w:wordWrap w:val="0"/>
              <w:overflowPunct/>
              <w:topLinePunct w:val="0"/>
              <w:autoSpaceDE w:val="0"/>
              <w:autoSpaceDN w:val="0"/>
              <w:bidi w:val="0"/>
              <w:adjustRightInd/>
              <w:snapToGrid/>
              <w:spacing w:before="0" w:after="0" w:line="360" w:lineRule="auto"/>
              <w:ind w:left="107"/>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5、投标保证金接收单位：菏泽市兴菏国有产权交易有限责任公司</w:t>
            </w:r>
          </w:p>
          <w:p>
            <w:pPr>
              <w:pStyle w:val="25"/>
              <w:keepNext w:val="0"/>
              <w:keepLines w:val="0"/>
              <w:pageBreakBefore w:val="0"/>
              <w:widowControl w:val="0"/>
              <w:kinsoku/>
              <w:wordWrap w:val="0"/>
              <w:overflowPunct/>
              <w:topLinePunct w:val="0"/>
              <w:autoSpaceDE w:val="0"/>
              <w:autoSpaceDN w:val="0"/>
              <w:bidi w:val="0"/>
              <w:adjustRightInd/>
              <w:snapToGrid/>
              <w:spacing w:before="0" w:after="0" w:line="360" w:lineRule="auto"/>
              <w:ind w:left="107"/>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开户银行：莱商银行股份有限公司菏泽分行营业部</w:t>
            </w:r>
          </w:p>
          <w:p>
            <w:pPr>
              <w:pStyle w:val="25"/>
              <w:keepNext w:val="0"/>
              <w:keepLines w:val="0"/>
              <w:pageBreakBefore w:val="0"/>
              <w:widowControl w:val="0"/>
              <w:kinsoku/>
              <w:wordWrap w:val="0"/>
              <w:overflowPunct/>
              <w:topLinePunct w:val="0"/>
              <w:autoSpaceDE w:val="0"/>
              <w:autoSpaceDN w:val="0"/>
              <w:bidi w:val="0"/>
              <w:adjustRightInd/>
              <w:snapToGrid/>
              <w:spacing w:before="0" w:after="0" w:line="360" w:lineRule="auto"/>
              <w:ind w:left="107"/>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 xml:space="preserve">账    号：8030  2600  1421  0248  21  </w:t>
            </w:r>
          </w:p>
          <w:p>
            <w:pPr>
              <w:keepNext w:val="0"/>
              <w:keepLines w:val="0"/>
              <w:pageBreakBefore w:val="0"/>
              <w:widowControl w:val="0"/>
              <w:kinsoku/>
              <w:wordWrap w:val="0"/>
              <w:overflowPunct/>
              <w:topLinePunct w:val="0"/>
              <w:autoSpaceDE w:val="0"/>
              <w:autoSpaceDN w:val="0"/>
              <w:bidi w:val="0"/>
              <w:adjustRightInd/>
              <w:snapToGrid/>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 xml:space="preserve">投标人在汇款时须注明工程名称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217" w:right="208"/>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3.6</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是否允许递交备选投标方案</w:t>
            </w:r>
          </w:p>
        </w:tc>
        <w:tc>
          <w:tcPr>
            <w:tcW w:w="713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217" w:right="208"/>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3.7.3</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right="-45" w:rightChars="0"/>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cs="宋体"/>
                <w:color w:val="000000" w:themeColor="text1"/>
                <w:spacing w:val="0"/>
                <w:w w:val="100"/>
                <w:positio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14:textFill>
                  <w14:solidFill>
                    <w14:schemeClr w14:val="tx1"/>
                  </w14:solidFill>
                </w14:textFill>
              </w:rPr>
              <w:t>签字或盖章要求</w:t>
            </w:r>
          </w:p>
        </w:tc>
        <w:tc>
          <w:tcPr>
            <w:tcW w:w="713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7"/>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w w:val="100"/>
                <w:sz w:val="24"/>
                <w:szCs w:val="24"/>
                <w:lang w:val="zh-CN" w:eastAsia="zh-CN"/>
                <w14:textFill>
                  <w14:solidFill>
                    <w14:schemeClr w14:val="tx1"/>
                  </w14:solidFill>
                </w14:textFill>
              </w:rPr>
              <w:t>电子</w:t>
            </w:r>
            <w:r>
              <w:rPr>
                <w:rFonts w:hint="eastAsia" w:ascii="宋体" w:hAnsi="宋体" w:eastAsia="宋体" w:cs="宋体"/>
                <w:b/>
                <w:bCs/>
                <w:color w:val="000000" w:themeColor="text1"/>
                <w:w w:val="100"/>
                <w:sz w:val="24"/>
                <w:szCs w:val="24"/>
                <w:lang w:val="en-US" w:eastAsia="zh-CN"/>
                <w14:textFill>
                  <w14:solidFill>
                    <w14:schemeClr w14:val="tx1"/>
                  </w14:solidFill>
                </w14:textFill>
              </w:rPr>
              <w:t>投标</w:t>
            </w:r>
            <w:r>
              <w:rPr>
                <w:rFonts w:hint="eastAsia" w:ascii="宋体" w:hAnsi="宋体" w:eastAsia="宋体" w:cs="宋体"/>
                <w:b/>
                <w:bCs/>
                <w:color w:val="000000" w:themeColor="text1"/>
                <w:w w:val="100"/>
                <w:sz w:val="24"/>
                <w:szCs w:val="24"/>
                <w:lang w:val="zh-CN" w:eastAsia="zh-CN"/>
                <w14:textFill>
                  <w14:solidFill>
                    <w14:schemeClr w14:val="tx1"/>
                  </w14:solidFill>
                </w14:textFill>
              </w:rPr>
              <w:t>文件规定的其它应签章处。未按要求进行签章的</w:t>
            </w:r>
            <w:r>
              <w:rPr>
                <w:rFonts w:hint="eastAsia" w:ascii="宋体" w:hAnsi="宋体" w:eastAsia="宋体" w:cs="宋体"/>
                <w:b/>
                <w:bCs/>
                <w:color w:val="000000" w:themeColor="text1"/>
                <w:w w:val="100"/>
                <w:sz w:val="24"/>
                <w:szCs w:val="24"/>
                <w:lang w:val="en-US" w:eastAsia="zh-CN"/>
                <w14:textFill>
                  <w14:solidFill>
                    <w14:schemeClr w14:val="tx1"/>
                  </w14:solidFill>
                </w14:textFill>
              </w:rPr>
              <w:t>投标</w:t>
            </w:r>
            <w:r>
              <w:rPr>
                <w:rFonts w:hint="eastAsia" w:ascii="宋体" w:hAnsi="宋体" w:eastAsia="宋体" w:cs="宋体"/>
                <w:b/>
                <w:bCs/>
                <w:color w:val="000000" w:themeColor="text1"/>
                <w:w w:val="100"/>
                <w:sz w:val="24"/>
                <w:szCs w:val="24"/>
                <w:lang w:val="zh-CN" w:eastAsia="zh-CN"/>
                <w14:textFill>
                  <w14:solidFill>
                    <w14:schemeClr w14:val="tx1"/>
                  </w14:solidFill>
                </w14:textFill>
              </w:rPr>
              <w:t>文件，作无效标处理。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217" w:right="208"/>
              <w:jc w:val="center"/>
              <w:textAlignment w:val="auto"/>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cs="宋体"/>
                <w:color w:val="000000" w:themeColor="text1"/>
                <w:spacing w:val="0"/>
                <w:w w:val="100"/>
                <w:position w:val="0"/>
                <w:sz w:val="24"/>
                <w:szCs w:val="24"/>
                <w:lang w:val="en-US" w:eastAsia="zh-CN"/>
                <w14:textFill>
                  <w14:solidFill>
                    <w14:schemeClr w14:val="tx1"/>
                  </w14:solidFill>
                </w14:textFill>
              </w:rPr>
              <w:t>3.7.4</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递交</w:t>
            </w: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投标文件</w:t>
            </w:r>
            <w:r>
              <w:rPr>
                <w:rFonts w:hint="eastAsia" w:ascii="宋体" w:hAnsi="宋体" w:eastAsia="宋体" w:cs="宋体"/>
                <w:color w:val="000000" w:themeColor="text1"/>
                <w:spacing w:val="0"/>
                <w:w w:val="100"/>
                <w:position w:val="0"/>
                <w:sz w:val="24"/>
                <w:szCs w:val="24"/>
                <w14:textFill>
                  <w14:solidFill>
                    <w14:schemeClr w14:val="tx1"/>
                  </w14:solidFill>
                </w14:textFill>
              </w:rPr>
              <w:t>的截止时间</w:t>
            </w:r>
          </w:p>
        </w:tc>
        <w:tc>
          <w:tcPr>
            <w:tcW w:w="713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both"/>
              <w:textAlignment w:val="auto"/>
              <w:rPr>
                <w:rFonts w:hint="eastAsia" w:ascii="宋体" w:hAnsi="宋体" w:eastAsia="宋体" w:cs="宋体"/>
                <w:b/>
                <w:bCs/>
                <w:color w:val="000000" w:themeColor="text1"/>
                <w:w w:val="100"/>
                <w:sz w:val="24"/>
                <w:szCs w:val="24"/>
                <w:lang w:val="zh-CN" w:eastAsia="zh-CN"/>
                <w14:textFill>
                  <w14:solidFill>
                    <w14:schemeClr w14:val="tx1"/>
                  </w14:solidFill>
                </w14:textFill>
              </w:rPr>
            </w:pPr>
            <w:r>
              <w:rPr>
                <w:rFonts w:hint="eastAsia" w:ascii="宋体" w:hAnsi="宋体" w:eastAsia="宋体" w:cs="宋体"/>
                <w:color w:val="000000" w:themeColor="text1"/>
                <w:w w:val="100"/>
                <w:sz w:val="24"/>
                <w:szCs w:val="24"/>
                <w:lang w:val="en-US" w:eastAsia="zh-CN"/>
                <w14:textFill>
                  <w14:solidFill>
                    <w14:schemeClr w14:val="tx1"/>
                  </w14:solidFill>
                </w14:textFill>
              </w:rPr>
              <w:t>截止时间：202</w:t>
            </w:r>
            <w:r>
              <w:rPr>
                <w:rFonts w:hint="eastAsia" w:cs="宋体"/>
                <w:color w:val="000000" w:themeColor="text1"/>
                <w:w w:val="100"/>
                <w:sz w:val="24"/>
                <w:szCs w:val="24"/>
                <w:lang w:val="en-US" w:eastAsia="zh-CN"/>
                <w14:textFill>
                  <w14:solidFill>
                    <w14:schemeClr w14:val="tx1"/>
                  </w14:solidFill>
                </w14:textFill>
              </w:rPr>
              <w:t>4</w:t>
            </w:r>
            <w:r>
              <w:rPr>
                <w:rFonts w:hint="eastAsia" w:ascii="宋体" w:hAnsi="宋体" w:eastAsia="宋体" w:cs="宋体"/>
                <w:color w:val="000000" w:themeColor="text1"/>
                <w:w w:val="100"/>
                <w:sz w:val="24"/>
                <w:szCs w:val="24"/>
                <w:lang w:val="en-US" w:eastAsia="zh-CN"/>
                <w14:textFill>
                  <w14:solidFill>
                    <w14:schemeClr w14:val="tx1"/>
                  </w14:solidFill>
                </w14:textFill>
              </w:rPr>
              <w:t>年</w:t>
            </w:r>
            <w:r>
              <w:rPr>
                <w:rFonts w:hint="eastAsia" w:cs="宋体"/>
                <w:color w:val="000000" w:themeColor="text1"/>
                <w:w w:val="100"/>
                <w:sz w:val="24"/>
                <w:szCs w:val="24"/>
                <w:lang w:val="en-US" w:eastAsia="zh-CN"/>
                <w14:textFill>
                  <w14:solidFill>
                    <w14:schemeClr w14:val="tx1"/>
                  </w14:solidFill>
                </w14:textFill>
              </w:rPr>
              <w:t>04</w:t>
            </w:r>
            <w:r>
              <w:rPr>
                <w:rFonts w:hint="eastAsia" w:ascii="宋体" w:hAnsi="宋体" w:eastAsia="宋体" w:cs="宋体"/>
                <w:color w:val="000000" w:themeColor="text1"/>
                <w:w w:val="100"/>
                <w:sz w:val="24"/>
                <w:szCs w:val="24"/>
                <w:lang w:val="en-US" w:eastAsia="zh-CN"/>
                <w14:textFill>
                  <w14:solidFill>
                    <w14:schemeClr w14:val="tx1"/>
                  </w14:solidFill>
                </w14:textFill>
              </w:rPr>
              <w:t>月</w:t>
            </w:r>
            <w:r>
              <w:rPr>
                <w:rFonts w:hint="eastAsia" w:cs="宋体"/>
                <w:color w:val="000000" w:themeColor="text1"/>
                <w:w w:val="100"/>
                <w:sz w:val="24"/>
                <w:szCs w:val="24"/>
                <w:lang w:val="en-US" w:eastAsia="zh-CN"/>
                <w14:textFill>
                  <w14:solidFill>
                    <w14:schemeClr w14:val="tx1"/>
                  </w14:solidFill>
                </w14:textFill>
              </w:rPr>
              <w:t>24</w:t>
            </w:r>
            <w:r>
              <w:rPr>
                <w:rFonts w:hint="eastAsia" w:ascii="宋体" w:hAnsi="宋体" w:eastAsia="宋体" w:cs="宋体"/>
                <w:color w:val="000000" w:themeColor="text1"/>
                <w:w w:val="100"/>
                <w:sz w:val="24"/>
                <w:szCs w:val="24"/>
                <w:lang w:val="en-US" w:eastAsia="zh-CN"/>
                <w14:textFill>
                  <w14:solidFill>
                    <w14:schemeClr w14:val="tx1"/>
                  </w14:solidFill>
                </w14:textFill>
              </w:rPr>
              <w:t>日</w:t>
            </w:r>
            <w:r>
              <w:rPr>
                <w:rFonts w:hint="eastAsia" w:cs="宋体"/>
                <w:color w:val="000000" w:themeColor="text1"/>
                <w:w w:val="100"/>
                <w:sz w:val="24"/>
                <w:szCs w:val="24"/>
                <w:lang w:val="en-US" w:eastAsia="zh-CN"/>
                <w14:textFill>
                  <w14:solidFill>
                    <w14:schemeClr w14:val="tx1"/>
                  </w14:solidFill>
                </w14:textFill>
              </w:rPr>
              <w:t>09</w:t>
            </w:r>
            <w:r>
              <w:rPr>
                <w:rFonts w:hint="eastAsia" w:ascii="宋体" w:hAnsi="宋体" w:eastAsia="宋体" w:cs="宋体"/>
                <w:color w:val="000000" w:themeColor="text1"/>
                <w:w w:val="100"/>
                <w:sz w:val="24"/>
                <w:szCs w:val="24"/>
                <w:lang w:val="en-US" w:eastAsia="zh-CN"/>
                <w14:textFill>
                  <w14:solidFill>
                    <w14:schemeClr w14:val="tx1"/>
                  </w14:solidFill>
                </w14:textFill>
              </w:rPr>
              <w:t>时</w:t>
            </w:r>
            <w:r>
              <w:rPr>
                <w:rFonts w:hint="eastAsia" w:cs="宋体"/>
                <w:color w:val="000000" w:themeColor="text1"/>
                <w:w w:val="100"/>
                <w:sz w:val="24"/>
                <w:szCs w:val="24"/>
                <w:lang w:val="en-US" w:eastAsia="zh-CN"/>
                <w14:textFill>
                  <w14:solidFill>
                    <w14:schemeClr w14:val="tx1"/>
                  </w14:solidFill>
                </w14:textFill>
              </w:rPr>
              <w:t>30</w:t>
            </w:r>
            <w:r>
              <w:rPr>
                <w:rFonts w:hint="eastAsia" w:ascii="宋体" w:hAnsi="宋体" w:eastAsia="宋体" w:cs="宋体"/>
                <w:color w:val="000000" w:themeColor="text1"/>
                <w:w w:val="100"/>
                <w:sz w:val="24"/>
                <w:szCs w:val="24"/>
                <w:lang w:val="en-US" w:eastAsia="zh-CN"/>
                <w14:textFill>
                  <w14:solidFill>
                    <w14:schemeClr w14:val="tx1"/>
                  </w14:solidFill>
                </w14:textFill>
              </w:rPr>
              <w:t>分</w:t>
            </w:r>
            <w:r>
              <w:rPr>
                <w:rFonts w:hint="eastAsia" w:cs="宋体"/>
                <w:color w:val="000000" w:themeColor="text1"/>
                <w:w w:val="100"/>
                <w:sz w:val="24"/>
                <w:szCs w:val="24"/>
                <w:lang w:val="en-US" w:eastAsia="zh-CN"/>
                <w14:textFill>
                  <w14:solidFill>
                    <w14:schemeClr w14:val="tx1"/>
                  </w14:solidFill>
                </w14:textFill>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217" w:right="208"/>
              <w:jc w:val="center"/>
              <w:textAlignment w:val="auto"/>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cs="宋体"/>
                <w:color w:val="000000" w:themeColor="text1"/>
                <w:spacing w:val="0"/>
                <w:w w:val="100"/>
                <w:position w:val="0"/>
                <w:sz w:val="24"/>
                <w:szCs w:val="24"/>
                <w:lang w:val="en-US" w:eastAsia="zh-CN"/>
                <w14:textFill>
                  <w14:solidFill>
                    <w14:schemeClr w14:val="tx1"/>
                  </w14:solidFill>
                </w14:textFill>
              </w:rPr>
              <w:t>3.7.5</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7"/>
              <w:jc w:val="center"/>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递交投标文件地点</w:t>
            </w:r>
          </w:p>
        </w:tc>
        <w:tc>
          <w:tcPr>
            <w:tcW w:w="7135" w:type="dxa"/>
          </w:tcPr>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w w:val="100"/>
                <w:sz w:val="24"/>
                <w:szCs w:val="24"/>
                <w:lang w:val="zh-CN" w:eastAsia="zh-CN"/>
                <w14:textFill>
                  <w14:solidFill>
                    <w14:schemeClr w14:val="tx1"/>
                  </w14:solidFill>
                </w14:textFill>
              </w:rPr>
            </w:pPr>
            <w:r>
              <w:rPr>
                <w:rFonts w:hint="eastAsia" w:ascii="宋体" w:hAnsi="宋体" w:eastAsia="宋体" w:cs="宋体"/>
                <w:color w:val="000000" w:themeColor="text1"/>
                <w:w w:val="100"/>
                <w:sz w:val="24"/>
                <w:szCs w:val="24"/>
                <w:lang w:val="en-US" w:eastAsia="zh-CN"/>
                <w14:textFill>
                  <w14:solidFill>
                    <w14:schemeClr w14:val="tx1"/>
                  </w14:solidFill>
                </w14:textFill>
              </w:rPr>
              <w:t>经过加密的电子版投标文件一份，需在投标文件递交截止时间前在</w:t>
            </w:r>
            <w:r>
              <w:rPr>
                <w:rFonts w:hint="eastAsia" w:ascii="宋体" w:hAnsi="宋体" w:eastAsia="宋体" w:cs="宋体"/>
                <w:color w:val="000000" w:themeColor="text1"/>
                <w:w w:val="100"/>
                <w:sz w:val="24"/>
                <w:lang w:eastAsia="zh-CN"/>
                <w14:textFill>
                  <w14:solidFill>
                    <w14:schemeClr w14:val="tx1"/>
                  </w14:solidFill>
                </w14:textFill>
              </w:rPr>
              <w:t>赢标·电子招标采购交易平台（菏泽专区）（http://hz.fzbidding.com）</w:t>
            </w:r>
            <w:r>
              <w:rPr>
                <w:rFonts w:hint="eastAsia" w:ascii="宋体" w:hAnsi="宋体" w:eastAsia="宋体" w:cs="宋体"/>
                <w:color w:val="000000" w:themeColor="text1"/>
                <w:w w:val="100"/>
                <w:sz w:val="24"/>
                <w:szCs w:val="24"/>
                <w:lang w:val="en-US" w:eastAsia="zh-CN"/>
                <w14:textFill>
                  <w14:solidFill>
                    <w14:schemeClr w14:val="tx1"/>
                  </w14:solidFill>
                </w14:textFill>
              </w:rPr>
              <w:t>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217" w:right="208"/>
              <w:jc w:val="center"/>
              <w:textAlignment w:val="auto"/>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3.7.</w:t>
            </w:r>
            <w:r>
              <w:rPr>
                <w:rFonts w:hint="eastAsia" w:cs="宋体"/>
                <w:color w:val="000000" w:themeColor="text1"/>
                <w:spacing w:val="0"/>
                <w:w w:val="100"/>
                <w:position w:val="0"/>
                <w:sz w:val="24"/>
                <w:szCs w:val="24"/>
                <w:lang w:val="en-US" w:eastAsia="zh-CN"/>
                <w14:textFill>
                  <w14:solidFill>
                    <w14:schemeClr w14:val="tx1"/>
                  </w14:solidFill>
                </w14:textFill>
              </w:rPr>
              <w:t>6</w:t>
            </w:r>
          </w:p>
        </w:tc>
        <w:tc>
          <w:tcPr>
            <w:tcW w:w="1581" w:type="dxa"/>
            <w:vAlign w:val="center"/>
          </w:tcPr>
          <w:p>
            <w:pPr>
              <w:pStyle w:val="25"/>
              <w:keepNext w:val="0"/>
              <w:keepLines w:val="0"/>
              <w:pageBreakBefore w:val="0"/>
              <w:widowControl w:val="0"/>
              <w:tabs>
                <w:tab w:val="left" w:pos="1540"/>
              </w:tabs>
              <w:kinsoku/>
              <w:wordWrap/>
              <w:overflowPunct/>
              <w:topLinePunct w:val="0"/>
              <w:autoSpaceDE w:val="0"/>
              <w:autoSpaceDN w:val="0"/>
              <w:bidi w:val="0"/>
              <w:adjustRightInd/>
              <w:snapToGrid/>
              <w:spacing w:before="0" w:after="0" w:line="360" w:lineRule="auto"/>
              <w:ind w:right="31" w:rightChars="0"/>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投标文件</w:t>
            </w:r>
          </w:p>
          <w:p>
            <w:pPr>
              <w:pStyle w:val="25"/>
              <w:keepNext w:val="0"/>
              <w:keepLines w:val="0"/>
              <w:pageBreakBefore w:val="0"/>
              <w:widowControl w:val="0"/>
              <w:tabs>
                <w:tab w:val="left" w:pos="1540"/>
              </w:tabs>
              <w:kinsoku/>
              <w:wordWrap/>
              <w:overflowPunct/>
              <w:topLinePunct w:val="0"/>
              <w:autoSpaceDE w:val="0"/>
              <w:autoSpaceDN w:val="0"/>
              <w:bidi w:val="0"/>
              <w:adjustRightInd/>
              <w:snapToGrid/>
              <w:spacing w:before="0" w:after="0" w:line="360" w:lineRule="auto"/>
              <w:ind w:right="31" w:rightChars="0"/>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的递交</w:t>
            </w:r>
          </w:p>
        </w:tc>
        <w:tc>
          <w:tcPr>
            <w:tcW w:w="7135" w:type="dxa"/>
          </w:tcPr>
          <w:p>
            <w:pPr>
              <w:spacing w:line="360" w:lineRule="auto"/>
              <w:rPr>
                <w:rFonts w:hint="eastAsia" w:ascii="宋体" w:hAnsi="宋体" w:eastAsia="宋体" w:cs="宋体"/>
                <w:b/>
                <w:bCs/>
                <w:color w:val="000000" w:themeColor="text1"/>
                <w:w w:val="100"/>
                <w:sz w:val="24"/>
                <w:szCs w:val="24"/>
                <w14:textFill>
                  <w14:solidFill>
                    <w14:schemeClr w14:val="tx1"/>
                  </w14:solidFill>
                </w14:textFill>
              </w:rPr>
            </w:pPr>
            <w:r>
              <w:rPr>
                <w:rFonts w:hint="eastAsia" w:ascii="宋体" w:hAnsi="宋体" w:eastAsia="宋体" w:cs="宋体"/>
                <w:b/>
                <w:bCs/>
                <w:color w:val="000000" w:themeColor="text1"/>
                <w:w w:val="100"/>
                <w:sz w:val="24"/>
                <w:szCs w:val="24"/>
                <w14:textFill>
                  <w14:solidFill>
                    <w14:schemeClr w14:val="tx1"/>
                  </w14:solidFill>
                </w14:textFill>
              </w:rPr>
              <w:t>1、递交投标文件截止时间：同投标截止时间。</w:t>
            </w:r>
          </w:p>
          <w:p>
            <w:pPr>
              <w:spacing w:line="360" w:lineRule="auto"/>
              <w:rPr>
                <w:rFonts w:hint="eastAsia" w:ascii="宋体" w:hAnsi="宋体" w:eastAsia="宋体" w:cs="宋体"/>
                <w:b/>
                <w:bCs/>
                <w:color w:val="000000" w:themeColor="text1"/>
                <w:w w:val="100"/>
                <w:sz w:val="24"/>
                <w:szCs w:val="24"/>
                <w14:textFill>
                  <w14:solidFill>
                    <w14:schemeClr w14:val="tx1"/>
                  </w14:solidFill>
                </w14:textFill>
              </w:rPr>
            </w:pPr>
            <w:r>
              <w:rPr>
                <w:rFonts w:hint="eastAsia" w:ascii="宋体" w:hAnsi="宋体" w:eastAsia="宋体" w:cs="宋体"/>
                <w:b/>
                <w:bCs/>
                <w:color w:val="000000" w:themeColor="text1"/>
                <w:w w:val="100"/>
                <w:sz w:val="24"/>
                <w:szCs w:val="24"/>
                <w14:textFill>
                  <w14:solidFill>
                    <w14:schemeClr w14:val="tx1"/>
                  </w14:solidFill>
                </w14:textFill>
              </w:rPr>
              <w:t>2、递交说明及注意事项：</w:t>
            </w:r>
          </w:p>
          <w:p>
            <w:pPr>
              <w:spacing w:line="360" w:lineRule="auto"/>
              <w:rPr>
                <w:rFonts w:hint="eastAsia" w:ascii="宋体" w:hAnsi="宋体" w:eastAsia="宋体" w:cs="宋体"/>
                <w:b/>
                <w:bCs/>
                <w:color w:val="000000" w:themeColor="text1"/>
                <w:w w:val="100"/>
                <w:sz w:val="24"/>
                <w:szCs w:val="24"/>
                <w14:textFill>
                  <w14:solidFill>
                    <w14:schemeClr w14:val="tx1"/>
                  </w14:solidFill>
                </w14:textFill>
              </w:rPr>
            </w:pPr>
            <w:r>
              <w:rPr>
                <w:rFonts w:hint="eastAsia" w:ascii="宋体" w:hAnsi="宋体" w:eastAsia="宋体" w:cs="宋体"/>
                <w:b/>
                <w:bCs/>
                <w:color w:val="000000" w:themeColor="text1"/>
                <w:w w:val="100"/>
                <w:sz w:val="24"/>
                <w:szCs w:val="24"/>
                <w14:textFill>
                  <w14:solidFill>
                    <w14:schemeClr w14:val="tx1"/>
                  </w14:solidFill>
                </w14:textFill>
              </w:rPr>
              <w:t>（1）本项目实行无直播网上不见面开标，投标人无需现场递交投标文件，只需要将加密的电子投标文件（文件格式为</w:t>
            </w:r>
            <w:r>
              <w:rPr>
                <w:rFonts w:hint="eastAsia" w:ascii="宋体" w:hAnsi="宋体" w:eastAsia="宋体" w:cs="宋体"/>
                <w:b/>
                <w:bCs/>
                <w:color w:val="000000" w:themeColor="text1"/>
                <w:w w:val="100"/>
                <w:sz w:val="24"/>
                <w:szCs w:val="24"/>
                <w:lang w:eastAsia="zh-CN"/>
                <w14:textFill>
                  <w14:solidFill>
                    <w14:schemeClr w14:val="tx1"/>
                  </w14:solidFill>
                </w14:textFill>
              </w:rPr>
              <w:t>（</w:t>
            </w:r>
            <w:r>
              <w:rPr>
                <w:rFonts w:hint="eastAsia" w:ascii="宋体" w:hAnsi="宋体" w:eastAsia="宋体" w:cs="宋体"/>
                <w:b/>
                <w:bCs/>
                <w:color w:val="000000" w:themeColor="text1"/>
                <w:w w:val="100"/>
                <w:sz w:val="24"/>
                <w:szCs w:val="24"/>
                <w:lang w:val="en-US" w:eastAsia="zh-CN"/>
                <w14:textFill>
                  <w14:solidFill>
                    <w14:schemeClr w14:val="tx1"/>
                  </w14:solidFill>
                </w14:textFill>
              </w:rPr>
              <w:t>已加密</w:t>
            </w:r>
            <w:r>
              <w:rPr>
                <w:rFonts w:hint="eastAsia" w:ascii="宋体" w:hAnsi="宋体" w:eastAsia="宋体" w:cs="宋体"/>
                <w:b/>
                <w:bCs/>
                <w:color w:val="000000" w:themeColor="text1"/>
                <w:w w:val="100"/>
                <w:sz w:val="24"/>
                <w:szCs w:val="24"/>
                <w:lang w:eastAsia="zh-CN"/>
                <w14:textFill>
                  <w14:solidFill>
                    <w14:schemeClr w14:val="tx1"/>
                  </w14:solidFill>
                </w14:textFill>
              </w:rPr>
              <w:t>）</w:t>
            </w:r>
            <w:r>
              <w:rPr>
                <w:rFonts w:hint="eastAsia" w:ascii="宋体" w:hAnsi="宋体" w:eastAsia="宋体" w:cs="宋体"/>
                <w:b/>
                <w:bCs/>
                <w:color w:val="000000" w:themeColor="text1"/>
                <w:w w:val="100"/>
                <w:sz w:val="24"/>
                <w:szCs w:val="24"/>
                <w:lang w:val="en-US" w:eastAsia="zh-CN"/>
                <w14:textFill>
                  <w14:solidFill>
                    <w14:schemeClr w14:val="tx1"/>
                  </w14:solidFill>
                </w14:textFill>
              </w:rPr>
              <w:t>结尾的特殊格式加密文件</w:t>
            </w:r>
            <w:r>
              <w:rPr>
                <w:rFonts w:hint="eastAsia" w:ascii="宋体" w:hAnsi="宋体" w:eastAsia="宋体" w:cs="宋体"/>
                <w:b/>
                <w:bCs/>
                <w:color w:val="000000" w:themeColor="text1"/>
                <w:w w:val="100"/>
                <w:sz w:val="24"/>
                <w:szCs w:val="24"/>
                <w14:textFill>
                  <w14:solidFill>
                    <w14:schemeClr w14:val="tx1"/>
                  </w14:solidFill>
                </w14:textFill>
              </w:rPr>
              <w:t>），在投标文件递交截止时间前通过</w:t>
            </w:r>
            <w:r>
              <w:rPr>
                <w:rFonts w:hint="eastAsia" w:ascii="宋体" w:hAnsi="宋体" w:eastAsia="宋体" w:cs="宋体"/>
                <w:b/>
                <w:bCs/>
                <w:color w:val="000000" w:themeColor="text1"/>
                <w:w w:val="100"/>
                <w:sz w:val="24"/>
                <w:szCs w:val="24"/>
                <w:lang w:eastAsia="zh-CN"/>
                <w14:textFill>
                  <w14:solidFill>
                    <w14:schemeClr w14:val="tx1"/>
                  </w14:solidFill>
                </w14:textFill>
              </w:rPr>
              <w:t>赢标·电子招标采购交易平台（菏泽专区）（http://hz.fzbidding.com）</w:t>
            </w:r>
            <w:r>
              <w:rPr>
                <w:rFonts w:hint="eastAsia" w:ascii="宋体" w:hAnsi="宋体" w:eastAsia="宋体" w:cs="宋体"/>
                <w:b/>
                <w:bCs/>
                <w:color w:val="000000" w:themeColor="text1"/>
                <w:w w:val="100"/>
                <w:sz w:val="24"/>
                <w:szCs w:val="24"/>
                <w14:textFill>
                  <w14:solidFill>
                    <w14:schemeClr w14:val="tx1"/>
                  </w14:solidFill>
                </w14:textFill>
              </w:rPr>
              <w:t xml:space="preserve">系统上传。请各投标人务必再次确认所上传的加密电子投标文件，是否能正常参与开评标活动，若由此造成的一切后果均由各投标人承担。 </w:t>
            </w:r>
          </w:p>
          <w:p>
            <w:pPr>
              <w:spacing w:line="360" w:lineRule="auto"/>
              <w:rPr>
                <w:rFonts w:hint="eastAsia" w:ascii="宋体" w:hAnsi="宋体" w:eastAsia="宋体" w:cs="宋体"/>
                <w:b/>
                <w:bCs/>
                <w:color w:val="000000" w:themeColor="text1"/>
                <w:w w:val="100"/>
                <w:sz w:val="24"/>
                <w:szCs w:val="24"/>
                <w14:textFill>
                  <w14:solidFill>
                    <w14:schemeClr w14:val="tx1"/>
                  </w14:solidFill>
                </w14:textFill>
              </w:rPr>
            </w:pPr>
            <w:r>
              <w:rPr>
                <w:rFonts w:hint="eastAsia" w:ascii="宋体" w:hAnsi="宋体" w:eastAsia="宋体" w:cs="宋体"/>
                <w:b/>
                <w:bCs/>
                <w:color w:val="000000" w:themeColor="text1"/>
                <w:w w:val="100"/>
                <w:sz w:val="24"/>
                <w:szCs w:val="24"/>
                <w14:textFill>
                  <w14:solidFill>
                    <w14:schemeClr w14:val="tx1"/>
                  </w14:solidFill>
                </w14:textFill>
              </w:rPr>
              <w:t>（</w:t>
            </w:r>
            <w:r>
              <w:rPr>
                <w:rFonts w:hint="eastAsia" w:ascii="宋体" w:hAnsi="宋体" w:eastAsia="宋体" w:cs="宋体"/>
                <w:b/>
                <w:bCs/>
                <w:color w:val="000000" w:themeColor="text1"/>
                <w:w w:val="100"/>
                <w:sz w:val="24"/>
                <w:szCs w:val="24"/>
                <w:lang w:val="en-US" w:eastAsia="zh-CN"/>
                <w14:textFill>
                  <w14:solidFill>
                    <w14:schemeClr w14:val="tx1"/>
                  </w14:solidFill>
                </w14:textFill>
              </w:rPr>
              <w:t>2</w:t>
            </w:r>
            <w:r>
              <w:rPr>
                <w:rFonts w:hint="eastAsia" w:ascii="宋体" w:hAnsi="宋体" w:eastAsia="宋体" w:cs="宋体"/>
                <w:b/>
                <w:bCs/>
                <w:color w:val="000000" w:themeColor="text1"/>
                <w:w w:val="100"/>
                <w:sz w:val="24"/>
                <w:szCs w:val="24"/>
                <w14:textFill>
                  <w14:solidFill>
                    <w14:schemeClr w14:val="tx1"/>
                  </w14:solidFill>
                </w14:textFill>
              </w:rPr>
              <w:t>）开标后投标人必须时时在线，直至评标结束。</w:t>
            </w:r>
          </w:p>
          <w:p>
            <w:pPr>
              <w:spacing w:line="360" w:lineRule="auto"/>
              <w:rPr>
                <w:rFonts w:hint="eastAsia" w:ascii="宋体" w:hAnsi="宋体" w:eastAsia="宋体" w:cs="宋体"/>
                <w:b/>
                <w:bCs/>
                <w:color w:val="000000" w:themeColor="text1"/>
                <w:w w:val="100"/>
                <w:sz w:val="24"/>
                <w:szCs w:val="24"/>
                <w14:textFill>
                  <w14:solidFill>
                    <w14:schemeClr w14:val="tx1"/>
                  </w14:solidFill>
                </w14:textFill>
              </w:rPr>
            </w:pPr>
            <w:r>
              <w:rPr>
                <w:rFonts w:hint="eastAsia" w:ascii="宋体" w:hAnsi="宋体" w:eastAsia="宋体" w:cs="宋体"/>
                <w:b/>
                <w:bCs/>
                <w:color w:val="000000" w:themeColor="text1"/>
                <w:w w:val="100"/>
                <w:sz w:val="24"/>
                <w:szCs w:val="24"/>
                <w14:textFill>
                  <w14:solidFill>
                    <w14:schemeClr w14:val="tx1"/>
                  </w14:solidFill>
                </w14:textFill>
              </w:rPr>
              <w:t>（</w:t>
            </w:r>
            <w:r>
              <w:rPr>
                <w:rFonts w:hint="eastAsia" w:ascii="宋体" w:hAnsi="宋体" w:eastAsia="宋体" w:cs="宋体"/>
                <w:b/>
                <w:bCs/>
                <w:color w:val="000000" w:themeColor="text1"/>
                <w:w w:val="100"/>
                <w:sz w:val="24"/>
                <w:szCs w:val="24"/>
                <w:lang w:val="en-US" w:eastAsia="zh-CN"/>
                <w14:textFill>
                  <w14:solidFill>
                    <w14:schemeClr w14:val="tx1"/>
                  </w14:solidFill>
                </w14:textFill>
              </w:rPr>
              <w:t>3</w:t>
            </w:r>
            <w:r>
              <w:rPr>
                <w:rFonts w:hint="eastAsia" w:ascii="宋体" w:hAnsi="宋体" w:eastAsia="宋体" w:cs="宋体"/>
                <w:b/>
                <w:bCs/>
                <w:color w:val="000000" w:themeColor="text1"/>
                <w:w w:val="100"/>
                <w:sz w:val="24"/>
                <w:szCs w:val="24"/>
                <w14:textFill>
                  <w14:solidFill>
                    <w14:schemeClr w14:val="tx1"/>
                  </w14:solidFill>
                </w14:textFill>
              </w:rPr>
              <w:t>）投标截止时间后，招标代理机构通过系统查看投标人‘</w:t>
            </w:r>
            <w:r>
              <w:rPr>
                <w:rFonts w:hint="eastAsia" w:ascii="宋体" w:hAnsi="宋体" w:eastAsia="宋体" w:cs="宋体"/>
                <w:b/>
                <w:bCs/>
                <w:color w:val="000000" w:themeColor="text1"/>
                <w:w w:val="100"/>
                <w:sz w:val="24"/>
                <w:szCs w:val="24"/>
                <w:lang w:val="en-US" w:eastAsia="zh-CN"/>
                <w14:textFill>
                  <w14:solidFill>
                    <w14:schemeClr w14:val="tx1"/>
                  </w14:solidFill>
                </w14:textFill>
              </w:rPr>
              <w:t>递交标书</w:t>
            </w:r>
            <w:r>
              <w:rPr>
                <w:rFonts w:hint="eastAsia" w:ascii="宋体" w:hAnsi="宋体" w:eastAsia="宋体" w:cs="宋体"/>
                <w:b/>
                <w:bCs/>
                <w:color w:val="000000" w:themeColor="text1"/>
                <w:w w:val="100"/>
                <w:sz w:val="24"/>
                <w:szCs w:val="24"/>
                <w14:textFill>
                  <w14:solidFill>
                    <w14:schemeClr w14:val="tx1"/>
                  </w14:solidFill>
                </w14:textFill>
              </w:rPr>
              <w:t>’时填写的联系人名单及联系电话，用于不见面开标与投标人联系事宜，及时处理和解决相关问题，请投标人保证该工作人员联系畅通。</w:t>
            </w:r>
          </w:p>
          <w:p>
            <w:pPr>
              <w:spacing w:line="360" w:lineRule="auto"/>
              <w:rPr>
                <w:rFonts w:hint="eastAsia" w:ascii="宋体" w:hAnsi="宋体" w:eastAsia="宋体" w:cs="宋体"/>
                <w:b/>
                <w:bCs/>
                <w:color w:val="000000" w:themeColor="text1"/>
                <w:w w:val="100"/>
                <w:sz w:val="24"/>
                <w:szCs w:val="24"/>
                <w14:textFill>
                  <w14:solidFill>
                    <w14:schemeClr w14:val="tx1"/>
                  </w14:solidFill>
                </w14:textFill>
              </w:rPr>
            </w:pPr>
            <w:r>
              <w:rPr>
                <w:rFonts w:hint="eastAsia" w:ascii="宋体" w:hAnsi="宋体" w:eastAsia="宋体" w:cs="宋体"/>
                <w:b/>
                <w:bCs/>
                <w:color w:val="000000" w:themeColor="text1"/>
                <w:w w:val="100"/>
                <w:sz w:val="24"/>
                <w:szCs w:val="24"/>
                <w14:textFill>
                  <w14:solidFill>
                    <w14:schemeClr w14:val="tx1"/>
                  </w14:solidFill>
                </w14:textFill>
              </w:rPr>
              <w:t>（</w:t>
            </w:r>
            <w:r>
              <w:rPr>
                <w:rFonts w:hint="eastAsia" w:ascii="宋体" w:hAnsi="宋体" w:eastAsia="宋体" w:cs="宋体"/>
                <w:b/>
                <w:bCs/>
                <w:color w:val="000000" w:themeColor="text1"/>
                <w:w w:val="100"/>
                <w:sz w:val="24"/>
                <w:szCs w:val="24"/>
                <w:lang w:val="en-US" w:eastAsia="zh-CN"/>
                <w14:textFill>
                  <w14:solidFill>
                    <w14:schemeClr w14:val="tx1"/>
                  </w14:solidFill>
                </w14:textFill>
              </w:rPr>
              <w:t>4</w:t>
            </w:r>
            <w:r>
              <w:rPr>
                <w:rFonts w:hint="eastAsia" w:ascii="宋体" w:hAnsi="宋体" w:eastAsia="宋体" w:cs="宋体"/>
                <w:b/>
                <w:bCs/>
                <w:color w:val="000000" w:themeColor="text1"/>
                <w:w w:val="100"/>
                <w:sz w:val="24"/>
                <w:szCs w:val="24"/>
                <w14:textFill>
                  <w14:solidFill>
                    <w14:schemeClr w14:val="tx1"/>
                  </w14:solidFill>
                </w14:textFill>
              </w:rPr>
              <w:t xml:space="preserve">）各投标人必须保证投标文件中资格要求及其它相关资料及企业荣誉相关资料的真实性，后期招标人将对投标人的以上资料进行核查，若发现有弄虚作假情况招标人有权取消其中标资格。 </w:t>
            </w:r>
          </w:p>
          <w:p>
            <w:pPr>
              <w:spacing w:line="360" w:lineRule="auto"/>
              <w:rPr>
                <w:rFonts w:hint="eastAsia" w:ascii="宋体" w:hAnsi="宋体" w:eastAsia="宋体" w:cs="宋体"/>
                <w:b/>
                <w:bCs/>
                <w:color w:val="000000" w:themeColor="text1"/>
                <w:w w:val="100"/>
                <w:sz w:val="24"/>
                <w:szCs w:val="24"/>
                <w14:textFill>
                  <w14:solidFill>
                    <w14:schemeClr w14:val="tx1"/>
                  </w14:solidFill>
                </w14:textFill>
              </w:rPr>
            </w:pPr>
            <w:r>
              <w:rPr>
                <w:rFonts w:hint="eastAsia" w:ascii="宋体" w:hAnsi="宋体" w:eastAsia="宋体" w:cs="宋体"/>
                <w:b/>
                <w:bCs/>
                <w:color w:val="000000" w:themeColor="text1"/>
                <w:w w:val="100"/>
                <w:sz w:val="24"/>
                <w:szCs w:val="24"/>
                <w14:textFill>
                  <w14:solidFill>
                    <w14:schemeClr w14:val="tx1"/>
                  </w14:solidFill>
                </w14:textFill>
              </w:rPr>
              <w:t>（6）本项目实行网上不见面开标，取消复会环节，请各投标人自行到相关网站查看中标结果。</w:t>
            </w:r>
          </w:p>
          <w:p>
            <w:pPr>
              <w:spacing w:line="360" w:lineRule="auto"/>
              <w:rPr>
                <w:rFonts w:hint="eastAsia" w:ascii="宋体" w:hAnsi="宋体" w:eastAsia="宋体" w:cs="宋体"/>
                <w:b/>
                <w:bCs/>
                <w:color w:val="000000" w:themeColor="text1"/>
                <w:w w:val="100"/>
                <w:sz w:val="24"/>
                <w:szCs w:val="24"/>
                <w14:textFill>
                  <w14:solidFill>
                    <w14:schemeClr w14:val="tx1"/>
                  </w14:solidFill>
                </w14:textFill>
              </w:rPr>
            </w:pPr>
            <w:r>
              <w:rPr>
                <w:rFonts w:hint="eastAsia" w:ascii="宋体" w:hAnsi="宋体" w:eastAsia="宋体" w:cs="宋体"/>
                <w:b/>
                <w:bCs/>
                <w:color w:val="000000" w:themeColor="text1"/>
                <w:w w:val="100"/>
                <w:sz w:val="24"/>
                <w:szCs w:val="24"/>
                <w:lang w:eastAsia="zh-CN"/>
                <w14:textFill>
                  <w14:solidFill>
                    <w14:schemeClr w14:val="tx1"/>
                  </w14:solidFill>
                </w14:textFill>
              </w:rPr>
              <w:t>（</w:t>
            </w:r>
            <w:r>
              <w:rPr>
                <w:rFonts w:hint="eastAsia" w:ascii="宋体" w:hAnsi="宋体" w:eastAsia="宋体" w:cs="宋体"/>
                <w:b/>
                <w:bCs/>
                <w:color w:val="000000" w:themeColor="text1"/>
                <w:w w:val="100"/>
                <w:sz w:val="24"/>
                <w:szCs w:val="24"/>
                <w:lang w:val="en-US" w:eastAsia="zh-CN"/>
                <w14:textFill>
                  <w14:solidFill>
                    <w14:schemeClr w14:val="tx1"/>
                  </w14:solidFill>
                </w14:textFill>
              </w:rPr>
              <w:t>7</w:t>
            </w:r>
            <w:r>
              <w:rPr>
                <w:rFonts w:hint="eastAsia" w:ascii="宋体" w:hAnsi="宋体" w:eastAsia="宋体" w:cs="宋体"/>
                <w:b/>
                <w:bCs/>
                <w:color w:val="000000" w:themeColor="text1"/>
                <w:w w:val="100"/>
                <w:sz w:val="24"/>
                <w:szCs w:val="24"/>
                <w:lang w:eastAsia="zh-CN"/>
                <w14:textFill>
                  <w14:solidFill>
                    <w14:schemeClr w14:val="tx1"/>
                  </w14:solidFill>
                </w14:textFill>
              </w:rPr>
              <w:t>）</w:t>
            </w:r>
            <w:r>
              <w:rPr>
                <w:rFonts w:hint="eastAsia" w:ascii="宋体" w:hAnsi="宋体" w:eastAsia="宋体" w:cs="宋体"/>
                <w:b/>
                <w:bCs/>
                <w:color w:val="000000" w:themeColor="text1"/>
                <w:w w:val="100"/>
                <w:sz w:val="24"/>
                <w:szCs w:val="24"/>
                <w14:textFill>
                  <w14:solidFill>
                    <w14:schemeClr w14:val="tx1"/>
                  </w14:solidFill>
                </w14:textFill>
              </w:rPr>
              <w:t>中标单位在签订合同前需提供系统内生成的 PDF 格式纸质版投标文件四份（一正三副），并加盖单位公章。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217" w:right="208"/>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5.1</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right="-45" w:rightChars="0"/>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开标时间和地点</w:t>
            </w:r>
          </w:p>
        </w:tc>
        <w:tc>
          <w:tcPr>
            <w:tcW w:w="7135" w:type="dxa"/>
          </w:tcPr>
          <w:p>
            <w:pPr>
              <w:spacing w:line="360" w:lineRule="auto"/>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lang w:val="en-US" w:eastAsia="zh-CN"/>
                <w14:textFill>
                  <w14:solidFill>
                    <w14:schemeClr w14:val="tx1"/>
                  </w14:solidFill>
                </w14:textFill>
              </w:rPr>
              <w:t>开标</w:t>
            </w:r>
            <w:r>
              <w:rPr>
                <w:rFonts w:hint="eastAsia" w:ascii="宋体" w:hAnsi="宋体" w:eastAsia="宋体" w:cs="宋体"/>
                <w:color w:val="000000" w:themeColor="text1"/>
                <w:w w:val="100"/>
                <w:sz w:val="24"/>
                <w:szCs w:val="24"/>
                <w14:textFill>
                  <w14:solidFill>
                    <w14:schemeClr w14:val="tx1"/>
                  </w14:solidFill>
                </w14:textFill>
              </w:rPr>
              <w:t>时间：同</w:t>
            </w:r>
            <w:r>
              <w:rPr>
                <w:rFonts w:hint="eastAsia" w:ascii="宋体" w:hAnsi="宋体" w:eastAsia="宋体" w:cs="宋体"/>
                <w:color w:val="000000" w:themeColor="text1"/>
                <w:w w:val="100"/>
                <w:sz w:val="24"/>
                <w:szCs w:val="24"/>
                <w:lang w:eastAsia="zh-CN"/>
                <w14:textFill>
                  <w14:solidFill>
                    <w14:schemeClr w14:val="tx1"/>
                  </w14:solidFill>
                </w14:textFill>
              </w:rPr>
              <w:t>投标</w:t>
            </w:r>
            <w:r>
              <w:rPr>
                <w:rFonts w:hint="eastAsia" w:ascii="宋体" w:hAnsi="宋体" w:eastAsia="宋体" w:cs="宋体"/>
                <w:color w:val="000000" w:themeColor="text1"/>
                <w:w w:val="100"/>
                <w:sz w:val="24"/>
                <w:szCs w:val="24"/>
                <w14:textFill>
                  <w14:solidFill>
                    <w14:schemeClr w14:val="tx1"/>
                  </w14:solidFill>
                </w14:textFill>
              </w:rPr>
              <w:t>文件递交截止时间</w:t>
            </w: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开标地点：</w:t>
            </w:r>
            <w:r>
              <w:rPr>
                <w:rFonts w:hint="eastAsia" w:ascii="宋体" w:hAnsi="宋体" w:cs="宋体"/>
                <w:b w:val="0"/>
                <w:bCs w:val="0"/>
                <w:color w:val="000000" w:themeColor="text1"/>
                <w:w w:val="100"/>
                <w:sz w:val="24"/>
                <w:lang w:val="en-US" w:eastAsia="zh-CN"/>
                <w14:textFill>
                  <w14:solidFill>
                    <w14:schemeClr w14:val="tx1"/>
                  </w14:solidFill>
                </w14:textFill>
              </w:rPr>
              <w:t>本项目实行网上远程开标，投标人无需到达开标现场，可自行选择任意地点登录赢标·电子招标采购交易平台（菏泽专区）http://hz.fzbidding.com参加开标。投标人若解密失败或因自身原因无法解密的其责任自行承担。</w:t>
            </w:r>
            <w:r>
              <w:rPr>
                <w:rFonts w:hint="eastAsia" w:ascii="宋体" w:hAnsi="宋体" w:eastAsia="宋体" w:cs="宋体"/>
                <w:b w:val="0"/>
                <w:bCs w:val="0"/>
                <w:color w:val="000000" w:themeColor="text1"/>
                <w:w w:val="100"/>
                <w:sz w:val="24"/>
                <w:szCs w:val="24"/>
                <w:lang w:val="en-US" w:eastAsia="zh-CN"/>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217" w:right="208"/>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5.3</w:t>
            </w:r>
          </w:p>
        </w:tc>
        <w:tc>
          <w:tcPr>
            <w:tcW w:w="1581" w:type="dxa"/>
            <w:vAlign w:val="center"/>
          </w:tcPr>
          <w:p>
            <w:pPr>
              <w:pStyle w:val="25"/>
              <w:keepNext w:val="0"/>
              <w:keepLines w:val="0"/>
              <w:pageBreakBefore w:val="0"/>
              <w:widowControl w:val="0"/>
              <w:tabs>
                <w:tab w:val="left" w:pos="2420"/>
              </w:tabs>
              <w:kinsoku/>
              <w:wordWrap/>
              <w:overflowPunct/>
              <w:topLinePunct w:val="0"/>
              <w:autoSpaceDE w:val="0"/>
              <w:autoSpaceDN w:val="0"/>
              <w:bidi w:val="0"/>
              <w:adjustRightInd/>
              <w:snapToGrid/>
              <w:spacing w:before="0" w:after="0" w:line="240" w:lineRule="auto"/>
              <w:ind w:right="-45" w:rightChars="0"/>
              <w:jc w:val="center"/>
              <w:textAlignment w:val="auto"/>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开标程序</w:t>
            </w:r>
            <w:r>
              <w:rPr>
                <w:rFonts w:hint="eastAsia" w:cs="宋体"/>
                <w:color w:val="000000" w:themeColor="text1"/>
                <w:spacing w:val="0"/>
                <w:w w:val="100"/>
                <w:position w:val="0"/>
                <w:sz w:val="24"/>
                <w:szCs w:val="24"/>
                <w:lang w:val="en-US" w:eastAsia="zh-CN"/>
                <w14:textFill>
                  <w14:solidFill>
                    <w14:schemeClr w14:val="tx1"/>
                  </w14:solidFill>
                </w14:textFill>
              </w:rPr>
              <w:t>及报价程序</w:t>
            </w:r>
          </w:p>
        </w:tc>
        <w:tc>
          <w:tcPr>
            <w:tcW w:w="713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详见</w:t>
            </w:r>
            <w:r>
              <w:rPr>
                <w:rFonts w:hint="eastAsia" w:ascii="宋体" w:hAnsi="宋体" w:eastAsia="宋体" w:cs="宋体"/>
                <w:color w:val="000000" w:themeColor="text1"/>
                <w:sz w:val="24"/>
                <w:szCs w:val="24"/>
                <w:lang w:val="en-US" w:eastAsia="zh-CN"/>
                <w14:textFill>
                  <w14:solidFill>
                    <w14:schemeClr w14:val="tx1"/>
                  </w14:solidFill>
                </w14:textFill>
              </w:rPr>
              <w:t>总则</w:t>
            </w:r>
            <w:r>
              <w:rPr>
                <w:rFonts w:hint="eastAsia" w:ascii="宋体" w:hAnsi="宋体" w:eastAsia="宋体" w:cs="宋体"/>
                <w:color w:val="000000" w:themeColor="text1"/>
                <w:sz w:val="24"/>
                <w:szCs w:val="24"/>
                <w14:textFill>
                  <w14:solidFill>
                    <w14:schemeClr w14:val="tx1"/>
                  </w14:solidFill>
                </w14:textFill>
              </w:rPr>
              <w:t>第5.2条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217" w:right="208"/>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6.1.1</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评标委员会的组建</w:t>
            </w:r>
          </w:p>
        </w:tc>
        <w:tc>
          <w:tcPr>
            <w:tcW w:w="713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7"/>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评标委员会由招标人依法组建，成员人数为 5 人。技术、经济等方面的专家从评标专家库中随机抽取产生。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217" w:right="208"/>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7.1</w:t>
            </w:r>
          </w:p>
        </w:tc>
        <w:tc>
          <w:tcPr>
            <w:tcW w:w="1581" w:type="dxa"/>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是否授权评标委员会确定中标人</w:t>
            </w:r>
          </w:p>
        </w:tc>
        <w:tc>
          <w:tcPr>
            <w:tcW w:w="713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213"/>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否，推荐三名中标候选人。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217" w:right="208"/>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7.3.1</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履约担保</w:t>
            </w:r>
          </w:p>
        </w:tc>
        <w:tc>
          <w:tcPr>
            <w:tcW w:w="713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213"/>
              <w:jc w:val="both"/>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cs="宋体"/>
                <w:color w:val="000000" w:themeColor="text1"/>
                <w:spacing w:val="0"/>
                <w:w w:val="100"/>
                <w:position w:val="0"/>
                <w:sz w:val="24"/>
                <w:szCs w:val="24"/>
                <w:lang w:val="en-US" w:eastAsia="zh-CN"/>
                <w14:textFill>
                  <w14:solidFill>
                    <w14:schemeClr w14:val="tx1"/>
                  </w14:solidFill>
                </w14:textFill>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822" w:type="dxa"/>
            <w:gridSpan w:val="3"/>
            <w:vAlign w:val="center"/>
          </w:tcPr>
          <w:p>
            <w:pPr>
              <w:pStyle w:val="25"/>
              <w:keepNext w:val="0"/>
              <w:keepLines w:val="0"/>
              <w:pageBreakBefore w:val="0"/>
              <w:widowControl w:val="0"/>
              <w:tabs>
                <w:tab w:val="left" w:pos="646"/>
              </w:tabs>
              <w:kinsoku/>
              <w:wordWrap/>
              <w:overflowPunct/>
              <w:topLinePunct w:val="0"/>
              <w:autoSpaceDE w:val="0"/>
              <w:autoSpaceDN w:val="0"/>
              <w:bidi w:val="0"/>
              <w:adjustRightInd/>
              <w:snapToGrid/>
              <w:spacing w:before="0" w:after="0" w:line="240" w:lineRule="auto"/>
              <w:ind w:left="106"/>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10.</w:t>
            </w:r>
            <w:r>
              <w:rPr>
                <w:rFonts w:hint="eastAsia" w:ascii="宋体" w:hAnsi="宋体" w:eastAsia="宋体" w:cs="宋体"/>
                <w:color w:val="000000" w:themeColor="text1"/>
                <w:spacing w:val="0"/>
                <w:w w:val="100"/>
                <w:position w:val="0"/>
                <w:sz w:val="24"/>
                <w:szCs w:val="24"/>
                <w14:textFill>
                  <w14:solidFill>
                    <w14:schemeClr w14:val="tx1"/>
                  </w14:solidFill>
                </w14:textFill>
              </w:rPr>
              <w:tab/>
            </w:r>
            <w:r>
              <w:rPr>
                <w:rFonts w:hint="eastAsia" w:ascii="宋体" w:hAnsi="宋体" w:eastAsia="宋体" w:cs="宋体"/>
                <w:color w:val="000000" w:themeColor="text1"/>
                <w:spacing w:val="0"/>
                <w:w w:val="100"/>
                <w:position w:val="0"/>
                <w:sz w:val="24"/>
                <w:szCs w:val="24"/>
                <w14:textFill>
                  <w14:solidFill>
                    <w14:schemeClr w14:val="tx1"/>
                  </w14:solidFill>
                </w14:textFill>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822" w:type="dxa"/>
            <w:gridSpan w:val="3"/>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6"/>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10.1 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6"/>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10.2</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招标控制价</w:t>
            </w:r>
          </w:p>
        </w:tc>
        <w:tc>
          <w:tcPr>
            <w:tcW w:w="7135" w:type="dxa"/>
          </w:tcPr>
          <w:p>
            <w:pPr>
              <w:pStyle w:val="25"/>
              <w:spacing w:line="360" w:lineRule="auto"/>
              <w:ind w:right="-2" w:rightChars="0" w:firstLine="240" w:firstLineChars="1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w:t>
            </w:r>
            <w:r>
              <w:rPr>
                <w:rFonts w:hint="eastAsia" w:cs="宋体"/>
                <w:color w:val="000000" w:themeColor="text1"/>
                <w:kern w:val="2"/>
                <w:sz w:val="24"/>
                <w:szCs w:val="24"/>
                <w:highlight w:val="none"/>
                <w:lang w:val="en-US" w:eastAsia="zh-CN" w:bidi="ar-SA"/>
                <w14:textFill>
                  <w14:solidFill>
                    <w14:schemeClr w14:val="tx1"/>
                  </w14:solidFill>
                </w14:textFill>
              </w:rPr>
              <w:t>项目招标人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设置</w:t>
            </w:r>
            <w:r>
              <w:rPr>
                <w:rFonts w:hint="eastAsia" w:cs="宋体"/>
                <w:color w:val="000000" w:themeColor="text1"/>
                <w:kern w:val="2"/>
                <w:sz w:val="24"/>
                <w:szCs w:val="24"/>
                <w:highlight w:val="none"/>
                <w:lang w:val="en-US" w:eastAsia="zh-CN" w:bidi="ar-SA"/>
                <w14:textFill>
                  <w14:solidFill>
                    <w14:schemeClr w14:val="tx1"/>
                  </w14:solidFill>
                </w14:textFill>
              </w:rPr>
              <w:t>招标控制价</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cs="宋体"/>
                <w:color w:val="000000" w:themeColor="text1"/>
                <w:kern w:val="2"/>
                <w:sz w:val="24"/>
                <w:szCs w:val="24"/>
                <w:highlight w:val="none"/>
                <w:lang w:val="en-US" w:eastAsia="zh-CN" w:bidi="ar-SA"/>
                <w14:textFill>
                  <w14:solidFill>
                    <w14:schemeClr w14:val="tx1"/>
                  </w14:solidFill>
                </w14:textFill>
              </w:rPr>
              <w:t>招标控制价</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包含为完成本项目全部内容而发生的费用以及</w:t>
            </w:r>
            <w:r>
              <w:rPr>
                <w:rFonts w:hint="eastAsia" w:cs="宋体"/>
                <w:color w:val="000000" w:themeColor="text1"/>
                <w:kern w:val="2"/>
                <w:sz w:val="24"/>
                <w:szCs w:val="24"/>
                <w:highlight w:val="none"/>
                <w:lang w:val="en-US" w:eastAsia="zh-CN" w:bidi="ar-SA"/>
                <w14:textFill>
                  <w14:solidFill>
                    <w14:schemeClr w14:val="tx1"/>
                  </w14:solidFill>
                </w14:textFill>
              </w:rPr>
              <w:t>招标文件</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中约定的相关费用。通过资格审查且报价等于或低于</w:t>
            </w:r>
            <w:r>
              <w:rPr>
                <w:rFonts w:hint="eastAsia" w:cs="宋体"/>
                <w:color w:val="000000" w:themeColor="text1"/>
                <w:kern w:val="2"/>
                <w:sz w:val="24"/>
                <w:szCs w:val="24"/>
                <w:highlight w:val="none"/>
                <w:lang w:val="en-US" w:eastAsia="zh-CN" w:bidi="ar-SA"/>
                <w14:textFill>
                  <w14:solidFill>
                    <w14:schemeClr w14:val="tx1"/>
                  </w14:solidFill>
                </w14:textFill>
              </w:rPr>
              <w:t>招标控制价</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的为有效报价（经</w:t>
            </w:r>
            <w:r>
              <w:rPr>
                <w:rFonts w:hint="eastAsia" w:cs="宋体"/>
                <w:color w:val="000000" w:themeColor="text1"/>
                <w:kern w:val="2"/>
                <w:sz w:val="24"/>
                <w:szCs w:val="24"/>
                <w:highlight w:val="none"/>
                <w:lang w:val="en-US" w:eastAsia="zh-CN" w:bidi="ar-SA"/>
                <w14:textFill>
                  <w14:solidFill>
                    <w14:schemeClr w14:val="tx1"/>
                  </w14:solidFill>
                </w14:textFill>
              </w:rPr>
              <w:t>评标委员会</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评审报价低于企业成本的报价除外），报价高于</w:t>
            </w:r>
            <w:r>
              <w:rPr>
                <w:rFonts w:hint="eastAsia" w:cs="宋体"/>
                <w:color w:val="000000" w:themeColor="text1"/>
                <w:kern w:val="2"/>
                <w:sz w:val="24"/>
                <w:szCs w:val="24"/>
                <w:highlight w:val="none"/>
                <w:lang w:val="en-US" w:eastAsia="zh-CN" w:bidi="ar-SA"/>
                <w14:textFill>
                  <w14:solidFill>
                    <w14:schemeClr w14:val="tx1"/>
                  </w14:solidFill>
                </w14:textFill>
              </w:rPr>
              <w:t>招标控制价</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的为无效报价。</w:t>
            </w: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7"/>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本工程招标控制价为</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571.640341万元（大</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写：人民币</w:t>
            </w:r>
            <w:r>
              <w:rPr>
                <w:rFonts w:hint="eastAsia" w:cs="宋体"/>
                <w:color w:val="000000" w:themeColor="text1"/>
                <w:spacing w:val="0"/>
                <w:w w:val="100"/>
                <w:position w:val="0"/>
                <w:sz w:val="24"/>
                <w:szCs w:val="24"/>
                <w:lang w:val="en-US" w:eastAsia="zh-CN"/>
                <w14:textFill>
                  <w14:solidFill>
                    <w14:schemeClr w14:val="tx1"/>
                  </w14:solidFill>
                </w14:textFill>
              </w:rPr>
              <w:t>伍佰柒拾壹万陆仟肆佰零叁元肆角壹分</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14:textFill>
                  <w14:solidFill>
                    <w14:schemeClr w14:val="tx1"/>
                  </w14:solidFill>
                </w14:textFill>
              </w:rPr>
              <w:t>。</w:t>
            </w:r>
          </w:p>
          <w:tbl>
            <w:tblPr>
              <w:tblStyle w:val="18"/>
              <w:tblW w:w="63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1"/>
              <w:gridCol w:w="3437"/>
              <w:gridCol w:w="2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序号</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项目名称</w:t>
                  </w:r>
                </w:p>
              </w:tc>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cs="宋体"/>
                      <w:color w:val="000000" w:themeColor="text1"/>
                      <w:spacing w:val="0"/>
                      <w:w w:val="100"/>
                      <w:position w:val="0"/>
                      <w:sz w:val="24"/>
                      <w:szCs w:val="24"/>
                      <w:lang w:val="en-US" w:eastAsia="zh-CN" w:bidi="ar-SA"/>
                      <w14:textFill>
                        <w14:solidFill>
                          <w14:schemeClr w14:val="tx1"/>
                        </w14:solidFill>
                      </w14:textFill>
                    </w:rPr>
                    <w:t>控制价</w:t>
                  </w: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1</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10kV外部电力专线工程</w:t>
                  </w:r>
                </w:p>
              </w:tc>
              <w:tc>
                <w:tcPr>
                  <w:tcW w:w="2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 xml:space="preserve">4177829.55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2</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630kVA箱式变电站</w:t>
                  </w:r>
                </w:p>
              </w:tc>
              <w:tc>
                <w:tcPr>
                  <w:tcW w:w="2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 xml:space="preserve">204571.63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3</w:t>
                  </w:r>
                </w:p>
              </w:tc>
              <w:tc>
                <w:tcPr>
                  <w:tcW w:w="3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10KV跨铁路顶管施工费用</w:t>
                  </w:r>
                </w:p>
              </w:tc>
              <w:tc>
                <w:tcPr>
                  <w:tcW w:w="2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 xml:space="preserve">1167505.04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4</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清单内造价合计</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 xml:space="preserve">5549906.22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5</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暂列金</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 xml:space="preserve">166497.19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6</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合计</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 xml:space="preserve">5716403.41 </w:t>
                  </w:r>
                </w:p>
              </w:tc>
            </w:tr>
          </w:tbl>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7" w:right="74"/>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投标人的投标报价不得高于招标控制价和单项控制价，否则，其投标将作为无 效报价予以否决。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214" w:right="208"/>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10.3</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86" w:right="134" w:hanging="946"/>
              <w:jc w:val="center"/>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费用承担</w:t>
            </w:r>
          </w:p>
        </w:tc>
        <w:tc>
          <w:tcPr>
            <w:tcW w:w="7135" w:type="dxa"/>
          </w:tcPr>
          <w:p>
            <w:pPr>
              <w:widowControl/>
              <w:spacing w:line="360" w:lineRule="auto"/>
              <w:ind w:firstLine="240" w:firstLineChars="100"/>
              <w:rPr>
                <w:rFonts w:hint="eastAsia" w:ascii="宋体" w:hAnsi="宋体" w:eastAsia="宋体" w:cs="宋体"/>
                <w:b w:val="0"/>
                <w:bCs w:val="0"/>
                <w:color w:val="000000" w:themeColor="text1"/>
                <w:w w:val="100"/>
                <w:sz w:val="24"/>
                <w:szCs w:val="24"/>
                <w:highlight w:val="none"/>
                <w14:textFill>
                  <w14:solidFill>
                    <w14:schemeClr w14:val="tx1"/>
                  </w14:solidFill>
                </w14:textFill>
              </w:rPr>
            </w:pPr>
            <w:r>
              <w:rPr>
                <w:rFonts w:hint="eastAsia" w:ascii="宋体" w:hAnsi="宋体" w:eastAsia="宋体" w:cs="宋体"/>
                <w:color w:val="000000" w:themeColor="text1"/>
                <w:w w:val="100"/>
                <w:sz w:val="24"/>
                <w:szCs w:val="24"/>
                <w:highlight w:val="none"/>
                <w14:textFill>
                  <w14:solidFill>
                    <w14:schemeClr w14:val="tx1"/>
                  </w14:solidFill>
                </w14:textFill>
              </w:rPr>
              <w:t>1.</w:t>
            </w:r>
            <w:r>
              <w:rPr>
                <w:rFonts w:hint="eastAsia" w:cs="宋体"/>
                <w:color w:val="000000" w:themeColor="text1"/>
                <w:w w:val="100"/>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w w:val="100"/>
                <w:sz w:val="24"/>
                <w:szCs w:val="24"/>
                <w:highlight w:val="none"/>
                <w14:textFill>
                  <w14:solidFill>
                    <w14:schemeClr w14:val="tx1"/>
                  </w14:solidFill>
                </w14:textFill>
              </w:rPr>
              <w:t>代理服务费：</w:t>
            </w:r>
            <w:r>
              <w:rPr>
                <w:rFonts w:hint="eastAsia" w:cs="宋体"/>
                <w:b w:val="0"/>
                <w:bCs w:val="0"/>
                <w:color w:val="000000" w:themeColor="text1"/>
                <w:w w:val="100"/>
                <w:kern w:val="0"/>
                <w:sz w:val="24"/>
                <w:szCs w:val="24"/>
                <w:lang w:val="en-US" w:eastAsia="zh-CN"/>
                <w14:textFill>
                  <w14:solidFill>
                    <w14:schemeClr w14:val="tx1"/>
                  </w14:solidFill>
                </w14:textFill>
              </w:rPr>
              <w:t>招标</w:t>
            </w:r>
            <w:r>
              <w:rPr>
                <w:rFonts w:hint="eastAsia" w:ascii="宋体" w:hAnsi="宋体" w:eastAsia="宋体" w:cs="宋体"/>
                <w:b w:val="0"/>
                <w:bCs w:val="0"/>
                <w:color w:val="000000" w:themeColor="text1"/>
                <w:w w:val="100"/>
                <w:kern w:val="0"/>
                <w:sz w:val="24"/>
                <w:szCs w:val="24"/>
                <w14:textFill>
                  <w14:solidFill>
                    <w14:schemeClr w14:val="tx1"/>
                  </w14:solidFill>
                </w14:textFill>
              </w:rPr>
              <w:t>代理服务费按[2002]1980号文件</w:t>
            </w:r>
            <w:r>
              <w:rPr>
                <w:rFonts w:hint="eastAsia" w:ascii="宋体" w:hAnsi="宋体" w:eastAsia="宋体" w:cs="宋体"/>
                <w:b w:val="0"/>
                <w:bCs w:val="0"/>
                <w:color w:val="000000" w:themeColor="text1"/>
                <w:w w:val="100"/>
                <w:kern w:val="0"/>
                <w:sz w:val="24"/>
                <w:szCs w:val="24"/>
                <w:lang w:val="en-US" w:eastAsia="zh-CN"/>
                <w14:textFill>
                  <w14:solidFill>
                    <w14:schemeClr w14:val="tx1"/>
                  </w14:solidFill>
                </w14:textFill>
              </w:rPr>
              <w:t>标准</w:t>
            </w:r>
            <w:r>
              <w:rPr>
                <w:rFonts w:hint="eastAsia" w:cs="宋体"/>
                <w:b w:val="0"/>
                <w:bCs w:val="0"/>
                <w:color w:val="000000" w:themeColor="text1"/>
                <w:w w:val="100"/>
                <w:kern w:val="0"/>
                <w:sz w:val="24"/>
                <w:szCs w:val="24"/>
                <w:lang w:val="en-US" w:eastAsia="zh-CN"/>
                <w14:textFill>
                  <w14:solidFill>
                    <w14:schemeClr w14:val="tx1"/>
                  </w14:solidFill>
                </w14:textFill>
              </w:rPr>
              <w:t>50%</w:t>
            </w:r>
            <w:r>
              <w:rPr>
                <w:rFonts w:hint="eastAsia" w:ascii="宋体" w:hAnsi="宋体" w:eastAsia="宋体" w:cs="宋体"/>
                <w:b w:val="0"/>
                <w:bCs w:val="0"/>
                <w:color w:val="000000" w:themeColor="text1"/>
                <w:w w:val="100"/>
                <w:kern w:val="0"/>
                <w:sz w:val="24"/>
                <w:szCs w:val="24"/>
                <w14:textFill>
                  <w14:solidFill>
                    <w14:schemeClr w14:val="tx1"/>
                  </w14:solidFill>
                </w14:textFill>
              </w:rPr>
              <w:t>收</w:t>
            </w:r>
            <w:r>
              <w:rPr>
                <w:rFonts w:hint="eastAsia" w:ascii="宋体" w:hAnsi="宋体" w:eastAsia="宋体" w:cs="宋体"/>
                <w:b w:val="0"/>
                <w:bCs w:val="0"/>
                <w:color w:val="000000" w:themeColor="text1"/>
                <w:w w:val="100"/>
                <w:kern w:val="0"/>
                <w:sz w:val="24"/>
                <w:szCs w:val="24"/>
                <w:lang w:val="en-US" w:eastAsia="zh-CN"/>
                <w14:textFill>
                  <w14:solidFill>
                    <w14:schemeClr w14:val="tx1"/>
                  </w14:solidFill>
                </w14:textFill>
              </w:rPr>
              <w:t>取</w:t>
            </w:r>
            <w:r>
              <w:rPr>
                <w:rFonts w:hint="eastAsia" w:ascii="宋体" w:hAnsi="宋体" w:eastAsia="宋体" w:cs="宋体"/>
                <w:b w:val="0"/>
                <w:bCs w:val="0"/>
                <w:color w:val="000000" w:themeColor="text1"/>
                <w:w w:val="100"/>
                <w:kern w:val="0"/>
                <w:sz w:val="24"/>
                <w:szCs w:val="24"/>
                <w14:textFill>
                  <w14:solidFill>
                    <w14:schemeClr w14:val="tx1"/>
                  </w14:solidFill>
                </w14:textFill>
              </w:rPr>
              <w:t>。各</w:t>
            </w:r>
            <w:r>
              <w:rPr>
                <w:rFonts w:hint="eastAsia" w:cs="宋体"/>
                <w:b w:val="0"/>
                <w:bCs w:val="0"/>
                <w:color w:val="000000" w:themeColor="text1"/>
                <w:w w:val="100"/>
                <w:kern w:val="0"/>
                <w:sz w:val="24"/>
                <w:szCs w:val="24"/>
                <w:lang w:eastAsia="zh-CN"/>
                <w14:textFill>
                  <w14:solidFill>
                    <w14:schemeClr w14:val="tx1"/>
                  </w14:solidFill>
                </w14:textFill>
              </w:rPr>
              <w:t>投标人</w:t>
            </w:r>
            <w:r>
              <w:rPr>
                <w:rFonts w:hint="eastAsia" w:ascii="宋体" w:hAnsi="宋体" w:eastAsia="宋体" w:cs="宋体"/>
                <w:b w:val="0"/>
                <w:bCs w:val="0"/>
                <w:color w:val="000000" w:themeColor="text1"/>
                <w:w w:val="100"/>
                <w:kern w:val="0"/>
                <w:sz w:val="24"/>
                <w:szCs w:val="24"/>
                <w14:textFill>
                  <w14:solidFill>
                    <w14:schemeClr w14:val="tx1"/>
                  </w14:solidFill>
                </w14:textFill>
              </w:rPr>
              <w:t>编制</w:t>
            </w:r>
            <w:r>
              <w:rPr>
                <w:rFonts w:hint="eastAsia" w:cs="宋体"/>
                <w:b w:val="0"/>
                <w:bCs w:val="0"/>
                <w:color w:val="000000" w:themeColor="text1"/>
                <w:w w:val="100"/>
                <w:kern w:val="0"/>
                <w:sz w:val="24"/>
                <w:szCs w:val="24"/>
                <w:lang w:eastAsia="zh-CN"/>
                <w14:textFill>
                  <w14:solidFill>
                    <w14:schemeClr w14:val="tx1"/>
                  </w14:solidFill>
                </w14:textFill>
              </w:rPr>
              <w:t>投标文件</w:t>
            </w:r>
            <w:r>
              <w:rPr>
                <w:rFonts w:hint="eastAsia" w:ascii="宋体" w:hAnsi="宋体" w:eastAsia="宋体" w:cs="宋体"/>
                <w:b w:val="0"/>
                <w:bCs w:val="0"/>
                <w:color w:val="000000" w:themeColor="text1"/>
                <w:w w:val="100"/>
                <w:kern w:val="0"/>
                <w:sz w:val="24"/>
                <w:szCs w:val="24"/>
                <w14:textFill>
                  <w14:solidFill>
                    <w14:schemeClr w14:val="tx1"/>
                  </w14:solidFill>
                </w14:textFill>
              </w:rPr>
              <w:t>时将代理服务费考虑进入服务报价，由</w:t>
            </w:r>
            <w:r>
              <w:rPr>
                <w:rFonts w:hint="eastAsia" w:cs="宋体"/>
                <w:b w:val="0"/>
                <w:bCs w:val="0"/>
                <w:color w:val="000000" w:themeColor="text1"/>
                <w:w w:val="100"/>
                <w:kern w:val="0"/>
                <w:sz w:val="24"/>
                <w:szCs w:val="24"/>
                <w:lang w:eastAsia="zh-CN"/>
                <w14:textFill>
                  <w14:solidFill>
                    <w14:schemeClr w14:val="tx1"/>
                  </w14:solidFill>
                </w14:textFill>
              </w:rPr>
              <w:t>中标人</w:t>
            </w:r>
            <w:r>
              <w:rPr>
                <w:rFonts w:hint="eastAsia" w:ascii="宋体" w:hAnsi="宋体" w:eastAsia="宋体" w:cs="宋体"/>
                <w:b w:val="0"/>
                <w:bCs w:val="0"/>
                <w:color w:val="000000" w:themeColor="text1"/>
                <w:w w:val="100"/>
                <w:kern w:val="0"/>
                <w:sz w:val="24"/>
                <w:szCs w:val="24"/>
                <w14:textFill>
                  <w14:solidFill>
                    <w14:schemeClr w14:val="tx1"/>
                  </w14:solidFill>
                </w14:textFill>
              </w:rPr>
              <w:t>在领取</w:t>
            </w:r>
            <w:r>
              <w:rPr>
                <w:rFonts w:hint="eastAsia" w:cs="宋体"/>
                <w:b w:val="0"/>
                <w:bCs w:val="0"/>
                <w:color w:val="000000" w:themeColor="text1"/>
                <w:w w:val="100"/>
                <w:kern w:val="0"/>
                <w:sz w:val="24"/>
                <w:szCs w:val="24"/>
                <w:lang w:eastAsia="zh-CN"/>
                <w14:textFill>
                  <w14:solidFill>
                    <w14:schemeClr w14:val="tx1"/>
                  </w14:solidFill>
                </w14:textFill>
              </w:rPr>
              <w:t>中标通知书</w:t>
            </w:r>
            <w:r>
              <w:rPr>
                <w:rFonts w:hint="eastAsia" w:ascii="宋体" w:hAnsi="宋体" w:eastAsia="宋体" w:cs="宋体"/>
                <w:b w:val="0"/>
                <w:bCs w:val="0"/>
                <w:color w:val="000000" w:themeColor="text1"/>
                <w:w w:val="100"/>
                <w:kern w:val="0"/>
                <w:sz w:val="24"/>
                <w:szCs w:val="24"/>
                <w14:textFill>
                  <w14:solidFill>
                    <w14:schemeClr w14:val="tx1"/>
                  </w14:solidFill>
                </w14:textFill>
              </w:rPr>
              <w:t>时支付。</w:t>
            </w:r>
          </w:p>
          <w:p>
            <w:pPr>
              <w:widowControl/>
              <w:spacing w:line="360" w:lineRule="auto"/>
              <w:ind w:firstLine="240" w:firstLineChars="100"/>
              <w:jc w:val="left"/>
              <w:rPr>
                <w:rFonts w:hint="eastAsia" w:ascii="宋体" w:hAnsi="宋体" w:eastAsia="宋体" w:cs="宋体"/>
                <w:color w:val="000000" w:themeColor="text1"/>
                <w:w w:val="100"/>
                <w:sz w:val="24"/>
                <w:szCs w:val="24"/>
                <w:highlight w:val="none"/>
                <w14:textFill>
                  <w14:solidFill>
                    <w14:schemeClr w14:val="tx1"/>
                  </w14:solidFill>
                </w14:textFill>
              </w:rPr>
            </w:pPr>
            <w:r>
              <w:rPr>
                <w:rFonts w:hint="eastAsia" w:ascii="宋体" w:hAnsi="宋体" w:eastAsia="宋体" w:cs="宋体"/>
                <w:color w:val="000000" w:themeColor="text1"/>
                <w:w w:val="10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w w:val="100"/>
                <w:sz w:val="24"/>
                <w:szCs w:val="24"/>
                <w:highlight w:val="none"/>
                <w14:textFill>
                  <w14:solidFill>
                    <w14:schemeClr w14:val="tx1"/>
                  </w14:solidFill>
                </w14:textFill>
              </w:rPr>
              <w:t>.交易平台使用费：交易平台使用费由</w:t>
            </w:r>
            <w:r>
              <w:rPr>
                <w:rFonts w:hint="eastAsia" w:cs="宋体"/>
                <w:color w:val="000000" w:themeColor="text1"/>
                <w:w w:val="100"/>
                <w:sz w:val="24"/>
                <w:szCs w:val="24"/>
                <w:highlight w:val="none"/>
                <w:lang w:val="en-US" w:eastAsia="zh-CN"/>
                <w14:textFill>
                  <w14:solidFill>
                    <w14:schemeClr w14:val="tx1"/>
                  </w14:solidFill>
                </w14:textFill>
              </w:rPr>
              <w:t>中标人</w:t>
            </w:r>
            <w:r>
              <w:rPr>
                <w:rFonts w:hint="eastAsia" w:ascii="宋体" w:hAnsi="宋体" w:eastAsia="宋体" w:cs="宋体"/>
                <w:color w:val="000000" w:themeColor="text1"/>
                <w:w w:val="100"/>
                <w:sz w:val="24"/>
                <w:szCs w:val="24"/>
                <w:highlight w:val="none"/>
                <w14:textFill>
                  <w14:solidFill>
                    <w14:schemeClr w14:val="tx1"/>
                  </w14:solidFill>
                </w14:textFill>
              </w:rPr>
              <w:t>支付。交易平台使用费以</w:t>
            </w:r>
            <w:r>
              <w:rPr>
                <w:rFonts w:hint="eastAsia" w:cs="宋体"/>
                <w:color w:val="000000" w:themeColor="text1"/>
                <w:w w:val="100"/>
                <w:sz w:val="24"/>
                <w:szCs w:val="24"/>
                <w:highlight w:val="none"/>
                <w:lang w:val="en-US" w:eastAsia="zh-CN"/>
                <w14:textFill>
                  <w14:solidFill>
                    <w14:schemeClr w14:val="tx1"/>
                  </w14:solidFill>
                </w14:textFill>
              </w:rPr>
              <w:t>中标价</w:t>
            </w:r>
            <w:r>
              <w:rPr>
                <w:rFonts w:hint="eastAsia" w:ascii="宋体" w:hAnsi="宋体" w:eastAsia="宋体" w:cs="宋体"/>
                <w:color w:val="000000" w:themeColor="text1"/>
                <w:w w:val="100"/>
                <w:sz w:val="24"/>
                <w:szCs w:val="24"/>
                <w:highlight w:val="none"/>
                <w14:textFill>
                  <w14:solidFill>
                    <w14:schemeClr w14:val="tx1"/>
                  </w14:solidFill>
                </w14:textFill>
              </w:rPr>
              <w:t>为基数，按以下比例分段累进计费(</w:t>
            </w:r>
            <w:r>
              <w:rPr>
                <w:rFonts w:hint="eastAsia" w:cs="宋体"/>
                <w:color w:val="000000" w:themeColor="text1"/>
                <w:w w:val="100"/>
                <w:sz w:val="24"/>
                <w:szCs w:val="24"/>
                <w:highlight w:val="none"/>
                <w:lang w:val="en-US" w:eastAsia="zh-CN"/>
                <w14:textFill>
                  <w14:solidFill>
                    <w14:schemeClr w14:val="tx1"/>
                  </w14:solidFill>
                </w14:textFill>
              </w:rPr>
              <w:t>中标人</w:t>
            </w:r>
            <w:r>
              <w:rPr>
                <w:rFonts w:hint="eastAsia" w:ascii="宋体" w:hAnsi="宋体" w:eastAsia="宋体" w:cs="宋体"/>
                <w:color w:val="000000" w:themeColor="text1"/>
                <w:w w:val="100"/>
                <w:sz w:val="24"/>
                <w:szCs w:val="24"/>
                <w:highlight w:val="none"/>
                <w:lang w:val="zh-CN"/>
                <w14:textFill>
                  <w14:solidFill>
                    <w14:schemeClr w14:val="tx1"/>
                  </w14:solidFill>
                </w14:textFill>
              </w:rPr>
              <w:t>在</w:t>
            </w:r>
            <w:r>
              <w:rPr>
                <w:rFonts w:hint="eastAsia" w:ascii="宋体" w:hAnsi="宋体" w:eastAsia="宋体" w:cs="宋体"/>
                <w:color w:val="000000" w:themeColor="text1"/>
                <w:w w:val="100"/>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w w:val="100"/>
                <w:sz w:val="24"/>
                <w:szCs w:val="24"/>
                <w:highlight w:val="none"/>
                <w:lang w:val="zh-CN"/>
                <w14:textFill>
                  <w14:solidFill>
                    <w14:schemeClr w14:val="tx1"/>
                  </w14:solidFill>
                </w14:textFill>
              </w:rPr>
              <w:t>公示期满后须缴纳</w:t>
            </w:r>
            <w:r>
              <w:rPr>
                <w:rFonts w:hint="eastAsia" w:ascii="宋体" w:hAnsi="宋体" w:eastAsia="宋体" w:cs="宋体"/>
                <w:color w:val="000000" w:themeColor="text1"/>
                <w:w w:val="100"/>
                <w:sz w:val="24"/>
                <w:szCs w:val="24"/>
                <w:highlight w:val="none"/>
                <w14:textFill>
                  <w14:solidFill>
                    <w14:schemeClr w14:val="tx1"/>
                  </w14:solidFill>
                </w14:textFill>
              </w:rPr>
              <w:t>交易平台使用费)。</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0"/>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920" w:type="dxa"/>
                  <w:noWrap w:val="0"/>
                  <w:vAlign w:val="top"/>
                </w:tcPr>
                <w:p>
                  <w:pPr>
                    <w:widowControl/>
                    <w:spacing w:line="360" w:lineRule="auto"/>
                    <w:ind w:firstLine="540" w:firstLineChars="225"/>
                    <w:jc w:val="left"/>
                    <w:rPr>
                      <w:rFonts w:hint="eastAsia" w:ascii="宋体" w:hAnsi="宋体" w:eastAsia="宋体" w:cs="宋体"/>
                      <w:color w:val="000000" w:themeColor="text1"/>
                      <w:w w:val="100"/>
                      <w:kern w:val="0"/>
                      <w:sz w:val="24"/>
                      <w:szCs w:val="24"/>
                      <w:highlight w:val="none"/>
                      <w14:textFill>
                        <w14:solidFill>
                          <w14:schemeClr w14:val="tx1"/>
                        </w14:solidFill>
                      </w14:textFill>
                    </w:rPr>
                  </w:pPr>
                  <w:r>
                    <w:rPr>
                      <w:rFonts w:hint="eastAsia" w:ascii="宋体" w:hAnsi="宋体" w:eastAsia="宋体" w:cs="宋体"/>
                      <w:color w:val="000000" w:themeColor="text1"/>
                      <w:w w:val="100"/>
                      <w:kern w:val="0"/>
                      <w:sz w:val="24"/>
                      <w:szCs w:val="24"/>
                      <w:highlight w:val="none"/>
                      <w14:textFill>
                        <w14:solidFill>
                          <w14:schemeClr w14:val="tx1"/>
                        </w14:solidFill>
                      </w14:textFill>
                    </w:rPr>
                    <w:t>300万元以下（含300万元）</w:t>
                  </w:r>
                </w:p>
              </w:tc>
              <w:tc>
                <w:tcPr>
                  <w:tcW w:w="1943" w:type="dxa"/>
                  <w:noWrap w:val="0"/>
                  <w:vAlign w:val="top"/>
                </w:tcPr>
                <w:p>
                  <w:pPr>
                    <w:widowControl/>
                    <w:spacing w:line="360" w:lineRule="auto"/>
                    <w:ind w:firstLine="540" w:firstLineChars="225"/>
                    <w:rPr>
                      <w:rFonts w:hint="eastAsia" w:ascii="宋体" w:hAnsi="宋体" w:eastAsia="宋体" w:cs="宋体"/>
                      <w:color w:val="000000" w:themeColor="text1"/>
                      <w:w w:val="100"/>
                      <w:kern w:val="0"/>
                      <w:sz w:val="24"/>
                      <w:szCs w:val="24"/>
                      <w:highlight w:val="none"/>
                      <w14:textFill>
                        <w14:solidFill>
                          <w14:schemeClr w14:val="tx1"/>
                        </w14:solidFill>
                      </w14:textFill>
                    </w:rPr>
                  </w:pPr>
                  <w:r>
                    <w:rPr>
                      <w:rFonts w:hint="eastAsia" w:ascii="宋体" w:hAnsi="宋体" w:eastAsia="宋体" w:cs="宋体"/>
                      <w:color w:val="000000" w:themeColor="text1"/>
                      <w:w w:val="100"/>
                      <w:kern w:val="0"/>
                      <w:sz w:val="24"/>
                      <w:szCs w:val="24"/>
                      <w:highlight w:val="none"/>
                      <w14:textFill>
                        <w14:solidFill>
                          <w14:schemeClr w14:val="tx1"/>
                        </w14:solidFill>
                      </w14:textFill>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920" w:type="dxa"/>
                  <w:noWrap w:val="0"/>
                  <w:vAlign w:val="top"/>
                </w:tcPr>
                <w:p>
                  <w:pPr>
                    <w:widowControl/>
                    <w:spacing w:line="360" w:lineRule="auto"/>
                    <w:ind w:firstLine="540" w:firstLineChars="225"/>
                    <w:jc w:val="left"/>
                    <w:rPr>
                      <w:rFonts w:hint="eastAsia" w:ascii="宋体" w:hAnsi="宋体" w:eastAsia="宋体" w:cs="宋体"/>
                      <w:color w:val="000000" w:themeColor="text1"/>
                      <w:w w:val="100"/>
                      <w:kern w:val="0"/>
                      <w:sz w:val="24"/>
                      <w:szCs w:val="24"/>
                      <w:highlight w:val="none"/>
                      <w14:textFill>
                        <w14:solidFill>
                          <w14:schemeClr w14:val="tx1"/>
                        </w14:solidFill>
                      </w14:textFill>
                    </w:rPr>
                  </w:pPr>
                  <w:r>
                    <w:rPr>
                      <w:rFonts w:hint="eastAsia" w:ascii="宋体" w:hAnsi="宋体" w:eastAsia="宋体" w:cs="宋体"/>
                      <w:color w:val="000000" w:themeColor="text1"/>
                      <w:w w:val="100"/>
                      <w:kern w:val="0"/>
                      <w:sz w:val="24"/>
                      <w:szCs w:val="24"/>
                      <w:highlight w:val="none"/>
                      <w14:textFill>
                        <w14:solidFill>
                          <w14:schemeClr w14:val="tx1"/>
                        </w14:solidFill>
                      </w14:textFill>
                    </w:rPr>
                    <w:t>300万元-500万元（含500万元）</w:t>
                  </w:r>
                </w:p>
              </w:tc>
              <w:tc>
                <w:tcPr>
                  <w:tcW w:w="1943" w:type="dxa"/>
                  <w:noWrap w:val="0"/>
                  <w:vAlign w:val="top"/>
                </w:tcPr>
                <w:p>
                  <w:pPr>
                    <w:widowControl/>
                    <w:spacing w:line="360" w:lineRule="auto"/>
                    <w:ind w:firstLine="540" w:firstLineChars="225"/>
                    <w:rPr>
                      <w:rFonts w:hint="eastAsia" w:ascii="宋体" w:hAnsi="宋体" w:eastAsia="宋体" w:cs="宋体"/>
                      <w:color w:val="000000" w:themeColor="text1"/>
                      <w:w w:val="100"/>
                      <w:kern w:val="0"/>
                      <w:sz w:val="24"/>
                      <w:szCs w:val="24"/>
                      <w:highlight w:val="none"/>
                      <w14:textFill>
                        <w14:solidFill>
                          <w14:schemeClr w14:val="tx1"/>
                        </w14:solidFill>
                      </w14:textFill>
                    </w:rPr>
                  </w:pPr>
                  <w:r>
                    <w:rPr>
                      <w:rFonts w:hint="eastAsia" w:ascii="宋体" w:hAnsi="宋体" w:eastAsia="宋体" w:cs="宋体"/>
                      <w:color w:val="000000" w:themeColor="text1"/>
                      <w:w w:val="100"/>
                      <w:kern w:val="0"/>
                      <w:sz w:val="24"/>
                      <w:szCs w:val="24"/>
                      <w:highlight w:val="none"/>
                      <w14:textFill>
                        <w14:solidFill>
                          <w14:schemeClr w14:val="tx1"/>
                        </w14:solidFill>
                      </w14:textFill>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920" w:type="dxa"/>
                  <w:noWrap w:val="0"/>
                  <w:vAlign w:val="top"/>
                </w:tcPr>
                <w:p>
                  <w:pPr>
                    <w:widowControl/>
                    <w:spacing w:line="360" w:lineRule="auto"/>
                    <w:ind w:firstLine="540" w:firstLineChars="225"/>
                    <w:jc w:val="left"/>
                    <w:rPr>
                      <w:rFonts w:hint="eastAsia" w:ascii="宋体" w:hAnsi="宋体" w:eastAsia="宋体" w:cs="宋体"/>
                      <w:color w:val="000000" w:themeColor="text1"/>
                      <w:w w:val="100"/>
                      <w:kern w:val="0"/>
                      <w:sz w:val="24"/>
                      <w:szCs w:val="24"/>
                      <w:highlight w:val="none"/>
                      <w14:textFill>
                        <w14:solidFill>
                          <w14:schemeClr w14:val="tx1"/>
                        </w14:solidFill>
                      </w14:textFill>
                    </w:rPr>
                  </w:pPr>
                  <w:r>
                    <w:rPr>
                      <w:rFonts w:hint="eastAsia" w:ascii="宋体" w:hAnsi="宋体" w:eastAsia="宋体" w:cs="宋体"/>
                      <w:color w:val="000000" w:themeColor="text1"/>
                      <w:w w:val="100"/>
                      <w:kern w:val="0"/>
                      <w:sz w:val="24"/>
                      <w:szCs w:val="24"/>
                      <w:highlight w:val="none"/>
                      <w14:textFill>
                        <w14:solidFill>
                          <w14:schemeClr w14:val="tx1"/>
                        </w14:solidFill>
                      </w14:textFill>
                    </w:rPr>
                    <w:t>500万元-1000万元（含1000万元）</w:t>
                  </w:r>
                </w:p>
              </w:tc>
              <w:tc>
                <w:tcPr>
                  <w:tcW w:w="1943" w:type="dxa"/>
                  <w:noWrap w:val="0"/>
                  <w:vAlign w:val="top"/>
                </w:tcPr>
                <w:p>
                  <w:pPr>
                    <w:widowControl/>
                    <w:spacing w:line="360" w:lineRule="auto"/>
                    <w:ind w:firstLine="540" w:firstLineChars="225"/>
                    <w:rPr>
                      <w:rFonts w:hint="eastAsia" w:ascii="宋体" w:hAnsi="宋体" w:eastAsia="宋体" w:cs="宋体"/>
                      <w:color w:val="000000" w:themeColor="text1"/>
                      <w:w w:val="100"/>
                      <w:kern w:val="0"/>
                      <w:sz w:val="24"/>
                      <w:szCs w:val="24"/>
                      <w:highlight w:val="none"/>
                      <w14:textFill>
                        <w14:solidFill>
                          <w14:schemeClr w14:val="tx1"/>
                        </w14:solidFill>
                      </w14:textFill>
                    </w:rPr>
                  </w:pPr>
                  <w:r>
                    <w:rPr>
                      <w:rFonts w:hint="eastAsia" w:ascii="宋体" w:hAnsi="宋体" w:eastAsia="宋体" w:cs="宋体"/>
                      <w:color w:val="000000" w:themeColor="text1"/>
                      <w:w w:val="100"/>
                      <w:kern w:val="0"/>
                      <w:sz w:val="24"/>
                      <w:szCs w:val="24"/>
                      <w:highlight w:val="none"/>
                      <w14:textFill>
                        <w14:solidFill>
                          <w14:schemeClr w14:val="tx1"/>
                        </w14:solidFill>
                      </w14:textFill>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920" w:type="dxa"/>
                  <w:noWrap w:val="0"/>
                  <w:vAlign w:val="top"/>
                </w:tcPr>
                <w:p>
                  <w:pPr>
                    <w:widowControl/>
                    <w:spacing w:line="360" w:lineRule="auto"/>
                    <w:ind w:firstLine="540" w:firstLineChars="225"/>
                    <w:jc w:val="left"/>
                    <w:rPr>
                      <w:rFonts w:hint="eastAsia" w:ascii="宋体" w:hAnsi="宋体" w:eastAsia="宋体" w:cs="宋体"/>
                      <w:color w:val="000000" w:themeColor="text1"/>
                      <w:w w:val="100"/>
                      <w:kern w:val="0"/>
                      <w:sz w:val="24"/>
                      <w:szCs w:val="24"/>
                      <w:highlight w:val="none"/>
                      <w14:textFill>
                        <w14:solidFill>
                          <w14:schemeClr w14:val="tx1"/>
                        </w14:solidFill>
                      </w14:textFill>
                    </w:rPr>
                  </w:pPr>
                  <w:r>
                    <w:rPr>
                      <w:rFonts w:hint="eastAsia" w:ascii="宋体" w:hAnsi="宋体" w:eastAsia="宋体" w:cs="宋体"/>
                      <w:color w:val="000000" w:themeColor="text1"/>
                      <w:w w:val="100"/>
                      <w:kern w:val="0"/>
                      <w:sz w:val="24"/>
                      <w:szCs w:val="24"/>
                      <w:highlight w:val="none"/>
                      <w14:textFill>
                        <w14:solidFill>
                          <w14:schemeClr w14:val="tx1"/>
                        </w14:solidFill>
                      </w14:textFill>
                    </w:rPr>
                    <w:t>1000万元-3000万元（含3000万元）</w:t>
                  </w:r>
                </w:p>
              </w:tc>
              <w:tc>
                <w:tcPr>
                  <w:tcW w:w="1943" w:type="dxa"/>
                  <w:noWrap w:val="0"/>
                  <w:vAlign w:val="top"/>
                </w:tcPr>
                <w:p>
                  <w:pPr>
                    <w:widowControl/>
                    <w:spacing w:line="360" w:lineRule="auto"/>
                    <w:ind w:firstLine="540" w:firstLineChars="225"/>
                    <w:rPr>
                      <w:rFonts w:hint="eastAsia" w:ascii="宋体" w:hAnsi="宋体" w:eastAsia="宋体" w:cs="宋体"/>
                      <w:color w:val="000000" w:themeColor="text1"/>
                      <w:w w:val="100"/>
                      <w:kern w:val="0"/>
                      <w:sz w:val="24"/>
                      <w:szCs w:val="24"/>
                      <w:highlight w:val="none"/>
                      <w14:textFill>
                        <w14:solidFill>
                          <w14:schemeClr w14:val="tx1"/>
                        </w14:solidFill>
                      </w14:textFill>
                    </w:rPr>
                  </w:pPr>
                  <w:r>
                    <w:rPr>
                      <w:rFonts w:hint="eastAsia" w:ascii="宋体" w:hAnsi="宋体" w:eastAsia="宋体" w:cs="宋体"/>
                      <w:color w:val="000000" w:themeColor="text1"/>
                      <w:w w:val="100"/>
                      <w:kern w:val="0"/>
                      <w:sz w:val="24"/>
                      <w:szCs w:val="24"/>
                      <w:highlight w:val="none"/>
                      <w14:textFill>
                        <w14:solidFill>
                          <w14:schemeClr w14:val="tx1"/>
                        </w14:solidFill>
                      </w14:textFill>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920" w:type="dxa"/>
                  <w:noWrap w:val="0"/>
                  <w:vAlign w:val="top"/>
                </w:tcPr>
                <w:p>
                  <w:pPr>
                    <w:widowControl/>
                    <w:spacing w:line="360" w:lineRule="auto"/>
                    <w:ind w:firstLine="540" w:firstLineChars="225"/>
                    <w:jc w:val="left"/>
                    <w:rPr>
                      <w:rFonts w:hint="eastAsia" w:ascii="宋体" w:hAnsi="宋体" w:eastAsia="宋体" w:cs="宋体"/>
                      <w:color w:val="000000" w:themeColor="text1"/>
                      <w:w w:val="100"/>
                      <w:kern w:val="0"/>
                      <w:sz w:val="24"/>
                      <w:szCs w:val="24"/>
                      <w:highlight w:val="none"/>
                      <w14:textFill>
                        <w14:solidFill>
                          <w14:schemeClr w14:val="tx1"/>
                        </w14:solidFill>
                      </w14:textFill>
                    </w:rPr>
                  </w:pPr>
                  <w:r>
                    <w:rPr>
                      <w:rFonts w:hint="eastAsia" w:ascii="宋体" w:hAnsi="宋体" w:eastAsia="宋体" w:cs="宋体"/>
                      <w:color w:val="000000" w:themeColor="text1"/>
                      <w:w w:val="100"/>
                      <w:kern w:val="0"/>
                      <w:sz w:val="24"/>
                      <w:szCs w:val="24"/>
                      <w:highlight w:val="none"/>
                      <w14:textFill>
                        <w14:solidFill>
                          <w14:schemeClr w14:val="tx1"/>
                        </w14:solidFill>
                      </w14:textFill>
                    </w:rPr>
                    <w:t>3000万元-5000万元（含5000万元）</w:t>
                  </w:r>
                </w:p>
              </w:tc>
              <w:tc>
                <w:tcPr>
                  <w:tcW w:w="1943" w:type="dxa"/>
                  <w:noWrap w:val="0"/>
                  <w:vAlign w:val="top"/>
                </w:tcPr>
                <w:p>
                  <w:pPr>
                    <w:widowControl/>
                    <w:spacing w:line="360" w:lineRule="auto"/>
                    <w:ind w:firstLine="540" w:firstLineChars="225"/>
                    <w:rPr>
                      <w:rFonts w:hint="eastAsia" w:ascii="宋体" w:hAnsi="宋体" w:eastAsia="宋体" w:cs="宋体"/>
                      <w:color w:val="000000" w:themeColor="text1"/>
                      <w:w w:val="100"/>
                      <w:kern w:val="0"/>
                      <w:sz w:val="24"/>
                      <w:szCs w:val="24"/>
                      <w:highlight w:val="none"/>
                      <w14:textFill>
                        <w14:solidFill>
                          <w14:schemeClr w14:val="tx1"/>
                        </w14:solidFill>
                      </w14:textFill>
                    </w:rPr>
                  </w:pPr>
                  <w:r>
                    <w:rPr>
                      <w:rFonts w:hint="eastAsia" w:ascii="宋体" w:hAnsi="宋体" w:eastAsia="宋体" w:cs="宋体"/>
                      <w:color w:val="000000" w:themeColor="text1"/>
                      <w:w w:val="100"/>
                      <w:kern w:val="0"/>
                      <w:sz w:val="24"/>
                      <w:szCs w:val="24"/>
                      <w:highlight w:val="none"/>
                      <w14:textFill>
                        <w14:solidFill>
                          <w14:schemeClr w14:val="tx1"/>
                        </w14:solidFill>
                      </w14:textFill>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920" w:type="dxa"/>
                  <w:noWrap w:val="0"/>
                  <w:vAlign w:val="top"/>
                </w:tcPr>
                <w:p>
                  <w:pPr>
                    <w:widowControl/>
                    <w:spacing w:line="360" w:lineRule="auto"/>
                    <w:ind w:firstLine="540" w:firstLineChars="225"/>
                    <w:jc w:val="left"/>
                    <w:rPr>
                      <w:rFonts w:hint="eastAsia" w:ascii="宋体" w:hAnsi="宋体" w:eastAsia="宋体" w:cs="宋体"/>
                      <w:color w:val="000000" w:themeColor="text1"/>
                      <w:w w:val="100"/>
                      <w:kern w:val="0"/>
                      <w:sz w:val="24"/>
                      <w:szCs w:val="24"/>
                      <w:highlight w:val="none"/>
                      <w14:textFill>
                        <w14:solidFill>
                          <w14:schemeClr w14:val="tx1"/>
                        </w14:solidFill>
                      </w14:textFill>
                    </w:rPr>
                  </w:pPr>
                  <w:r>
                    <w:rPr>
                      <w:rFonts w:hint="eastAsia" w:ascii="宋体" w:hAnsi="宋体" w:eastAsia="宋体" w:cs="宋体"/>
                      <w:color w:val="000000" w:themeColor="text1"/>
                      <w:w w:val="100"/>
                      <w:kern w:val="0"/>
                      <w:sz w:val="24"/>
                      <w:szCs w:val="24"/>
                      <w:highlight w:val="none"/>
                      <w14:textFill>
                        <w14:solidFill>
                          <w14:schemeClr w14:val="tx1"/>
                        </w14:solidFill>
                      </w14:textFill>
                    </w:rPr>
                    <w:t>5000万元-1亿元（含1亿元）</w:t>
                  </w:r>
                </w:p>
              </w:tc>
              <w:tc>
                <w:tcPr>
                  <w:tcW w:w="1943" w:type="dxa"/>
                  <w:noWrap w:val="0"/>
                  <w:vAlign w:val="top"/>
                </w:tcPr>
                <w:p>
                  <w:pPr>
                    <w:widowControl/>
                    <w:spacing w:line="360" w:lineRule="auto"/>
                    <w:ind w:firstLine="540" w:firstLineChars="225"/>
                    <w:rPr>
                      <w:rFonts w:hint="eastAsia" w:ascii="宋体" w:hAnsi="宋体" w:eastAsia="宋体" w:cs="宋体"/>
                      <w:color w:val="000000" w:themeColor="text1"/>
                      <w:w w:val="100"/>
                      <w:kern w:val="0"/>
                      <w:sz w:val="24"/>
                      <w:szCs w:val="24"/>
                      <w:highlight w:val="none"/>
                      <w14:textFill>
                        <w14:solidFill>
                          <w14:schemeClr w14:val="tx1"/>
                        </w14:solidFill>
                      </w14:textFill>
                    </w:rPr>
                  </w:pPr>
                  <w:r>
                    <w:rPr>
                      <w:rFonts w:hint="eastAsia" w:ascii="宋体" w:hAnsi="宋体" w:eastAsia="宋体" w:cs="宋体"/>
                      <w:color w:val="000000" w:themeColor="text1"/>
                      <w:w w:val="100"/>
                      <w:kern w:val="0"/>
                      <w:sz w:val="24"/>
                      <w:szCs w:val="24"/>
                      <w:highlight w:val="none"/>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863" w:type="dxa"/>
                  <w:gridSpan w:val="2"/>
                  <w:noWrap w:val="0"/>
                  <w:vAlign w:val="top"/>
                </w:tcPr>
                <w:p>
                  <w:pPr>
                    <w:widowControl/>
                    <w:spacing w:line="360" w:lineRule="auto"/>
                    <w:ind w:firstLine="240" w:firstLineChars="100"/>
                    <w:rPr>
                      <w:rFonts w:hint="eastAsia" w:ascii="宋体" w:hAnsi="宋体" w:eastAsia="宋体" w:cs="宋体"/>
                      <w:color w:val="000000" w:themeColor="text1"/>
                      <w:w w:val="100"/>
                      <w:kern w:val="0"/>
                      <w:sz w:val="24"/>
                      <w:szCs w:val="24"/>
                      <w:highlight w:val="none"/>
                      <w14:textFill>
                        <w14:solidFill>
                          <w14:schemeClr w14:val="tx1"/>
                        </w14:solidFill>
                      </w14:textFill>
                    </w:rPr>
                  </w:pPr>
                  <w:r>
                    <w:rPr>
                      <w:rFonts w:hint="eastAsia" w:ascii="宋体" w:hAnsi="宋体" w:eastAsia="宋体" w:cs="宋体"/>
                      <w:color w:val="000000" w:themeColor="text1"/>
                      <w:w w:val="100"/>
                      <w:sz w:val="24"/>
                      <w:szCs w:val="24"/>
                      <w:highlight w:val="none"/>
                      <w14:textFill>
                        <w14:solidFill>
                          <w14:schemeClr w14:val="tx1"/>
                        </w14:solidFill>
                      </w14:textFill>
                    </w:rPr>
                    <w:t>备注：1、单项最低收费1000元。2、货物与服务类项目中标金额/成交金额超出3000万元（不含3000万元）部分不再收取菏泽市公共资源（国有产权）电子平台使用费。3、工程类项目中标金额/成交金额超出1亿元（不含1亿元）部分不再收取菏泽市公共资源（国有产权）电子平台使用费。</w:t>
                  </w:r>
                </w:p>
              </w:tc>
            </w:tr>
          </w:tbl>
          <w:p>
            <w:pPr>
              <w:pStyle w:val="10"/>
              <w:pageBreakBefore w:val="0"/>
              <w:kinsoku/>
              <w:wordWrap/>
              <w:overflowPunct/>
              <w:topLinePunct w:val="0"/>
              <w:bidi w:val="0"/>
              <w:spacing w:after="0" w:line="360" w:lineRule="auto"/>
              <w:ind w:left="0" w:leftChars="0" w:right="110" w:rightChars="50" w:firstLine="240" w:firstLineChars="100"/>
              <w:jc w:val="left"/>
              <w:textAlignment w:val="auto"/>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w w:val="100"/>
                <w:kern w:val="2"/>
                <w:sz w:val="24"/>
                <w:szCs w:val="24"/>
                <w:highlight w:val="none"/>
                <w:lang w:val="en-US" w:eastAsia="zh-CN" w:bidi="ar-SA"/>
                <w14:textFill>
                  <w14:solidFill>
                    <w14:schemeClr w14:val="tx1"/>
                  </w14:solidFill>
                </w14:textFill>
              </w:rPr>
              <w:t>3.赢标电子交易系统服务费：详见赢标·电子招标采购交易平台（菏泽专区）（http://hz.fzbidding.com）首页通知公告栏目中“赢标·电子招标采购交易平台菏泽专区关于平台收费通知”。</w:t>
            </w: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7"/>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w w:val="100"/>
                <w:sz w:val="24"/>
                <w:szCs w:val="24"/>
                <w:highlight w:val="none"/>
                <w14:textFill>
                  <w14:solidFill>
                    <w14:schemeClr w14:val="tx1"/>
                  </w14:solidFill>
                </w14:textFill>
              </w:rPr>
              <w:t>注：本项目采购限价包含上述费用，请各</w:t>
            </w:r>
            <w:r>
              <w:rPr>
                <w:rFonts w:hint="eastAsia" w:cs="宋体"/>
                <w:b/>
                <w:bCs/>
                <w:color w:val="000000" w:themeColor="text1"/>
                <w:w w:val="100"/>
                <w:sz w:val="24"/>
                <w:szCs w:val="24"/>
                <w:highlight w:val="none"/>
                <w:lang w:val="en-US" w:eastAsia="zh-CN"/>
                <w14:textFill>
                  <w14:solidFill>
                    <w14:schemeClr w14:val="tx1"/>
                  </w14:solidFill>
                </w14:textFill>
              </w:rPr>
              <w:t>投标人</w:t>
            </w:r>
            <w:r>
              <w:rPr>
                <w:rFonts w:hint="eastAsia" w:ascii="宋体" w:hAnsi="宋体" w:eastAsia="宋体" w:cs="宋体"/>
                <w:b/>
                <w:bCs/>
                <w:color w:val="000000" w:themeColor="text1"/>
                <w:w w:val="100"/>
                <w:sz w:val="24"/>
                <w:szCs w:val="24"/>
                <w:highlight w:val="none"/>
                <w14:textFill>
                  <w14:solidFill>
                    <w14:schemeClr w14:val="tx1"/>
                  </w14:solidFill>
                </w14:textFill>
              </w:rPr>
              <w:t>编制</w:t>
            </w:r>
            <w:r>
              <w:rPr>
                <w:rFonts w:hint="eastAsia" w:cs="宋体"/>
                <w:b/>
                <w:bCs/>
                <w:color w:val="000000" w:themeColor="text1"/>
                <w:w w:val="100"/>
                <w:sz w:val="24"/>
                <w:szCs w:val="24"/>
                <w:highlight w:val="none"/>
                <w:lang w:val="en-US" w:eastAsia="zh-CN"/>
                <w14:textFill>
                  <w14:solidFill>
                    <w14:schemeClr w14:val="tx1"/>
                  </w14:solidFill>
                </w14:textFill>
              </w:rPr>
              <w:t>投标文件</w:t>
            </w:r>
            <w:r>
              <w:rPr>
                <w:rFonts w:hint="eastAsia" w:ascii="宋体" w:hAnsi="宋体" w:eastAsia="宋体" w:cs="宋体"/>
                <w:b/>
                <w:bCs/>
                <w:color w:val="000000" w:themeColor="text1"/>
                <w:w w:val="100"/>
                <w:sz w:val="24"/>
                <w:szCs w:val="24"/>
                <w:highlight w:val="none"/>
                <w14:textFill>
                  <w14:solidFill>
                    <w14:schemeClr w14:val="tx1"/>
                  </w14:solidFill>
                </w14:textFill>
              </w:rPr>
              <w:t>时将以上费用考虑进入项目报价，由</w:t>
            </w:r>
            <w:r>
              <w:rPr>
                <w:rFonts w:hint="eastAsia" w:cs="宋体"/>
                <w:b/>
                <w:bCs/>
                <w:color w:val="000000" w:themeColor="text1"/>
                <w:w w:val="100"/>
                <w:sz w:val="24"/>
                <w:szCs w:val="24"/>
                <w:highlight w:val="none"/>
                <w:lang w:val="en-US" w:eastAsia="zh-CN"/>
                <w14:textFill>
                  <w14:solidFill>
                    <w14:schemeClr w14:val="tx1"/>
                  </w14:solidFill>
                </w14:textFill>
              </w:rPr>
              <w:t>中标人</w:t>
            </w:r>
            <w:r>
              <w:rPr>
                <w:rFonts w:hint="eastAsia" w:ascii="宋体" w:hAnsi="宋体" w:eastAsia="宋体" w:cs="宋体"/>
                <w:b/>
                <w:bCs/>
                <w:color w:val="000000" w:themeColor="text1"/>
                <w:w w:val="100"/>
                <w:sz w:val="24"/>
                <w:szCs w:val="24"/>
                <w:highlight w:val="none"/>
                <w14:textFill>
                  <w14:solidFill>
                    <w14:schemeClr w14:val="tx1"/>
                  </w14:solidFill>
                </w14:textFill>
              </w:rPr>
              <w:t>在领取</w:t>
            </w:r>
            <w:r>
              <w:rPr>
                <w:rFonts w:hint="eastAsia" w:cs="宋体"/>
                <w:b/>
                <w:bCs/>
                <w:color w:val="000000" w:themeColor="text1"/>
                <w:w w:val="100"/>
                <w:sz w:val="24"/>
                <w:szCs w:val="24"/>
                <w:highlight w:val="none"/>
                <w:lang w:val="en-US" w:eastAsia="zh-CN"/>
                <w14:textFill>
                  <w14:solidFill>
                    <w14:schemeClr w14:val="tx1"/>
                  </w14:solidFill>
                </w14:textFill>
              </w:rPr>
              <w:t>中标通知书</w:t>
            </w:r>
            <w:r>
              <w:rPr>
                <w:rFonts w:hint="eastAsia" w:ascii="宋体" w:hAnsi="宋体" w:eastAsia="宋体" w:cs="宋体"/>
                <w:b/>
                <w:bCs/>
                <w:color w:val="000000" w:themeColor="text1"/>
                <w:w w:val="100"/>
                <w:sz w:val="24"/>
                <w:szCs w:val="24"/>
                <w:highlight w:val="none"/>
                <w14:textFill>
                  <w14:solidFill>
                    <w14:schemeClr w14:val="tx1"/>
                  </w14:solidFill>
                </w14:textFill>
              </w:rPr>
              <w:t>时支付</w:t>
            </w:r>
            <w:r>
              <w:rPr>
                <w:rFonts w:hint="eastAsia" w:cs="宋体"/>
                <w:b/>
                <w:bCs/>
                <w:color w:val="000000" w:themeColor="text1"/>
                <w:w w:val="100"/>
                <w:sz w:val="24"/>
                <w:szCs w:val="24"/>
                <w:highlight w:val="none"/>
                <w:lang w:eastAsia="zh-CN"/>
                <w14:textFill>
                  <w14:solidFill>
                    <w14:schemeClr w14:val="tx1"/>
                  </w14:solidFill>
                </w14:textFill>
              </w:rPr>
              <w:t>，以上费用由投标人综合考虑在工程量清单综合单价报价中</w:t>
            </w:r>
            <w:r>
              <w:rPr>
                <w:rFonts w:hint="eastAsia" w:ascii="宋体" w:hAnsi="宋体" w:eastAsia="宋体" w:cs="宋体"/>
                <w:b/>
                <w:bCs/>
                <w:color w:val="000000" w:themeColor="text1"/>
                <w:w w:val="100"/>
                <w:sz w:val="24"/>
                <w:szCs w:val="24"/>
                <w:highlight w:val="non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214" w:right="208"/>
              <w:jc w:val="center"/>
              <w:textAlignment w:val="auto"/>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cs="宋体"/>
                <w:color w:val="000000" w:themeColor="text1"/>
                <w:spacing w:val="0"/>
                <w:w w:val="100"/>
                <w:position w:val="0"/>
                <w:sz w:val="24"/>
                <w:szCs w:val="24"/>
                <w:lang w:val="en-US" w:eastAsia="zh-CN"/>
                <w14:textFill>
                  <w14:solidFill>
                    <w14:schemeClr w14:val="tx1"/>
                  </w14:solidFill>
                </w14:textFill>
              </w:rPr>
              <w:t>10.4</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6" w:leftChars="0" w:right="134" w:firstLine="134" w:firstLineChars="0"/>
              <w:jc w:val="center"/>
              <w:textAlignment w:val="auto"/>
              <w:rPr>
                <w:rFonts w:hint="eastAsia" w:cs="宋体"/>
                <w:color w:val="000000" w:themeColor="text1"/>
                <w:spacing w:val="0"/>
                <w:w w:val="100"/>
                <w:position w:val="0"/>
                <w:sz w:val="24"/>
                <w:szCs w:val="24"/>
                <w:lang w:val="en-US" w:eastAsia="zh-CN"/>
                <w14:textFill>
                  <w14:solidFill>
                    <w14:schemeClr w14:val="tx1"/>
                  </w14:solidFill>
                </w14:textFill>
              </w:rPr>
            </w:pPr>
            <w:r>
              <w:rPr>
                <w:rFonts w:hint="eastAsia" w:cs="宋体"/>
                <w:color w:val="000000" w:themeColor="text1"/>
                <w:spacing w:val="0"/>
                <w:w w:val="100"/>
                <w:position w:val="0"/>
                <w:sz w:val="24"/>
                <w:szCs w:val="24"/>
                <w:lang w:val="en-US" w:eastAsia="zh-CN"/>
                <w14:textFill>
                  <w14:solidFill>
                    <w14:schemeClr w14:val="tx1"/>
                  </w14:solidFill>
                </w14:textFill>
              </w:rPr>
              <w:t>资格审查</w:t>
            </w: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6" w:leftChars="0" w:right="134" w:firstLine="134" w:firstLineChars="0"/>
              <w:jc w:val="center"/>
              <w:textAlignment w:val="auto"/>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cs="宋体"/>
                <w:color w:val="000000" w:themeColor="text1"/>
                <w:spacing w:val="0"/>
                <w:w w:val="100"/>
                <w:position w:val="0"/>
                <w:sz w:val="24"/>
                <w:szCs w:val="24"/>
                <w:lang w:val="en-US" w:eastAsia="zh-CN"/>
                <w14:textFill>
                  <w14:solidFill>
                    <w14:schemeClr w14:val="tx1"/>
                  </w14:solidFill>
                </w14:textFill>
              </w:rPr>
              <w:t>材料</w:t>
            </w:r>
          </w:p>
        </w:tc>
        <w:tc>
          <w:tcPr>
            <w:tcW w:w="7135" w:type="dxa"/>
          </w:tcPr>
          <w:p>
            <w:pPr>
              <w:keepNext w:val="0"/>
              <w:keepLines w:val="0"/>
              <w:pageBreakBefore w:val="0"/>
              <w:widowControl w:val="0"/>
              <w:kinsoku w:val="0"/>
              <w:wordWrap/>
              <w:overflowPunct/>
              <w:topLinePunct w:val="0"/>
              <w:bidi w:val="0"/>
              <w:adjustRightInd w:val="0"/>
              <w:snapToGrid w:val="0"/>
              <w:spacing w:line="360" w:lineRule="auto"/>
              <w:ind w:right="0" w:firstLine="236" w:firstLineChars="1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1、具备带有统一社会信用代码企业法人营业执照；</w:t>
            </w:r>
          </w:p>
          <w:p>
            <w:pPr>
              <w:keepNext w:val="0"/>
              <w:keepLines w:val="0"/>
              <w:pageBreakBefore w:val="0"/>
              <w:widowControl w:val="0"/>
              <w:kinsoku w:val="0"/>
              <w:wordWrap/>
              <w:overflowPunct/>
              <w:topLinePunct w:val="0"/>
              <w:bidi w:val="0"/>
              <w:adjustRightInd w:val="0"/>
              <w:snapToGrid w:val="0"/>
              <w:spacing w:line="360" w:lineRule="auto"/>
              <w:ind w:right="0" w:firstLine="236" w:firstLineChars="1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2"/>
                <w:sz w:val="24"/>
                <w:szCs w:val="24"/>
                <w14:textFill>
                  <w14:solidFill>
                    <w14:schemeClr w14:val="tx1"/>
                  </w14:solidFill>
                </w14:textFill>
              </w:rPr>
              <w:t>2、资质证书；</w:t>
            </w:r>
          </w:p>
          <w:p>
            <w:pPr>
              <w:keepNext w:val="0"/>
              <w:keepLines w:val="0"/>
              <w:pageBreakBefore w:val="0"/>
              <w:widowControl w:val="0"/>
              <w:kinsoku w:val="0"/>
              <w:wordWrap/>
              <w:overflowPunct/>
              <w:topLinePunct w:val="0"/>
              <w:bidi w:val="0"/>
              <w:adjustRightInd w:val="0"/>
              <w:snapToGrid w:val="0"/>
              <w:spacing w:line="360" w:lineRule="auto"/>
              <w:ind w:right="0" w:firstLine="23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pacing w:val="-5"/>
                <w:sz w:val="24"/>
                <w:szCs w:val="24"/>
                <w14:textFill>
                  <w14:solidFill>
                    <w14:schemeClr w14:val="tx1"/>
                  </w14:solidFill>
                </w14:textFill>
              </w:rPr>
              <w:t>3、</w:t>
            </w:r>
            <w:r>
              <w:rPr>
                <w:rFonts w:hint="eastAsia" w:ascii="宋体" w:hAnsi="宋体" w:eastAsia="宋体" w:cs="宋体"/>
                <w:color w:val="000000" w:themeColor="text1"/>
                <w:kern w:val="2"/>
                <w:sz w:val="24"/>
                <w:szCs w:val="24"/>
                <w:lang w:val="en-US" w:eastAsia="zh-CN" w:bidi="ar-SA"/>
                <w14:textFill>
                  <w14:solidFill>
                    <w14:schemeClr w14:val="tx1"/>
                  </w14:solidFill>
                </w14:textFill>
              </w:rPr>
              <w:t>项目经理的机电工程专业二级及以上注册建造师执业证书、有效的安全生产考核合格证 B 证和无在建承诺书及社保证明，</w:t>
            </w:r>
          </w:p>
          <w:p>
            <w:pPr>
              <w:keepNext w:val="0"/>
              <w:keepLines w:val="0"/>
              <w:pageBreakBefore w:val="0"/>
              <w:widowControl w:val="0"/>
              <w:kinsoku w:val="0"/>
              <w:wordWrap/>
              <w:overflowPunct/>
              <w:topLinePunct w:val="0"/>
              <w:bidi w:val="0"/>
              <w:adjustRightInd w:val="0"/>
              <w:snapToGrid w:val="0"/>
              <w:spacing w:line="360" w:lineRule="auto"/>
              <w:ind w:right="0" w:firstLine="234" w:firstLineChars="1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4、法定代表人身份证（法人参与开标的）或授权委托人参加开标会议的，应</w:t>
            </w:r>
            <w:r>
              <w:rPr>
                <w:rFonts w:ascii="宋体" w:hAnsi="宋体" w:eastAsia="宋体" w:cs="宋体"/>
                <w:color w:val="000000" w:themeColor="text1"/>
                <w:spacing w:val="-1"/>
                <w:sz w:val="24"/>
                <w:szCs w:val="24"/>
                <w14:textFill>
                  <w14:solidFill>
                    <w14:schemeClr w14:val="tx1"/>
                  </w14:solidFill>
                </w14:textFill>
              </w:rPr>
              <w:t>提交法人授权委托书、被委托人身份证。</w:t>
            </w:r>
          </w:p>
          <w:p>
            <w:pPr>
              <w:keepNext w:val="0"/>
              <w:keepLines w:val="0"/>
              <w:pageBreakBefore w:val="0"/>
              <w:widowControl w:val="0"/>
              <w:kinsoku w:val="0"/>
              <w:wordWrap/>
              <w:overflowPunct/>
              <w:topLinePunct w:val="0"/>
              <w:bidi w:val="0"/>
              <w:adjustRightInd w:val="0"/>
              <w:snapToGrid w:val="0"/>
              <w:spacing w:line="360" w:lineRule="auto"/>
              <w:ind w:right="0" w:firstLine="234" w:firstLineChars="1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pacing w:val="-3"/>
                <w:sz w:val="24"/>
                <w:szCs w:val="24"/>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信用</w:t>
            </w:r>
            <w:r>
              <w:rPr>
                <w:rFonts w:hint="eastAsia" w:eastAsia="宋体" w:cs="宋体"/>
                <w:color w:val="000000" w:themeColor="text1"/>
                <w:kern w:val="2"/>
                <w:sz w:val="24"/>
                <w:szCs w:val="24"/>
                <w:lang w:val="en-US" w:eastAsia="zh-CN" w:bidi="ar-SA"/>
                <w14:textFill>
                  <w14:solidFill>
                    <w14:schemeClr w14:val="tx1"/>
                  </w14:solidFill>
                </w14:textFill>
              </w:rPr>
              <w:t>记录查询网络截图，加盖投标人公章</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p>
          <w:p>
            <w:pPr>
              <w:keepNext w:val="0"/>
              <w:keepLines w:val="0"/>
              <w:pageBreakBefore w:val="0"/>
              <w:widowControl w:val="0"/>
              <w:kinsoku w:val="0"/>
              <w:wordWrap/>
              <w:overflowPunct/>
              <w:topLinePunct w:val="0"/>
              <w:bidi w:val="0"/>
              <w:adjustRightInd w:val="0"/>
              <w:snapToGrid w:val="0"/>
              <w:spacing w:line="360" w:lineRule="auto"/>
              <w:ind w:right="0" w:firstLine="240" w:firstLineChars="1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6、须已通过山东省建筑市场监管与诚信信息一体化平台注册验证报送企业基本信</w:t>
            </w:r>
            <w:r>
              <w:rPr>
                <w:rFonts w:ascii="宋体" w:hAnsi="宋体" w:eastAsia="宋体" w:cs="宋体"/>
                <w:color w:val="000000" w:themeColor="text1"/>
                <w:spacing w:val="-8"/>
                <w:sz w:val="24"/>
                <w:szCs w:val="24"/>
                <w14:textFill>
                  <w14:solidFill>
                    <w14:schemeClr w14:val="tx1"/>
                  </w14:solidFill>
                </w14:textFill>
              </w:rPr>
              <w:t>息（提供加盖单位公章的网页截图）。</w:t>
            </w:r>
          </w:p>
          <w:p>
            <w:pPr>
              <w:keepNext w:val="0"/>
              <w:keepLines w:val="0"/>
              <w:pageBreakBefore w:val="0"/>
              <w:widowControl w:val="0"/>
              <w:kinsoku w:val="0"/>
              <w:wordWrap/>
              <w:overflowPunct/>
              <w:topLinePunct w:val="0"/>
              <w:bidi w:val="0"/>
              <w:adjustRightInd w:val="0"/>
              <w:snapToGrid w:val="0"/>
              <w:spacing w:line="360" w:lineRule="auto"/>
              <w:ind w:right="0"/>
              <w:rPr>
                <w:rFonts w:hint="eastAsia" w:eastAsia="宋体" w:cs="宋体"/>
                <w:b/>
                <w:bCs/>
                <w:color w:val="000000" w:themeColor="text1"/>
                <w:kern w:val="2"/>
                <w:sz w:val="24"/>
                <w:szCs w:val="24"/>
                <w:lang w:val="en-US" w:eastAsia="zh-CN" w:bidi="ar-SA"/>
                <w14:textFill>
                  <w14:solidFill>
                    <w14:schemeClr w14:val="tx1"/>
                  </w14:solidFill>
                </w14:textFill>
              </w:rPr>
            </w:pPr>
            <w:r>
              <w:rPr>
                <w:rFonts w:hint="eastAsia" w:eastAsia="宋体" w:cs="宋体"/>
                <w:b/>
                <w:bCs/>
                <w:color w:val="000000" w:themeColor="text1"/>
                <w:kern w:val="2"/>
                <w:sz w:val="24"/>
                <w:szCs w:val="24"/>
                <w:lang w:val="en-US" w:eastAsia="zh-CN" w:bidi="ar-SA"/>
                <w14:textFill>
                  <w14:solidFill>
                    <w14:schemeClr w14:val="tx1"/>
                  </w14:solidFill>
                </w14:textFill>
              </w:rPr>
              <w:t>注：1、开标时投标单位须将以上资格证件的复印件或扫描件附于投标文件内，加盖电子签章，投标人中标后以上原件交由代理机构和招标人进行核验。</w:t>
            </w: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7" w:firstLine="241" w:firstLineChars="100"/>
              <w:textAlignment w:val="auto"/>
              <w:rPr>
                <w:rFonts w:hint="eastAsia" w:ascii="宋体" w:hAnsi="宋体" w:eastAsia="宋体" w:cs="宋体"/>
                <w:b/>
                <w:bCs/>
                <w:color w:val="000000" w:themeColor="text1"/>
                <w:w w:val="100"/>
                <w:sz w:val="24"/>
                <w:szCs w:val="24"/>
                <w:highlight w:val="none"/>
                <w14:textFill>
                  <w14:solidFill>
                    <w14:schemeClr w14:val="tx1"/>
                  </w14:solidFill>
                </w14:textFill>
              </w:rPr>
            </w:pPr>
            <w:r>
              <w:rPr>
                <w:rFonts w:hint="eastAsia" w:eastAsia="宋体" w:cs="宋体"/>
                <w:b/>
                <w:bCs/>
                <w:color w:val="000000" w:themeColor="text1"/>
                <w:kern w:val="2"/>
                <w:sz w:val="24"/>
                <w:szCs w:val="24"/>
                <w:lang w:val="en-US" w:eastAsia="zh-CN" w:bidi="ar-SA"/>
                <w14:textFill>
                  <w14:solidFill>
                    <w14:schemeClr w14:val="tx1"/>
                  </w14:solidFill>
                </w14:textFill>
              </w:rPr>
              <w:t>2、本项目实行资格后审。开标后由评标委员会成员进行审查，证件审查不合格者按无效投标处理。所有资格证明文件应为有效证件，投标人对证件的真伪、有效性负法律责任。如提供虚假证件，一经查处，拉入黑名单、纳入不诚信记录</w:t>
            </w:r>
            <w:r>
              <w:rPr>
                <w:rFonts w:ascii="宋体" w:hAnsi="宋体" w:eastAsia="宋体" w:cs="宋体"/>
                <w:color w:val="000000" w:themeColor="text1"/>
                <w:spacing w:val="-2"/>
                <w:sz w:val="24"/>
                <w:szCs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214" w:right="208"/>
              <w:jc w:val="center"/>
              <w:textAlignment w:val="auto"/>
              <w:rPr>
                <w:rFonts w:hint="default" w:cs="宋体"/>
                <w:color w:val="000000" w:themeColor="text1"/>
                <w:spacing w:val="0"/>
                <w:w w:val="100"/>
                <w:position w:val="0"/>
                <w:sz w:val="24"/>
                <w:szCs w:val="24"/>
                <w:lang w:val="en-US" w:eastAsia="zh-CN"/>
                <w14:textFill>
                  <w14:solidFill>
                    <w14:schemeClr w14:val="tx1"/>
                  </w14:solidFill>
                </w14:textFill>
              </w:rPr>
            </w:pPr>
            <w:r>
              <w:rPr>
                <w:rFonts w:hint="eastAsia" w:cs="宋体"/>
                <w:color w:val="000000" w:themeColor="text1"/>
                <w:spacing w:val="0"/>
                <w:w w:val="100"/>
                <w:position w:val="0"/>
                <w:sz w:val="24"/>
                <w:szCs w:val="24"/>
                <w:lang w:val="en-US" w:eastAsia="zh-CN"/>
                <w14:textFill>
                  <w14:solidFill>
                    <w14:schemeClr w14:val="tx1"/>
                  </w14:solidFill>
                </w14:textFill>
              </w:rPr>
              <w:t>10.5</w:t>
            </w:r>
          </w:p>
        </w:tc>
        <w:tc>
          <w:tcPr>
            <w:tcW w:w="1581"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电子招投标</w:t>
            </w:r>
          </w:p>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须知</w:t>
            </w:r>
          </w:p>
        </w:tc>
        <w:tc>
          <w:tcPr>
            <w:tcW w:w="7135" w:type="dxa"/>
            <w:vAlign w:val="center"/>
          </w:tcPr>
          <w:p>
            <w:pPr>
              <w:spacing w:line="360" w:lineRule="auto"/>
              <w:rPr>
                <w:rFonts w:hint="eastAsia"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投标文件中其他章节与投标人须知有不一致的内容，以投标人须知内容为准。</w:t>
            </w:r>
          </w:p>
          <w:p>
            <w:pPr>
              <w:keepNext w:val="0"/>
              <w:keepLines w:val="0"/>
              <w:pageBreakBefore w:val="0"/>
              <w:widowControl w:val="0"/>
              <w:kinsoku/>
              <w:wordWrap w:val="0"/>
              <w:overflowPunct/>
              <w:topLinePunct w:val="0"/>
              <w:autoSpaceDE w:val="0"/>
              <w:autoSpaceDN w:val="0"/>
              <w:bidi w:val="0"/>
              <w:adjustRightInd/>
              <w:snapToGrid/>
              <w:spacing w:line="360" w:lineRule="auto"/>
              <w:textAlignment w:val="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本次采购为网上交易，</w:t>
            </w:r>
            <w:r>
              <w:rPr>
                <w:rFonts w:hint="eastAsia" w:ascii="宋体" w:hAnsi="宋体" w:cs="宋体"/>
                <w:b/>
                <w:bCs/>
                <w:color w:val="000000" w:themeColor="text1"/>
                <w:sz w:val="24"/>
                <w:lang w:eastAsia="zh-CN"/>
                <w14:textFill>
                  <w14:solidFill>
                    <w14:schemeClr w14:val="tx1"/>
                  </w14:solidFill>
                </w14:textFill>
              </w:rPr>
              <w:t>投标</w:t>
            </w:r>
            <w:r>
              <w:rPr>
                <w:rFonts w:hint="eastAsia" w:ascii="宋体" w:hAnsi="宋体" w:cs="宋体"/>
                <w:b/>
                <w:bCs/>
                <w:color w:val="000000" w:themeColor="text1"/>
                <w:sz w:val="24"/>
                <w14:textFill>
                  <w14:solidFill>
                    <w14:schemeClr w14:val="tx1"/>
                  </w14:solidFill>
                </w14:textFill>
              </w:rPr>
              <w:t>文件采用电子</w:t>
            </w:r>
            <w:r>
              <w:rPr>
                <w:rFonts w:hint="eastAsia" w:ascii="宋体" w:hAnsi="宋体" w:cs="宋体"/>
                <w:b/>
                <w:bCs/>
                <w:color w:val="000000" w:themeColor="text1"/>
                <w:sz w:val="24"/>
                <w:lang w:eastAsia="zh-CN"/>
                <w14:textFill>
                  <w14:solidFill>
                    <w14:schemeClr w14:val="tx1"/>
                  </w14:solidFill>
                </w14:textFill>
              </w:rPr>
              <w:t>评审的</w:t>
            </w:r>
            <w:r>
              <w:rPr>
                <w:rFonts w:hint="eastAsia" w:ascii="宋体" w:hAnsi="宋体" w:cs="宋体"/>
                <w:b/>
                <w:bCs/>
                <w:color w:val="000000" w:themeColor="text1"/>
                <w:sz w:val="24"/>
                <w14:textFill>
                  <w14:solidFill>
                    <w14:schemeClr w14:val="tx1"/>
                  </w14:solidFill>
                </w14:textFill>
              </w:rPr>
              <w:t>方式，投标人应通过</w:t>
            </w:r>
            <w:r>
              <w:rPr>
                <w:rFonts w:hint="eastAsia" w:ascii="宋体" w:hAnsi="宋体" w:cs="宋体"/>
                <w:b/>
                <w:bCs/>
                <w:color w:val="000000" w:themeColor="text1"/>
                <w:sz w:val="24"/>
                <w:lang w:eastAsia="zh-CN"/>
                <w14:textFill>
                  <w14:solidFill>
                    <w14:schemeClr w14:val="tx1"/>
                  </w14:solidFill>
                </w14:textFill>
              </w:rPr>
              <w:t>赢标·电子招标采购交易平台（菏泽专区）http://hz.fzbidding.com</w:t>
            </w:r>
            <w:r>
              <w:rPr>
                <w:rFonts w:hint="eastAsia" w:ascii="宋体" w:hAnsi="宋体" w:cs="宋体"/>
                <w:b/>
                <w:bCs/>
                <w:color w:val="000000" w:themeColor="text1"/>
                <w:sz w:val="24"/>
                <w14:textFill>
                  <w14:solidFill>
                    <w14:schemeClr w14:val="tx1"/>
                  </w14:solidFill>
                </w14:textFill>
              </w:rPr>
              <w:t>上传经CA加密的电子</w:t>
            </w:r>
            <w:r>
              <w:rPr>
                <w:rFonts w:hint="eastAsia" w:ascii="宋体" w:hAnsi="宋体" w:cs="宋体"/>
                <w:b/>
                <w:bCs/>
                <w:color w:val="000000" w:themeColor="text1"/>
                <w:sz w:val="24"/>
                <w:lang w:eastAsia="zh-CN"/>
                <w14:textFill>
                  <w14:solidFill>
                    <w14:schemeClr w14:val="tx1"/>
                  </w14:solidFill>
                </w14:textFill>
              </w:rPr>
              <w:t>投标</w:t>
            </w:r>
            <w:r>
              <w:rPr>
                <w:rFonts w:hint="eastAsia" w:ascii="宋体" w:hAnsi="宋体" w:cs="宋体"/>
                <w:b/>
                <w:bCs/>
                <w:color w:val="000000" w:themeColor="text1"/>
                <w:sz w:val="24"/>
                <w14:textFill>
                  <w14:solidFill>
                    <w14:schemeClr w14:val="tx1"/>
                  </w14:solidFill>
                </w14:textFill>
              </w:rPr>
              <w:t>文件。</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在线递交电子</w:t>
            </w:r>
            <w:r>
              <w:rPr>
                <w:rFonts w:hint="eastAsia" w:ascii="宋体" w:hAnsi="宋体" w:cs="宋体"/>
                <w:b/>
                <w:bCs/>
                <w:color w:val="000000" w:themeColor="text1"/>
                <w:sz w:val="24"/>
                <w:lang w:eastAsia="zh-CN"/>
                <w14:textFill>
                  <w14:solidFill>
                    <w14:schemeClr w14:val="tx1"/>
                  </w14:solidFill>
                </w14:textFill>
              </w:rPr>
              <w:t>投标</w:t>
            </w:r>
            <w:r>
              <w:rPr>
                <w:rFonts w:hint="eastAsia" w:ascii="宋体" w:hAnsi="宋体" w:cs="宋体"/>
                <w:b/>
                <w:bCs/>
                <w:color w:val="000000" w:themeColor="text1"/>
                <w:sz w:val="24"/>
                <w14:textFill>
                  <w14:solidFill>
                    <w14:schemeClr w14:val="tx1"/>
                  </w14:solidFill>
                </w14:textFill>
              </w:rPr>
              <w:t>文件前，投标人应当使用投标客户端及CA为</w:t>
            </w:r>
            <w:r>
              <w:rPr>
                <w:rFonts w:hint="eastAsia" w:ascii="宋体" w:hAnsi="宋体" w:cs="宋体"/>
                <w:b/>
                <w:bCs/>
                <w:color w:val="000000" w:themeColor="text1"/>
                <w:sz w:val="24"/>
                <w:lang w:eastAsia="zh-CN"/>
                <w14:textFill>
                  <w14:solidFill>
                    <w14:schemeClr w14:val="tx1"/>
                  </w14:solidFill>
                </w14:textFill>
              </w:rPr>
              <w:t>投标</w:t>
            </w:r>
            <w:r>
              <w:rPr>
                <w:rFonts w:hint="eastAsia" w:ascii="宋体" w:hAnsi="宋体" w:cs="宋体"/>
                <w:b/>
                <w:bCs/>
                <w:color w:val="000000" w:themeColor="text1"/>
                <w:sz w:val="24"/>
                <w14:textFill>
                  <w14:solidFill>
                    <w14:schemeClr w14:val="tx1"/>
                  </w14:solidFill>
                </w14:textFill>
              </w:rPr>
              <w:t>文件加密，加密时所有</w:t>
            </w:r>
            <w:r>
              <w:rPr>
                <w:rFonts w:hint="eastAsia" w:ascii="宋体" w:hAnsi="宋体" w:cs="宋体"/>
                <w:b/>
                <w:bCs/>
                <w:color w:val="000000" w:themeColor="text1"/>
                <w:sz w:val="24"/>
                <w:lang w:eastAsia="zh-CN"/>
                <w14:textFill>
                  <w14:solidFill>
                    <w14:schemeClr w14:val="tx1"/>
                  </w14:solidFill>
                </w14:textFill>
              </w:rPr>
              <w:t>投标</w:t>
            </w:r>
            <w:r>
              <w:rPr>
                <w:rFonts w:hint="eastAsia" w:ascii="宋体" w:hAnsi="宋体" w:cs="宋体"/>
                <w:b/>
                <w:bCs/>
                <w:color w:val="000000" w:themeColor="text1"/>
                <w:sz w:val="24"/>
                <w14:textFill>
                  <w14:solidFill>
                    <w14:schemeClr w14:val="tx1"/>
                  </w14:solidFill>
                </w14:textFill>
              </w:rPr>
              <w:t>文件均只能使用同一把企业CA证书进行加密，否则引起的解密失败的责任由投标人自行承担。加密后请使用投标客户端软件验证解密，以确保电子</w:t>
            </w:r>
            <w:r>
              <w:rPr>
                <w:rFonts w:hint="eastAsia" w:ascii="宋体" w:hAnsi="宋体" w:cs="宋体"/>
                <w:b/>
                <w:bCs/>
                <w:color w:val="000000" w:themeColor="text1"/>
                <w:sz w:val="24"/>
                <w:lang w:eastAsia="zh-CN"/>
                <w14:textFill>
                  <w14:solidFill>
                    <w14:schemeClr w14:val="tx1"/>
                  </w14:solidFill>
                </w14:textFill>
              </w:rPr>
              <w:t>投标</w:t>
            </w:r>
            <w:r>
              <w:rPr>
                <w:rFonts w:hint="eastAsia" w:ascii="宋体" w:hAnsi="宋体" w:cs="宋体"/>
                <w:b/>
                <w:bCs/>
                <w:color w:val="000000" w:themeColor="text1"/>
                <w:sz w:val="24"/>
                <w14:textFill>
                  <w14:solidFill>
                    <w14:schemeClr w14:val="tx1"/>
                  </w14:solidFill>
                </w14:textFill>
              </w:rPr>
              <w:t>文件未在加密过程中损坏。投标人未按规定加密的</w:t>
            </w:r>
            <w:r>
              <w:rPr>
                <w:rFonts w:hint="eastAsia" w:ascii="宋体" w:hAnsi="宋体" w:cs="宋体"/>
                <w:b/>
                <w:bCs/>
                <w:color w:val="000000" w:themeColor="text1"/>
                <w:sz w:val="24"/>
                <w:lang w:eastAsia="zh-CN"/>
                <w14:textFill>
                  <w14:solidFill>
                    <w14:schemeClr w14:val="tx1"/>
                  </w14:solidFill>
                </w14:textFill>
              </w:rPr>
              <w:t>投标</w:t>
            </w:r>
            <w:r>
              <w:rPr>
                <w:rFonts w:hint="eastAsia" w:ascii="宋体" w:hAnsi="宋体" w:cs="宋体"/>
                <w:b/>
                <w:bCs/>
                <w:color w:val="000000" w:themeColor="text1"/>
                <w:sz w:val="24"/>
                <w14:textFill>
                  <w14:solidFill>
                    <w14:schemeClr w14:val="tx1"/>
                  </w14:solidFill>
                </w14:textFill>
              </w:rPr>
              <w:t>文件，</w:t>
            </w:r>
            <w:r>
              <w:rPr>
                <w:rFonts w:hint="eastAsia" w:ascii="宋体" w:hAnsi="宋体" w:cs="宋体"/>
                <w:b/>
                <w:bCs/>
                <w:color w:val="000000" w:themeColor="text1"/>
                <w:sz w:val="24"/>
                <w:lang w:eastAsia="zh-CN"/>
                <w14:textFill>
                  <w14:solidFill>
                    <w14:schemeClr w14:val="tx1"/>
                  </w14:solidFill>
                </w14:textFill>
              </w:rPr>
              <w:t>赢标·电子招标采购交易平台（菏泽专区）http://hz.fzbidding.com</w:t>
            </w:r>
            <w:r>
              <w:rPr>
                <w:rFonts w:hint="eastAsia" w:ascii="宋体" w:hAnsi="宋体" w:cs="宋体"/>
                <w:b/>
                <w:bCs/>
                <w:color w:val="000000" w:themeColor="text1"/>
                <w:sz w:val="24"/>
                <w14:textFill>
                  <w14:solidFill>
                    <w14:schemeClr w14:val="tx1"/>
                  </w14:solidFill>
                </w14:textFill>
              </w:rPr>
              <w:t>将拒绝接收。</w:t>
            </w:r>
          </w:p>
          <w:p>
            <w:pPr>
              <w:spacing w:line="360" w:lineRule="auto"/>
              <w:rPr>
                <w:rFonts w:hint="eastAsia"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投标人</w:t>
            </w:r>
            <w:r>
              <w:rPr>
                <w:rFonts w:hint="eastAsia" w:ascii="宋体" w:hAnsi="宋体" w:cs="宋体"/>
                <w:b/>
                <w:bCs/>
                <w:color w:val="000000" w:themeColor="text1"/>
                <w:sz w:val="24"/>
                <w:lang w:val="zh-CN"/>
                <w14:textFill>
                  <w14:solidFill>
                    <w14:schemeClr w14:val="tx1"/>
                  </w14:solidFill>
                </w14:textFill>
              </w:rPr>
              <w:t>须在</w:t>
            </w:r>
            <w:r>
              <w:rPr>
                <w:rFonts w:hint="eastAsia" w:ascii="宋体" w:hAnsi="宋体" w:cs="宋体"/>
                <w:b/>
                <w:bCs/>
                <w:color w:val="000000" w:themeColor="text1"/>
                <w:sz w:val="24"/>
                <w:lang w:val="zh-CN" w:eastAsia="zh-CN"/>
                <w14:textFill>
                  <w14:solidFill>
                    <w14:schemeClr w14:val="tx1"/>
                  </w14:solidFill>
                </w14:textFill>
              </w:rPr>
              <w:t>投标截止时间前</w:t>
            </w:r>
            <w:r>
              <w:rPr>
                <w:rFonts w:hint="eastAsia" w:ascii="宋体" w:hAnsi="宋体" w:cs="宋体"/>
                <w:b/>
                <w:bCs/>
                <w:color w:val="000000" w:themeColor="text1"/>
                <w:sz w:val="24"/>
                <w:lang w:val="zh-CN"/>
                <w14:textFill>
                  <w14:solidFill>
                    <w14:schemeClr w14:val="tx1"/>
                  </w14:solidFill>
                </w14:textFill>
              </w:rPr>
              <w:t>（北京时间），通过投标客户端生成加密文件，并在</w:t>
            </w:r>
            <w:r>
              <w:rPr>
                <w:rFonts w:hint="eastAsia" w:ascii="宋体" w:hAnsi="宋体" w:cs="宋体"/>
                <w:b/>
                <w:bCs/>
                <w:color w:val="000000" w:themeColor="text1"/>
                <w:sz w:val="24"/>
                <w:lang w:val="zh-CN" w:eastAsia="zh-CN"/>
                <w14:textFill>
                  <w14:solidFill>
                    <w14:schemeClr w14:val="tx1"/>
                  </w14:solidFill>
                </w14:textFill>
              </w:rPr>
              <w:t>招标</w:t>
            </w:r>
            <w:r>
              <w:rPr>
                <w:rFonts w:hint="eastAsia" w:ascii="宋体" w:hAnsi="宋体" w:cs="宋体"/>
                <w:b/>
                <w:bCs/>
                <w:color w:val="000000" w:themeColor="text1"/>
                <w:sz w:val="24"/>
                <w:lang w:val="zh-CN"/>
                <w14:textFill>
                  <w14:solidFill>
                    <w14:schemeClr w14:val="tx1"/>
                  </w14:solidFill>
                </w14:textFill>
              </w:rPr>
              <w:t>文件规定的</w:t>
            </w:r>
            <w:r>
              <w:rPr>
                <w:rFonts w:hint="eastAsia" w:ascii="宋体" w:hAnsi="宋体" w:cs="宋体"/>
                <w:b/>
                <w:bCs/>
                <w:color w:val="000000" w:themeColor="text1"/>
                <w:sz w:val="24"/>
                <w:lang w:val="zh-CN" w:eastAsia="zh-CN"/>
                <w14:textFill>
                  <w14:solidFill>
                    <w14:schemeClr w14:val="tx1"/>
                  </w14:solidFill>
                </w14:textFill>
              </w:rPr>
              <w:t>开标</w:t>
            </w:r>
            <w:r>
              <w:rPr>
                <w:rFonts w:hint="eastAsia" w:ascii="宋体" w:hAnsi="宋体" w:cs="宋体"/>
                <w:b/>
                <w:bCs/>
                <w:color w:val="000000" w:themeColor="text1"/>
                <w:sz w:val="24"/>
                <w:lang w:val="zh-CN"/>
                <w14:textFill>
                  <w14:solidFill>
                    <w14:schemeClr w14:val="tx1"/>
                  </w14:solidFill>
                </w14:textFill>
              </w:rPr>
              <w:t>截止时间前登录赢标·电子招标采购交易平台（菏泽专区）http://hz.fzbidding.com递交电子</w:t>
            </w:r>
            <w:r>
              <w:rPr>
                <w:rFonts w:hint="eastAsia" w:ascii="宋体" w:hAnsi="宋体" w:cs="宋体"/>
                <w:b/>
                <w:bCs/>
                <w:color w:val="000000" w:themeColor="text1"/>
                <w:sz w:val="24"/>
                <w:lang w:val="zh-CN" w:eastAsia="zh-CN"/>
                <w14:textFill>
                  <w14:solidFill>
                    <w14:schemeClr w14:val="tx1"/>
                  </w14:solidFill>
                </w14:textFill>
              </w:rPr>
              <w:t>投标</w:t>
            </w:r>
            <w:r>
              <w:rPr>
                <w:rFonts w:hint="eastAsia" w:ascii="宋体" w:hAnsi="宋体" w:cs="宋体"/>
                <w:b/>
                <w:bCs/>
                <w:color w:val="000000" w:themeColor="text1"/>
                <w:sz w:val="24"/>
                <w:lang w:val="zh-CN"/>
                <w14:textFill>
                  <w14:solidFill>
                    <w14:schemeClr w14:val="tx1"/>
                  </w14:solidFill>
                </w14:textFill>
              </w:rPr>
              <w:t>文件。</w:t>
            </w:r>
          </w:p>
          <w:p>
            <w:pPr>
              <w:spacing w:line="360" w:lineRule="auto"/>
              <w:rPr>
                <w:rFonts w:hint="eastAsia"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投标人</w:t>
            </w:r>
            <w:r>
              <w:rPr>
                <w:rFonts w:hint="eastAsia" w:ascii="宋体" w:hAnsi="宋体" w:cs="宋体"/>
                <w:b/>
                <w:bCs/>
                <w:color w:val="000000" w:themeColor="text1"/>
                <w:sz w:val="24"/>
                <w:lang w:val="zh-CN"/>
                <w14:textFill>
                  <w14:solidFill>
                    <w14:schemeClr w14:val="tx1"/>
                  </w14:solidFill>
                </w14:textFill>
              </w:rPr>
              <w:t>在递交</w:t>
            </w:r>
            <w:r>
              <w:rPr>
                <w:rFonts w:hint="eastAsia" w:ascii="宋体" w:hAnsi="宋体" w:cs="宋体"/>
                <w:b/>
                <w:bCs/>
                <w:color w:val="000000" w:themeColor="text1"/>
                <w:sz w:val="24"/>
                <w:lang w:val="zh-CN" w:eastAsia="zh-CN"/>
                <w14:textFill>
                  <w14:solidFill>
                    <w14:schemeClr w14:val="tx1"/>
                  </w14:solidFill>
                </w14:textFill>
              </w:rPr>
              <w:t>投标</w:t>
            </w:r>
            <w:r>
              <w:rPr>
                <w:rFonts w:hint="eastAsia" w:ascii="宋体" w:hAnsi="宋体" w:cs="宋体"/>
                <w:b/>
                <w:bCs/>
                <w:color w:val="000000" w:themeColor="text1"/>
                <w:sz w:val="24"/>
                <w:lang w:val="zh-CN"/>
                <w14:textFill>
                  <w14:solidFill>
                    <w14:schemeClr w14:val="tx1"/>
                  </w14:solidFill>
                </w14:textFill>
              </w:rPr>
              <w:t>文件之后、在规定的报价截止时间之前，可随时登录赢标·电子招标采购交易平台（菏泽专区）http://hz.fzbidding.com撤回</w:t>
            </w:r>
            <w:r>
              <w:rPr>
                <w:rFonts w:hint="eastAsia" w:ascii="宋体" w:hAnsi="宋体" w:cs="宋体"/>
                <w:b/>
                <w:bCs/>
                <w:color w:val="000000" w:themeColor="text1"/>
                <w:sz w:val="24"/>
                <w:lang w:val="zh-CN" w:eastAsia="zh-CN"/>
                <w14:textFill>
                  <w14:solidFill>
                    <w14:schemeClr w14:val="tx1"/>
                  </w14:solidFill>
                </w14:textFill>
              </w:rPr>
              <w:t>投标</w:t>
            </w:r>
            <w:r>
              <w:rPr>
                <w:rFonts w:hint="eastAsia" w:ascii="宋体" w:hAnsi="宋体" w:cs="宋体"/>
                <w:b/>
                <w:bCs/>
                <w:color w:val="000000" w:themeColor="text1"/>
                <w:sz w:val="24"/>
                <w:lang w:val="zh-CN"/>
                <w14:textFill>
                  <w14:solidFill>
                    <w14:schemeClr w14:val="tx1"/>
                  </w14:solidFill>
                </w14:textFill>
              </w:rPr>
              <w:t>文件。需要补充或修改</w:t>
            </w:r>
            <w:r>
              <w:rPr>
                <w:rFonts w:hint="eastAsia" w:ascii="宋体" w:hAnsi="宋体" w:cs="宋体"/>
                <w:b/>
                <w:bCs/>
                <w:color w:val="000000" w:themeColor="text1"/>
                <w:sz w:val="24"/>
                <w:lang w:val="zh-CN" w:eastAsia="zh-CN"/>
                <w14:textFill>
                  <w14:solidFill>
                    <w14:schemeClr w14:val="tx1"/>
                  </w14:solidFill>
                </w14:textFill>
              </w:rPr>
              <w:t>投标</w:t>
            </w:r>
            <w:r>
              <w:rPr>
                <w:rFonts w:hint="eastAsia" w:ascii="宋体" w:hAnsi="宋体" w:cs="宋体"/>
                <w:b/>
                <w:bCs/>
                <w:color w:val="000000" w:themeColor="text1"/>
                <w:sz w:val="24"/>
                <w:lang w:val="zh-CN"/>
                <w14:textFill>
                  <w14:solidFill>
                    <w14:schemeClr w14:val="tx1"/>
                  </w14:solidFill>
                </w14:textFill>
              </w:rPr>
              <w:t>文件时，必须先撤回</w:t>
            </w:r>
            <w:r>
              <w:rPr>
                <w:rFonts w:hint="eastAsia" w:ascii="宋体" w:hAnsi="宋体" w:cs="宋体"/>
                <w:b/>
                <w:bCs/>
                <w:color w:val="000000" w:themeColor="text1"/>
                <w:sz w:val="24"/>
                <w:lang w:val="zh-CN" w:eastAsia="zh-CN"/>
                <w14:textFill>
                  <w14:solidFill>
                    <w14:schemeClr w14:val="tx1"/>
                  </w14:solidFill>
                </w14:textFill>
              </w:rPr>
              <w:t>投标</w:t>
            </w:r>
            <w:r>
              <w:rPr>
                <w:rFonts w:hint="eastAsia" w:ascii="宋体" w:hAnsi="宋体" w:cs="宋体"/>
                <w:b/>
                <w:bCs/>
                <w:color w:val="000000" w:themeColor="text1"/>
                <w:sz w:val="24"/>
                <w:lang w:val="zh-CN"/>
                <w14:textFill>
                  <w14:solidFill>
                    <w14:schemeClr w14:val="tx1"/>
                  </w14:solidFill>
                </w14:textFill>
              </w:rPr>
              <w:t>文件，修改后重新递交。重新递交的</w:t>
            </w:r>
            <w:r>
              <w:rPr>
                <w:rFonts w:hint="eastAsia" w:ascii="宋体" w:hAnsi="宋体" w:cs="宋体"/>
                <w:b/>
                <w:bCs/>
                <w:color w:val="000000" w:themeColor="text1"/>
                <w:sz w:val="24"/>
                <w:lang w:val="zh-CN" w:eastAsia="zh-CN"/>
                <w14:textFill>
                  <w14:solidFill>
                    <w14:schemeClr w14:val="tx1"/>
                  </w14:solidFill>
                </w14:textFill>
              </w:rPr>
              <w:t>投标</w:t>
            </w:r>
            <w:r>
              <w:rPr>
                <w:rFonts w:hint="eastAsia" w:ascii="宋体" w:hAnsi="宋体" w:cs="宋体"/>
                <w:b/>
                <w:bCs/>
                <w:color w:val="000000" w:themeColor="text1"/>
                <w:sz w:val="24"/>
                <w:lang w:val="zh-CN"/>
                <w14:textFill>
                  <w14:solidFill>
                    <w14:schemeClr w14:val="tx1"/>
                  </w14:solidFill>
                </w14:textFill>
              </w:rPr>
              <w:t>文件应按</w:t>
            </w:r>
            <w:r>
              <w:rPr>
                <w:rFonts w:hint="eastAsia" w:ascii="宋体" w:hAnsi="宋体" w:cs="宋体"/>
                <w:b/>
                <w:bCs/>
                <w:color w:val="000000" w:themeColor="text1"/>
                <w:sz w:val="24"/>
                <w:lang w:val="zh-CN" w:eastAsia="zh-CN"/>
                <w14:textFill>
                  <w14:solidFill>
                    <w14:schemeClr w14:val="tx1"/>
                  </w14:solidFill>
                </w14:textFill>
              </w:rPr>
              <w:t>招标</w:t>
            </w:r>
            <w:r>
              <w:rPr>
                <w:rFonts w:hint="eastAsia" w:ascii="宋体" w:hAnsi="宋体" w:cs="宋体"/>
                <w:b/>
                <w:bCs/>
                <w:color w:val="000000" w:themeColor="text1"/>
                <w:sz w:val="24"/>
                <w:lang w:val="zh-CN"/>
                <w14:textFill>
                  <w14:solidFill>
                    <w14:schemeClr w14:val="tx1"/>
                  </w14:solidFill>
                </w14:textFill>
              </w:rPr>
              <w:t>文件的规定编制、加密和CA签名。在</w:t>
            </w:r>
            <w:r>
              <w:rPr>
                <w:rFonts w:hint="eastAsia" w:ascii="宋体" w:hAnsi="宋体" w:cs="宋体"/>
                <w:b/>
                <w:bCs/>
                <w:color w:val="000000" w:themeColor="text1"/>
                <w:sz w:val="24"/>
                <w:lang w:val="zh-CN" w:eastAsia="zh-CN"/>
                <w14:textFill>
                  <w14:solidFill>
                    <w14:schemeClr w14:val="tx1"/>
                  </w14:solidFill>
                </w14:textFill>
              </w:rPr>
              <w:t>开标</w:t>
            </w:r>
            <w:r>
              <w:rPr>
                <w:rFonts w:hint="eastAsia" w:ascii="宋体" w:hAnsi="宋体" w:cs="宋体"/>
                <w:b/>
                <w:bCs/>
                <w:color w:val="000000" w:themeColor="text1"/>
                <w:sz w:val="24"/>
                <w:lang w:val="zh-CN"/>
                <w14:textFill>
                  <w14:solidFill>
                    <w14:schemeClr w14:val="tx1"/>
                  </w14:solidFill>
                </w14:textFill>
              </w:rPr>
              <w:t>截止时间后，不能修改或撤回</w:t>
            </w:r>
            <w:r>
              <w:rPr>
                <w:rFonts w:hint="eastAsia" w:ascii="宋体" w:hAnsi="宋体" w:cs="宋体"/>
                <w:b/>
                <w:bCs/>
                <w:color w:val="000000" w:themeColor="text1"/>
                <w:sz w:val="24"/>
                <w:lang w:val="zh-CN" w:eastAsia="zh-CN"/>
                <w14:textFill>
                  <w14:solidFill>
                    <w14:schemeClr w14:val="tx1"/>
                  </w14:solidFill>
                </w14:textFill>
              </w:rPr>
              <w:t>投标</w:t>
            </w:r>
            <w:r>
              <w:rPr>
                <w:rFonts w:hint="eastAsia" w:ascii="宋体" w:hAnsi="宋体" w:cs="宋体"/>
                <w:b/>
                <w:bCs/>
                <w:color w:val="000000" w:themeColor="text1"/>
                <w:sz w:val="24"/>
                <w:lang w:val="zh-CN"/>
                <w14:textFill>
                  <w14:solidFill>
                    <w14:schemeClr w14:val="tx1"/>
                  </w14:solidFill>
                </w14:textFill>
              </w:rPr>
              <w:t>文件。</w:t>
            </w:r>
          </w:p>
          <w:p>
            <w:pPr>
              <w:spacing w:line="360"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招标人按</w:t>
            </w:r>
            <w:r>
              <w:rPr>
                <w:rFonts w:hint="eastAsia" w:ascii="宋体" w:hAnsi="宋体" w:cs="宋体"/>
                <w:b/>
                <w:bCs/>
                <w:color w:val="000000" w:themeColor="text1"/>
                <w:sz w:val="24"/>
                <w:lang w:val="zh-CN" w:eastAsia="zh-CN"/>
                <w14:textFill>
                  <w14:solidFill>
                    <w14:schemeClr w14:val="tx1"/>
                  </w14:solidFill>
                </w14:textFill>
              </w:rPr>
              <w:t>招标</w:t>
            </w:r>
            <w:r>
              <w:rPr>
                <w:rFonts w:hint="eastAsia" w:ascii="宋体" w:hAnsi="宋体" w:cs="宋体"/>
                <w:b/>
                <w:bCs/>
                <w:color w:val="000000" w:themeColor="text1"/>
                <w:sz w:val="24"/>
                <w:lang w:val="zh-CN"/>
                <w14:textFill>
                  <w14:solidFill>
                    <w14:schemeClr w14:val="tx1"/>
                  </w14:solidFill>
                </w14:textFill>
              </w:rPr>
              <w:t>文件中规定的时间公开</w:t>
            </w:r>
            <w:r>
              <w:rPr>
                <w:rFonts w:hint="eastAsia" w:ascii="宋体" w:hAnsi="宋体" w:cs="宋体"/>
                <w:b/>
                <w:bCs/>
                <w:color w:val="000000" w:themeColor="text1"/>
                <w:sz w:val="24"/>
                <w:lang w:val="zh-CN" w:eastAsia="zh-CN"/>
                <w14:textFill>
                  <w14:solidFill>
                    <w14:schemeClr w14:val="tx1"/>
                  </w14:solidFill>
                </w14:textFill>
              </w:rPr>
              <w:t>开标</w:t>
            </w:r>
            <w:r>
              <w:rPr>
                <w:rFonts w:hint="eastAsia" w:ascii="宋体" w:hAnsi="宋体" w:cs="宋体"/>
                <w:b/>
                <w:bCs/>
                <w:color w:val="000000" w:themeColor="text1"/>
                <w:sz w:val="24"/>
                <w:lang w:val="zh-CN"/>
                <w14:textFill>
                  <w14:solidFill>
                    <w14:schemeClr w14:val="tx1"/>
                  </w14:solidFill>
                </w14:textFill>
              </w:rPr>
              <w:t>，投标人必须准时在线参加开标并网上签到，解密时间规定为</w:t>
            </w:r>
            <w:r>
              <w:rPr>
                <w:rFonts w:hint="eastAsia" w:ascii="宋体" w:hAnsi="宋体" w:cs="宋体"/>
                <w:b/>
                <w:bCs/>
                <w:color w:val="000000" w:themeColor="text1"/>
                <w:sz w:val="24"/>
                <w:lang w:val="en-US" w:eastAsia="zh-CN"/>
                <w14:textFill>
                  <w14:solidFill>
                    <w14:schemeClr w14:val="tx1"/>
                  </w14:solidFill>
                </w14:textFill>
              </w:rPr>
              <w:t>招标文件规定时间,</w:t>
            </w:r>
            <w:r>
              <w:rPr>
                <w:rFonts w:hint="eastAsia" w:ascii="宋体" w:hAnsi="宋体" w:cs="宋体"/>
                <w:b/>
                <w:bCs/>
                <w:color w:val="000000" w:themeColor="text1"/>
                <w:sz w:val="24"/>
                <w14:textFill>
                  <w14:solidFill>
                    <w14:schemeClr w14:val="tx1"/>
                  </w14:solidFill>
                </w14:textFill>
              </w:rPr>
              <w:t>投标人需使用CA在规定的时间内自行完成解密，解密结束后对开标记录进行电子签名。若投标人在解密规定时间内未完成电子标解密操作，视为放弃该项目投标。</w:t>
            </w:r>
            <w:r>
              <w:rPr>
                <w:rFonts w:hint="eastAsia" w:ascii="宋体" w:hAnsi="宋体" w:cs="宋体"/>
                <w:b/>
                <w:bCs/>
                <w:color w:val="000000" w:themeColor="text1"/>
                <w:sz w:val="24"/>
                <w:lang w:eastAsia="zh-CN"/>
                <w14:textFill>
                  <w14:solidFill>
                    <w14:schemeClr w14:val="tx1"/>
                  </w14:solidFill>
                </w14:textFill>
              </w:rPr>
              <w:t>电子交易</w:t>
            </w:r>
            <w:r>
              <w:rPr>
                <w:rFonts w:hint="eastAsia" w:ascii="宋体" w:hAnsi="宋体" w:cs="宋体"/>
                <w:b/>
                <w:bCs/>
                <w:color w:val="000000" w:themeColor="text1"/>
                <w:sz w:val="24"/>
                <w14:textFill>
                  <w14:solidFill>
                    <w14:schemeClr w14:val="tx1"/>
                  </w14:solidFill>
                </w14:textFill>
              </w:rPr>
              <w:t>过程出现故障时，按相关部门的规定处理。</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bCs/>
                <w:color w:val="000000" w:themeColor="text1"/>
                <w:w w:val="100"/>
                <w:sz w:val="24"/>
                <w:szCs w:val="24"/>
                <w:highlight w:val="non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《操作手册》可在</w:t>
            </w:r>
            <w:r>
              <w:rPr>
                <w:rFonts w:hint="eastAsia" w:ascii="宋体" w:hAnsi="宋体" w:cs="宋体"/>
                <w:b/>
                <w:bCs/>
                <w:color w:val="000000" w:themeColor="text1"/>
                <w:sz w:val="24"/>
                <w:lang w:eastAsia="zh-CN"/>
                <w14:textFill>
                  <w14:solidFill>
                    <w14:schemeClr w14:val="tx1"/>
                  </w14:solidFill>
                </w14:textFill>
              </w:rPr>
              <w:t>赢标·电子招标采购交易平台（菏泽专区）http://hz.fzbidding.com</w:t>
            </w:r>
            <w:r>
              <w:rPr>
                <w:rFonts w:hint="eastAsia" w:ascii="宋体" w:hAnsi="宋体" w:cs="宋体"/>
                <w:b/>
                <w:bCs/>
                <w:color w:val="000000" w:themeColor="text1"/>
                <w:sz w:val="24"/>
                <w14:textFill>
                  <w14:solidFill>
                    <w14:schemeClr w14:val="tx1"/>
                  </w14:solidFill>
                </w14:textFill>
              </w:rPr>
              <w:t>平台</w:t>
            </w:r>
            <w:r>
              <w:rPr>
                <w:rFonts w:hint="eastAsia" w:ascii="宋体" w:hAnsi="宋体" w:cs="宋体"/>
                <w:b/>
                <w:bCs/>
                <w:color w:val="000000" w:themeColor="text1"/>
                <w:sz w:val="24"/>
                <w:lang w:val="en-US" w:eastAsia="zh-CN"/>
                <w14:textFill>
                  <w14:solidFill>
                    <w14:schemeClr w14:val="tx1"/>
                  </w14:solidFill>
                </w14:textFill>
              </w:rPr>
              <w:t>首页</w:t>
            </w:r>
            <w:r>
              <w:rPr>
                <w:rFonts w:hint="eastAsia" w:ascii="宋体" w:hAnsi="宋体" w:cs="宋体"/>
                <w:b/>
                <w:bCs/>
                <w:color w:val="000000" w:themeColor="text1"/>
                <w:sz w:val="24"/>
                <w14:textFill>
                  <w14:solidFill>
                    <w14:schemeClr w14:val="tx1"/>
                  </w14:solidFill>
                </w14:textFill>
              </w:rPr>
              <w:t>进行下载。投标人在使用电子招投标平台时，如有任何疑问，请拨打客服电话</w:t>
            </w:r>
            <w:r>
              <w:rPr>
                <w:rFonts w:hint="eastAsia" w:ascii="宋体" w:hAnsi="宋体" w:cs="宋体"/>
                <w:b/>
                <w:bCs/>
                <w:color w:val="000000" w:themeColor="text1"/>
                <w:sz w:val="24"/>
                <w:lang w:eastAsia="zh-CN"/>
                <w14:textFill>
                  <w14:solidFill>
                    <w14:schemeClr w14:val="tx1"/>
                  </w14:solidFill>
                </w14:textFill>
              </w:rPr>
              <w:t>15898683755、</w:t>
            </w:r>
            <w:r>
              <w:rPr>
                <w:rFonts w:hint="eastAsia" w:ascii="宋体" w:hAnsi="宋体" w:cs="宋体"/>
                <w:b/>
                <w:bCs/>
                <w:color w:val="000000" w:themeColor="text1"/>
                <w:sz w:val="24"/>
                <w:lang w:val="en-US" w:eastAsia="zh-CN"/>
                <w14:textFill>
                  <w14:solidFill>
                    <w14:schemeClr w14:val="tx1"/>
                  </w14:solidFill>
                </w14:textFill>
              </w:rPr>
              <w:t>15552513997</w:t>
            </w:r>
            <w:r>
              <w:rPr>
                <w:rFonts w:hint="eastAsia" w:ascii="宋体" w:hAnsi="宋体" w:cs="宋体"/>
                <w:b/>
                <w:bCs/>
                <w:color w:val="000000" w:themeColor="text1"/>
                <w:sz w:val="24"/>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214" w:right="208"/>
              <w:jc w:val="center"/>
              <w:textAlignment w:val="auto"/>
              <w:rPr>
                <w:rFonts w:hint="default" w:cs="宋体"/>
                <w:color w:val="000000" w:themeColor="text1"/>
                <w:spacing w:val="0"/>
                <w:w w:val="100"/>
                <w:position w:val="0"/>
                <w:sz w:val="24"/>
                <w:szCs w:val="24"/>
                <w:lang w:val="en-US" w:eastAsia="zh-CN"/>
                <w14:textFill>
                  <w14:solidFill>
                    <w14:schemeClr w14:val="tx1"/>
                  </w14:solidFill>
                </w14:textFill>
              </w:rPr>
            </w:pPr>
            <w:r>
              <w:rPr>
                <w:rFonts w:hint="eastAsia" w:cs="宋体"/>
                <w:color w:val="000000" w:themeColor="text1"/>
                <w:spacing w:val="0"/>
                <w:w w:val="100"/>
                <w:position w:val="0"/>
                <w:sz w:val="24"/>
                <w:szCs w:val="24"/>
                <w:lang w:val="en-US" w:eastAsia="zh-CN"/>
                <w14:textFill>
                  <w14:solidFill>
                    <w14:schemeClr w14:val="tx1"/>
                  </w14:solidFill>
                </w14:textFill>
              </w:rPr>
              <w:t>10.6</w:t>
            </w:r>
          </w:p>
        </w:tc>
        <w:tc>
          <w:tcPr>
            <w:tcW w:w="1581"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rPr>
                <w:rFonts w:hint="eastAsia"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电子招投标的应急措施</w:t>
            </w:r>
          </w:p>
        </w:tc>
        <w:tc>
          <w:tcPr>
            <w:tcW w:w="713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电子开标、评标如出现下列原因，导致系统无法正常运行或无法正常评标时，应采取应急措施。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（1）系统服务器发生故障，无法访问或无法使用系统；</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（2）系统的软件或数据库出现错误，不能进行正常操作；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（3）系统发现有安全漏洞，有潜在的泄密危险；</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（4）病毒发作或受到外来病毒的攻击；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（5）采购代理机构的CA锁失效等原因导致无法解密的；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（6）其他不可抗拒的客观原因造成开评标系统无法正常使用。</w:t>
            </w: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bCs/>
                <w:color w:val="000000" w:themeColor="text1"/>
                <w:w w:val="100"/>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出现上述情况时，对于未开标的项目应暂停开标，对已在系统内评审的，也应立即停止。</w:t>
            </w:r>
            <w:r>
              <w:rPr>
                <w:rFonts w:hint="eastAsia" w:ascii="宋体" w:hAnsi="宋体" w:eastAsia="宋体" w:cs="宋体"/>
                <w:bCs/>
                <w:color w:val="000000" w:themeColor="text1"/>
                <w:sz w:val="24"/>
                <w:szCs w:val="24"/>
                <w:highlight w:val="none"/>
                <w:lang w:eastAsia="zh-CN"/>
                <w14:textFill>
                  <w14:solidFill>
                    <w14:schemeClr w14:val="tx1"/>
                  </w14:solidFill>
                </w14:textFill>
              </w:rPr>
              <w:t>相关部门</w:t>
            </w:r>
            <w:r>
              <w:rPr>
                <w:rFonts w:hint="eastAsia" w:ascii="宋体" w:hAnsi="宋体" w:eastAsia="宋体" w:cs="宋体"/>
                <w:bCs/>
                <w:color w:val="000000" w:themeColor="text1"/>
                <w:sz w:val="24"/>
                <w:szCs w:val="24"/>
                <w:highlight w:val="none"/>
                <w14:textFill>
                  <w14:solidFill>
                    <w14:schemeClr w14:val="tx1"/>
                  </w14:solidFill>
                </w14:textFill>
              </w:rPr>
              <w:t>确认问题原因后，</w:t>
            </w:r>
            <w:r>
              <w:rPr>
                <w:rFonts w:hint="eastAsia" w:ascii="宋体" w:hAnsi="宋体" w:eastAsia="宋体" w:cs="宋体"/>
                <w:bCs/>
                <w:color w:val="000000" w:themeColor="text1"/>
                <w:sz w:val="24"/>
                <w:szCs w:val="24"/>
                <w:highlight w:val="none"/>
                <w:lang w:eastAsia="zh-CN"/>
                <w14:textFill>
                  <w14:solidFill>
                    <w14:schemeClr w14:val="tx1"/>
                  </w14:solidFill>
                </w14:textFill>
              </w:rPr>
              <w:t>由于</w:t>
            </w:r>
            <w:r>
              <w:rPr>
                <w:rFonts w:hint="eastAsia" w:ascii="宋体" w:hAnsi="宋体" w:eastAsia="宋体" w:cs="宋体"/>
                <w:bCs/>
                <w:color w:val="000000" w:themeColor="text1"/>
                <w:sz w:val="24"/>
                <w:szCs w:val="24"/>
                <w:highlight w:val="none"/>
                <w14:textFill>
                  <w14:solidFill>
                    <w14:schemeClr w14:val="tx1"/>
                  </w14:solidFill>
                </w14:textFill>
              </w:rPr>
              <w:t>系统原因造成项目无法评审，可将系统内评审改为PDF版文件</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U盘</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评审。采取应急措施时，必须对原有资料及信息作妥善保密处理。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214" w:right="208"/>
              <w:jc w:val="center"/>
              <w:textAlignment w:val="auto"/>
              <w:rPr>
                <w:rFonts w:hint="eastAsia" w:cs="宋体"/>
                <w:color w:val="000000" w:themeColor="text1"/>
                <w:spacing w:val="0"/>
                <w:w w:val="100"/>
                <w:position w:val="0"/>
                <w:sz w:val="24"/>
                <w:szCs w:val="24"/>
                <w:lang w:val="en-US" w:eastAsia="zh-CN"/>
                <w14:textFill>
                  <w14:solidFill>
                    <w14:schemeClr w14:val="tx1"/>
                  </w14:solidFill>
                </w14:textFill>
              </w:rPr>
            </w:pPr>
            <w:r>
              <w:rPr>
                <w:rFonts w:hint="eastAsia" w:cs="宋体"/>
                <w:color w:val="000000" w:themeColor="text1"/>
                <w:spacing w:val="0"/>
                <w:w w:val="100"/>
                <w:position w:val="0"/>
                <w:sz w:val="24"/>
                <w:szCs w:val="24"/>
                <w:lang w:val="en-US" w:eastAsia="zh-CN"/>
                <w14:textFill>
                  <w14:solidFill>
                    <w14:schemeClr w14:val="tx1"/>
                  </w14:solidFill>
                </w14:textFill>
              </w:rPr>
              <w:t>10.7</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right="208"/>
              <w:jc w:val="center"/>
              <w:textAlignment w:val="auto"/>
              <w:rPr>
                <w:rFonts w:hint="eastAsia" w:cs="宋体"/>
                <w:color w:val="000000" w:themeColor="text1"/>
                <w:spacing w:val="0"/>
                <w:w w:val="100"/>
                <w:position w:val="0"/>
                <w:sz w:val="24"/>
                <w:szCs w:val="24"/>
                <w:lang w:val="en-US" w:eastAsia="zh-CN"/>
                <w14:textFill>
                  <w14:solidFill>
                    <w14:schemeClr w14:val="tx1"/>
                  </w14:solidFill>
                </w14:textFill>
              </w:rPr>
            </w:pPr>
            <w:r>
              <w:rPr>
                <w:rFonts w:hint="eastAsia" w:cs="宋体"/>
                <w:color w:val="000000" w:themeColor="text1"/>
                <w:spacing w:val="0"/>
                <w:w w:val="100"/>
                <w:position w:val="0"/>
                <w:sz w:val="24"/>
                <w:szCs w:val="24"/>
                <w:lang w:val="en-US" w:eastAsia="zh-CN"/>
                <w14:textFill>
                  <w14:solidFill>
                    <w14:schemeClr w14:val="tx1"/>
                  </w14:solidFill>
                </w14:textFill>
              </w:rPr>
              <w:t>付款方式</w:t>
            </w:r>
          </w:p>
        </w:tc>
        <w:tc>
          <w:tcPr>
            <w:tcW w:w="7135" w:type="dxa"/>
          </w:tcPr>
          <w:p>
            <w:pPr>
              <w:keepNext w:val="0"/>
              <w:keepLines w:val="0"/>
              <w:pageBreakBefore w:val="0"/>
              <w:wordWrap/>
              <w:topLinePunct w:val="0"/>
              <w:bidi w:val="0"/>
              <w:snapToGrid w:val="0"/>
              <w:spacing w:line="360" w:lineRule="auto"/>
              <w:ind w:firstLine="240" w:firstLineChars="100"/>
              <w:jc w:val="left"/>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至工程完工后第一年内支付合同价款的60%；第二年内支付审定结算价款的20%；第三年内付清剩余审定结算价款。</w:t>
            </w:r>
          </w:p>
          <w:p>
            <w:pPr>
              <w:keepNext w:val="0"/>
              <w:keepLines w:val="0"/>
              <w:pageBreakBefore w:val="0"/>
              <w:wordWrap/>
              <w:topLinePunct w:val="0"/>
              <w:bidi w:val="0"/>
              <w:snapToGrid w:val="0"/>
              <w:spacing w:line="360" w:lineRule="auto"/>
              <w:ind w:firstLine="240" w:firstLineChars="100"/>
              <w:jc w:val="left"/>
              <w:textAlignment w:val="auto"/>
              <w:rPr>
                <w:rFonts w:hint="eastAsia" w:ascii="宋体" w:hAnsi="宋体" w:eastAsia="宋体" w:cs="宋体"/>
                <w:color w:val="000000" w:themeColor="text1"/>
                <w:sz w:val="24"/>
                <w:szCs w:val="24"/>
                <w:u w:val="none"/>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根据工程实际情况，合同价款的20%采取建筑物抵扣的方式进行工程款的支付。工程款支付视资金到位情况支付。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110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214" w:right="208"/>
              <w:jc w:val="center"/>
              <w:textAlignment w:val="auto"/>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cs="宋体"/>
                <w:color w:val="000000" w:themeColor="text1"/>
                <w:spacing w:val="0"/>
                <w:w w:val="100"/>
                <w:position w:val="0"/>
                <w:sz w:val="24"/>
                <w:szCs w:val="24"/>
                <w:lang w:val="en-US" w:eastAsia="zh-CN"/>
                <w14:textFill>
                  <w14:solidFill>
                    <w14:schemeClr w14:val="tx1"/>
                  </w14:solidFill>
                </w14:textFill>
              </w:rPr>
              <w:t>10.8</w:t>
            </w:r>
          </w:p>
        </w:tc>
        <w:tc>
          <w:tcPr>
            <w:tcW w:w="158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457"/>
              <w:jc w:val="both"/>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cs="宋体"/>
                <w:color w:val="000000" w:themeColor="text1"/>
                <w:spacing w:val="0"/>
                <w:w w:val="100"/>
                <w:position w:val="0"/>
                <w:sz w:val="24"/>
                <w:szCs w:val="24"/>
                <w:lang w:val="en-US" w:eastAsia="zh-CN"/>
                <w14:textFill>
                  <w14:solidFill>
                    <w14:schemeClr w14:val="tx1"/>
                  </w14:solidFill>
                </w14:textFill>
              </w:rPr>
              <w:t>解释权</w:t>
            </w:r>
          </w:p>
        </w:tc>
        <w:tc>
          <w:tcPr>
            <w:tcW w:w="7135" w:type="dxa"/>
          </w:tcPr>
          <w:p>
            <w:pPr>
              <w:spacing w:line="360" w:lineRule="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w w:val="100"/>
                <w:kern w:val="2"/>
                <w:sz w:val="24"/>
                <w:szCs w:val="24"/>
                <w:highlight w:val="none"/>
                <w:lang w:val="en-US" w:eastAsia="zh-CN" w:bidi="ar-SA"/>
                <w14:textFill>
                  <w14:solidFill>
                    <w14:schemeClr w14:val="tx1"/>
                  </w14:solidFill>
                </w14:textFill>
              </w:rPr>
              <w:t>构成本招标文件的各个组成文件应互为解释，互为说明；如有不明确或不一致，构成合同文件组成内容，以合同文件约定内容为准，且以专用合同条款约定的合同文件优先顺序解释：除非招标文件中有特别规定外，仅适用于招标投标阶段的规定，按招标公告、投标人须知、评标办法、投标文件格式的先后顺序解释：同一组成文 件中就同一事项的规定或约定不一致的，以编排顺序在后者为准：同一组成文件不同版本之间有不一致的，以形成时间在后者为准。按本款前述规定仍不能形成结论 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9822" w:type="dxa"/>
            <w:gridSpan w:val="3"/>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right="58" w:rightChars="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kern w:val="0"/>
                <w:sz w:val="24"/>
                <w:szCs w:val="24"/>
                <w:lang w:val="zh-CN"/>
                <w14:textFill>
                  <w14:solidFill>
                    <w14:schemeClr w14:val="tx1"/>
                  </w14:solidFill>
                </w14:textFill>
              </w:rPr>
              <w:t>注：如项目发布澄清、补充、修改信息，将在公告发布媒介进行公告。公告自发布之日起即视为通知到潜在投标单位。</w:t>
            </w:r>
          </w:p>
        </w:tc>
      </w:tr>
    </w:tbl>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
          <w:szCs w:val="2"/>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
          <w:szCs w:val="2"/>
          <w14:textFill>
            <w14:solidFill>
              <w14:schemeClr w14:val="tx1"/>
            </w14:solidFill>
          </w14:textFill>
        </w:rPr>
        <w:sectPr>
          <w:pgSz w:w="11910" w:h="16840"/>
          <w:pgMar w:top="1134" w:right="1134" w:bottom="1134" w:left="1134" w:header="720" w:footer="720" w:gutter="0"/>
          <w:cols w:space="0" w:num="1"/>
          <w:rtlGutter w:val="0"/>
          <w:docGrid w:linePitch="0" w:charSpace="0"/>
        </w:sectPr>
      </w:pPr>
    </w:p>
    <w:p>
      <w:pPr>
        <w:pStyle w:val="5"/>
        <w:keepNext w:val="0"/>
        <w:keepLines w:val="0"/>
        <w:pageBreakBefore w:val="0"/>
        <w:widowControl w:val="0"/>
        <w:numPr>
          <w:ilvl w:val="0"/>
          <w:numId w:val="0"/>
        </w:numPr>
        <w:tabs>
          <w:tab w:val="left" w:pos="544"/>
        </w:tabs>
        <w:kinsoku/>
        <w:wordWrap/>
        <w:overflowPunct/>
        <w:topLinePunct w:val="0"/>
        <w:autoSpaceDE w:val="0"/>
        <w:autoSpaceDN w:val="0"/>
        <w:bidi w:val="0"/>
        <w:adjustRightInd/>
        <w:snapToGrid/>
        <w:spacing w:before="0" w:after="0" w:line="360" w:lineRule="auto"/>
        <w:ind w:left="543" w:leftChars="0" w:right="0" w:rightChars="0" w:hanging="352"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8"/>
          <w:szCs w:val="28"/>
          <w:lang w:val="en-US" w:eastAsia="zh-CN" w:bidi="ar-SA"/>
          <w14:textFill>
            <w14:solidFill>
              <w14:schemeClr w14:val="tx1"/>
            </w14:solidFill>
          </w14:textFill>
        </w:rPr>
        <w:t>1.</w:t>
      </w:r>
      <w:r>
        <w:rPr>
          <w:rFonts w:hint="eastAsia" w:ascii="宋体" w:hAnsi="宋体" w:eastAsia="宋体" w:cs="宋体"/>
          <w:color w:val="000000" w:themeColor="text1"/>
          <w:spacing w:val="0"/>
          <w:w w:val="100"/>
          <w:position w:val="0"/>
          <w:sz w:val="24"/>
          <w:szCs w:val="24"/>
          <w14:textFill>
            <w14:solidFill>
              <w14:schemeClr w14:val="tx1"/>
            </w14:solidFill>
          </w14:textFill>
        </w:rPr>
        <w:t>总则</w:t>
      </w:r>
    </w:p>
    <w:p>
      <w:pPr>
        <w:pStyle w:val="6"/>
        <w:keepNext w:val="0"/>
        <w:keepLines w:val="0"/>
        <w:pageBreakBefore w:val="0"/>
        <w:widowControl w:val="0"/>
        <w:numPr>
          <w:ilvl w:val="1"/>
          <w:numId w:val="0"/>
        </w:numPr>
        <w:tabs>
          <w:tab w:val="left" w:pos="613"/>
        </w:tabs>
        <w:kinsoku/>
        <w:wordWrap/>
        <w:overflowPunct/>
        <w:topLinePunct w:val="0"/>
        <w:autoSpaceDE w:val="0"/>
        <w:autoSpaceDN w:val="0"/>
        <w:bidi w:val="0"/>
        <w:adjustRightInd/>
        <w:snapToGrid/>
        <w:spacing w:before="0" w:after="0" w:line="360" w:lineRule="auto"/>
        <w:ind w:left="612" w:leftChars="0" w:right="0" w:rightChars="0" w:hanging="42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1.1</w:t>
      </w:r>
      <w:r>
        <w:rPr>
          <w:rFonts w:hint="eastAsia" w:ascii="宋体" w:hAnsi="宋体" w:eastAsia="宋体" w:cs="宋体"/>
          <w:color w:val="000000" w:themeColor="text1"/>
          <w:spacing w:val="0"/>
          <w:w w:val="100"/>
          <w:position w:val="0"/>
          <w:sz w:val="24"/>
          <w:szCs w:val="24"/>
          <w14:textFill>
            <w14:solidFill>
              <w14:schemeClr w14:val="tx1"/>
            </w14:solidFill>
          </w14:textFill>
        </w:rPr>
        <w:t>项目概况</w:t>
      </w:r>
    </w:p>
    <w:p>
      <w:pPr>
        <w:pStyle w:val="24"/>
        <w:keepNext w:val="0"/>
        <w:keepLines w:val="0"/>
        <w:pageBreakBefore w:val="0"/>
        <w:widowControl w:val="0"/>
        <w:numPr>
          <w:ilvl w:val="2"/>
          <w:numId w:val="0"/>
        </w:numPr>
        <w:tabs>
          <w:tab w:val="left" w:pos="1086"/>
        </w:tabs>
        <w:kinsoku/>
        <w:wordWrap/>
        <w:overflowPunct/>
        <w:topLinePunct w:val="0"/>
        <w:autoSpaceDE w:val="0"/>
        <w:autoSpaceDN w:val="0"/>
        <w:bidi w:val="0"/>
        <w:adjustRightInd/>
        <w:snapToGrid/>
        <w:spacing w:before="0" w:after="0" w:line="360" w:lineRule="auto"/>
        <w:ind w:left="193" w:leftChars="0" w:right="0" w:rightChars="0" w:firstLine="420"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1.1.1</w:t>
      </w:r>
      <w:r>
        <w:rPr>
          <w:rFonts w:hint="eastAsia" w:ascii="宋体" w:hAnsi="宋体" w:eastAsia="宋体" w:cs="宋体"/>
          <w:color w:val="000000" w:themeColor="text1"/>
          <w:spacing w:val="0"/>
          <w:w w:val="100"/>
          <w:position w:val="0"/>
          <w:sz w:val="24"/>
          <w:szCs w:val="24"/>
          <w14:textFill>
            <w14:solidFill>
              <w14:schemeClr w14:val="tx1"/>
            </w14:solidFill>
          </w14:textFill>
        </w:rPr>
        <w:t>根据《中华人民共和国招标投标法》等有关法律、法规和规章的规定，本招标项目已具备招标条件，现对本工程施工进行公开招标。</w:t>
      </w:r>
    </w:p>
    <w:p>
      <w:pPr>
        <w:pStyle w:val="24"/>
        <w:keepNext w:val="0"/>
        <w:keepLines w:val="0"/>
        <w:pageBreakBefore w:val="0"/>
        <w:widowControl w:val="0"/>
        <w:numPr>
          <w:ilvl w:val="2"/>
          <w:numId w:val="0"/>
        </w:numPr>
        <w:tabs>
          <w:tab w:val="left" w:pos="1139"/>
        </w:tabs>
        <w:kinsoku/>
        <w:wordWrap/>
        <w:overflowPunct/>
        <w:topLinePunct w:val="0"/>
        <w:autoSpaceDE w:val="0"/>
        <w:autoSpaceDN w:val="0"/>
        <w:bidi w:val="0"/>
        <w:adjustRightInd/>
        <w:snapToGrid/>
        <w:spacing w:before="0" w:after="0" w:line="360" w:lineRule="auto"/>
        <w:ind w:left="1138" w:leftChars="0" w:right="0" w:rightChars="0" w:hanging="527"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1.1.2</w:t>
      </w:r>
      <w:r>
        <w:rPr>
          <w:rFonts w:hint="eastAsia" w:ascii="宋体" w:hAnsi="宋体" w:eastAsia="宋体" w:cs="宋体"/>
          <w:color w:val="000000" w:themeColor="text1"/>
          <w:spacing w:val="0"/>
          <w:w w:val="100"/>
          <w:position w:val="0"/>
          <w:sz w:val="24"/>
          <w:szCs w:val="24"/>
          <w14:textFill>
            <w14:solidFill>
              <w14:schemeClr w14:val="tx1"/>
            </w14:solidFill>
          </w14:textFill>
        </w:rPr>
        <w:t>本招标项目招标人：见投标人须知前附表。</w:t>
      </w:r>
    </w:p>
    <w:p>
      <w:pPr>
        <w:pStyle w:val="24"/>
        <w:keepNext w:val="0"/>
        <w:keepLines w:val="0"/>
        <w:pageBreakBefore w:val="0"/>
        <w:widowControl w:val="0"/>
        <w:numPr>
          <w:ilvl w:val="2"/>
          <w:numId w:val="0"/>
        </w:numPr>
        <w:tabs>
          <w:tab w:val="left" w:pos="1139"/>
        </w:tabs>
        <w:kinsoku/>
        <w:wordWrap/>
        <w:overflowPunct/>
        <w:topLinePunct w:val="0"/>
        <w:autoSpaceDE w:val="0"/>
        <w:autoSpaceDN w:val="0"/>
        <w:bidi w:val="0"/>
        <w:adjustRightInd/>
        <w:snapToGrid/>
        <w:spacing w:before="0" w:after="0" w:line="360" w:lineRule="auto"/>
        <w:ind w:left="1138" w:leftChars="0" w:right="0" w:rightChars="0" w:hanging="527"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1.1.3</w:t>
      </w:r>
      <w:r>
        <w:rPr>
          <w:rFonts w:hint="eastAsia" w:ascii="宋体" w:hAnsi="宋体" w:eastAsia="宋体" w:cs="宋体"/>
          <w:color w:val="000000" w:themeColor="text1"/>
          <w:spacing w:val="0"/>
          <w:w w:val="100"/>
          <w:position w:val="0"/>
          <w:sz w:val="24"/>
          <w:szCs w:val="24"/>
          <w14:textFill>
            <w14:solidFill>
              <w14:schemeClr w14:val="tx1"/>
            </w14:solidFill>
          </w14:textFill>
        </w:rPr>
        <w:t>本工程招标代理机构：见投标人须知前附表。</w:t>
      </w:r>
    </w:p>
    <w:p>
      <w:pPr>
        <w:pStyle w:val="24"/>
        <w:keepNext w:val="0"/>
        <w:keepLines w:val="0"/>
        <w:pageBreakBefore w:val="0"/>
        <w:widowControl w:val="0"/>
        <w:numPr>
          <w:ilvl w:val="2"/>
          <w:numId w:val="0"/>
        </w:numPr>
        <w:tabs>
          <w:tab w:val="left" w:pos="1139"/>
        </w:tabs>
        <w:kinsoku/>
        <w:wordWrap/>
        <w:overflowPunct/>
        <w:topLinePunct w:val="0"/>
        <w:autoSpaceDE w:val="0"/>
        <w:autoSpaceDN w:val="0"/>
        <w:bidi w:val="0"/>
        <w:adjustRightInd/>
        <w:snapToGrid/>
        <w:spacing w:before="0" w:after="0" w:line="360" w:lineRule="auto"/>
        <w:ind w:left="1138" w:leftChars="0" w:right="0" w:rightChars="0" w:hanging="527"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1.1.4</w:t>
      </w:r>
      <w:r>
        <w:rPr>
          <w:rFonts w:hint="eastAsia" w:ascii="宋体" w:hAnsi="宋体" w:eastAsia="宋体" w:cs="宋体"/>
          <w:color w:val="000000" w:themeColor="text1"/>
          <w:spacing w:val="0"/>
          <w:w w:val="100"/>
          <w:position w:val="0"/>
          <w:sz w:val="24"/>
          <w:szCs w:val="24"/>
          <w14:textFill>
            <w14:solidFill>
              <w14:schemeClr w14:val="tx1"/>
            </w14:solidFill>
          </w14:textFill>
        </w:rPr>
        <w:t>招标项目名称：见投标人须知前附表。</w:t>
      </w:r>
    </w:p>
    <w:p>
      <w:pPr>
        <w:pStyle w:val="24"/>
        <w:keepNext w:val="0"/>
        <w:keepLines w:val="0"/>
        <w:pageBreakBefore w:val="0"/>
        <w:widowControl w:val="0"/>
        <w:numPr>
          <w:ilvl w:val="2"/>
          <w:numId w:val="0"/>
        </w:numPr>
        <w:tabs>
          <w:tab w:val="left" w:pos="1086"/>
        </w:tabs>
        <w:kinsoku/>
        <w:wordWrap/>
        <w:overflowPunct/>
        <w:topLinePunct w:val="0"/>
        <w:autoSpaceDE w:val="0"/>
        <w:autoSpaceDN w:val="0"/>
        <w:bidi w:val="0"/>
        <w:adjustRightInd/>
        <w:snapToGrid/>
        <w:spacing w:before="0" w:after="0" w:line="360" w:lineRule="auto"/>
        <w:ind w:left="1085" w:leftChars="0" w:right="0" w:rightChars="0" w:hanging="474"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1.1.5</w:t>
      </w:r>
      <w:r>
        <w:rPr>
          <w:rFonts w:hint="eastAsia" w:ascii="宋体" w:hAnsi="宋体" w:eastAsia="宋体" w:cs="宋体"/>
          <w:color w:val="000000" w:themeColor="text1"/>
          <w:spacing w:val="0"/>
          <w:w w:val="100"/>
          <w:position w:val="0"/>
          <w:sz w:val="24"/>
          <w:szCs w:val="24"/>
          <w14:textFill>
            <w14:solidFill>
              <w14:schemeClr w14:val="tx1"/>
            </w14:solidFill>
          </w14:textFill>
        </w:rPr>
        <w:t>本工程建设地点：见投标人须知前附表。</w:t>
      </w:r>
    </w:p>
    <w:p>
      <w:pPr>
        <w:pStyle w:val="6"/>
        <w:keepNext w:val="0"/>
        <w:keepLines w:val="0"/>
        <w:pageBreakBefore w:val="0"/>
        <w:widowControl w:val="0"/>
        <w:numPr>
          <w:ilvl w:val="1"/>
          <w:numId w:val="0"/>
        </w:numPr>
        <w:tabs>
          <w:tab w:val="left" w:pos="613"/>
        </w:tabs>
        <w:kinsoku/>
        <w:wordWrap/>
        <w:overflowPunct/>
        <w:topLinePunct w:val="0"/>
        <w:autoSpaceDE w:val="0"/>
        <w:autoSpaceDN w:val="0"/>
        <w:bidi w:val="0"/>
        <w:adjustRightInd/>
        <w:snapToGrid/>
        <w:spacing w:before="0" w:after="0" w:line="360" w:lineRule="auto"/>
        <w:ind w:left="612" w:leftChars="0" w:right="0" w:rightChars="0" w:hanging="42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1.2</w:t>
      </w:r>
      <w:r>
        <w:rPr>
          <w:rFonts w:hint="eastAsia" w:ascii="宋体" w:hAnsi="宋体" w:eastAsia="宋体" w:cs="宋体"/>
          <w:color w:val="000000" w:themeColor="text1"/>
          <w:spacing w:val="0"/>
          <w:w w:val="100"/>
          <w:position w:val="0"/>
          <w:sz w:val="24"/>
          <w:szCs w:val="24"/>
          <w14:textFill>
            <w14:solidFill>
              <w14:schemeClr w14:val="tx1"/>
            </w14:solidFill>
          </w14:textFill>
        </w:rPr>
        <w:t>资金来源和落实情况</w:t>
      </w:r>
    </w:p>
    <w:p>
      <w:pPr>
        <w:pStyle w:val="24"/>
        <w:keepNext w:val="0"/>
        <w:keepLines w:val="0"/>
        <w:pageBreakBefore w:val="0"/>
        <w:widowControl w:val="0"/>
        <w:numPr>
          <w:ilvl w:val="2"/>
          <w:numId w:val="0"/>
        </w:numPr>
        <w:tabs>
          <w:tab w:val="left" w:pos="1139"/>
        </w:tabs>
        <w:kinsoku/>
        <w:wordWrap/>
        <w:overflowPunct/>
        <w:topLinePunct w:val="0"/>
        <w:autoSpaceDE w:val="0"/>
        <w:autoSpaceDN w:val="0"/>
        <w:bidi w:val="0"/>
        <w:adjustRightInd/>
        <w:snapToGrid/>
        <w:spacing w:before="0" w:after="0" w:line="360" w:lineRule="auto"/>
        <w:ind w:left="1138" w:leftChars="0" w:right="0" w:rightChars="0" w:hanging="527"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1.2.1</w:t>
      </w:r>
      <w:r>
        <w:rPr>
          <w:rFonts w:hint="eastAsia" w:ascii="宋体" w:hAnsi="宋体" w:eastAsia="宋体" w:cs="宋体"/>
          <w:color w:val="000000" w:themeColor="text1"/>
          <w:spacing w:val="0"/>
          <w:w w:val="100"/>
          <w:position w:val="0"/>
          <w:sz w:val="24"/>
          <w:szCs w:val="24"/>
          <w14:textFill>
            <w14:solidFill>
              <w14:schemeClr w14:val="tx1"/>
            </w14:solidFill>
          </w14:textFill>
        </w:rPr>
        <w:t>本招标项目的资金来源：见投标人须知前附表。</w:t>
      </w:r>
    </w:p>
    <w:p>
      <w:pPr>
        <w:pStyle w:val="24"/>
        <w:keepNext w:val="0"/>
        <w:keepLines w:val="0"/>
        <w:pageBreakBefore w:val="0"/>
        <w:widowControl w:val="0"/>
        <w:numPr>
          <w:ilvl w:val="2"/>
          <w:numId w:val="0"/>
        </w:numPr>
        <w:tabs>
          <w:tab w:val="left" w:pos="1139"/>
        </w:tabs>
        <w:kinsoku/>
        <w:wordWrap/>
        <w:overflowPunct/>
        <w:topLinePunct w:val="0"/>
        <w:autoSpaceDE w:val="0"/>
        <w:autoSpaceDN w:val="0"/>
        <w:bidi w:val="0"/>
        <w:adjustRightInd/>
        <w:snapToGrid/>
        <w:spacing w:before="0" w:after="0" w:line="360" w:lineRule="auto"/>
        <w:ind w:left="1138" w:leftChars="0" w:right="0" w:rightChars="0" w:hanging="527"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1.2.2</w:t>
      </w:r>
      <w:r>
        <w:rPr>
          <w:rFonts w:hint="eastAsia" w:ascii="宋体" w:hAnsi="宋体" w:eastAsia="宋体" w:cs="宋体"/>
          <w:color w:val="000000" w:themeColor="text1"/>
          <w:spacing w:val="0"/>
          <w:w w:val="100"/>
          <w:position w:val="0"/>
          <w:sz w:val="24"/>
          <w:szCs w:val="24"/>
          <w14:textFill>
            <w14:solidFill>
              <w14:schemeClr w14:val="tx1"/>
            </w14:solidFill>
          </w14:textFill>
        </w:rPr>
        <w:t>本招标项目的出资比例：见投标人须知前附表。</w:t>
      </w:r>
    </w:p>
    <w:p>
      <w:pPr>
        <w:pStyle w:val="24"/>
        <w:keepNext w:val="0"/>
        <w:keepLines w:val="0"/>
        <w:pageBreakBefore w:val="0"/>
        <w:widowControl w:val="0"/>
        <w:numPr>
          <w:ilvl w:val="2"/>
          <w:numId w:val="0"/>
        </w:numPr>
        <w:tabs>
          <w:tab w:val="left" w:pos="1139"/>
        </w:tabs>
        <w:kinsoku/>
        <w:wordWrap/>
        <w:overflowPunct/>
        <w:topLinePunct w:val="0"/>
        <w:autoSpaceDE w:val="0"/>
        <w:autoSpaceDN w:val="0"/>
        <w:bidi w:val="0"/>
        <w:adjustRightInd/>
        <w:snapToGrid/>
        <w:spacing w:before="0" w:after="0" w:line="360" w:lineRule="auto"/>
        <w:ind w:left="1138" w:leftChars="0" w:right="0" w:rightChars="0" w:hanging="527"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1.2.3</w:t>
      </w:r>
      <w:r>
        <w:rPr>
          <w:rFonts w:hint="eastAsia" w:ascii="宋体" w:hAnsi="宋体" w:eastAsia="宋体" w:cs="宋体"/>
          <w:color w:val="000000" w:themeColor="text1"/>
          <w:spacing w:val="0"/>
          <w:w w:val="100"/>
          <w:position w:val="0"/>
          <w:sz w:val="24"/>
          <w:szCs w:val="24"/>
          <w14:textFill>
            <w14:solidFill>
              <w14:schemeClr w14:val="tx1"/>
            </w14:solidFill>
          </w14:textFill>
        </w:rPr>
        <w:t>本招标项目的资金落实情况：见投标人须知前附表。</w:t>
      </w:r>
    </w:p>
    <w:p>
      <w:pPr>
        <w:pStyle w:val="6"/>
        <w:keepNext w:val="0"/>
        <w:keepLines w:val="0"/>
        <w:pageBreakBefore w:val="0"/>
        <w:widowControl w:val="0"/>
        <w:numPr>
          <w:ilvl w:val="1"/>
          <w:numId w:val="0"/>
        </w:numPr>
        <w:tabs>
          <w:tab w:val="left" w:pos="732"/>
          <w:tab w:val="left" w:pos="733"/>
        </w:tabs>
        <w:kinsoku/>
        <w:wordWrap/>
        <w:overflowPunct/>
        <w:topLinePunct w:val="0"/>
        <w:autoSpaceDE w:val="0"/>
        <w:autoSpaceDN w:val="0"/>
        <w:bidi w:val="0"/>
        <w:adjustRightInd/>
        <w:snapToGrid/>
        <w:spacing w:before="0" w:after="0" w:line="360" w:lineRule="auto"/>
        <w:ind w:left="732" w:leftChars="0" w:right="0" w:rightChars="0" w:hanging="54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1.3</w:t>
      </w:r>
      <w:r>
        <w:rPr>
          <w:rFonts w:hint="eastAsia" w:ascii="宋体" w:hAnsi="宋体" w:eastAsia="宋体" w:cs="宋体"/>
          <w:color w:val="000000" w:themeColor="text1"/>
          <w:spacing w:val="0"/>
          <w:w w:val="100"/>
          <w:position w:val="0"/>
          <w:sz w:val="24"/>
          <w:szCs w:val="24"/>
          <w14:textFill>
            <w14:solidFill>
              <w14:schemeClr w14:val="tx1"/>
            </w14:solidFill>
          </w14:textFill>
        </w:rPr>
        <w:t>招标范围、计划工期、质量要求、工程概况</w:t>
      </w:r>
    </w:p>
    <w:p>
      <w:pPr>
        <w:pStyle w:val="24"/>
        <w:keepNext w:val="0"/>
        <w:keepLines w:val="0"/>
        <w:pageBreakBefore w:val="0"/>
        <w:widowControl w:val="0"/>
        <w:numPr>
          <w:ilvl w:val="2"/>
          <w:numId w:val="0"/>
        </w:numPr>
        <w:tabs>
          <w:tab w:val="left" w:pos="1139"/>
        </w:tabs>
        <w:kinsoku/>
        <w:wordWrap/>
        <w:overflowPunct/>
        <w:topLinePunct w:val="0"/>
        <w:autoSpaceDE w:val="0"/>
        <w:autoSpaceDN w:val="0"/>
        <w:bidi w:val="0"/>
        <w:adjustRightInd/>
        <w:snapToGrid/>
        <w:spacing w:before="0" w:after="0" w:line="360" w:lineRule="auto"/>
        <w:ind w:left="1138" w:leftChars="0" w:right="0" w:rightChars="0" w:hanging="527"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1.3.1</w:t>
      </w:r>
      <w:r>
        <w:rPr>
          <w:rFonts w:hint="eastAsia" w:ascii="宋体" w:hAnsi="宋体" w:eastAsia="宋体" w:cs="宋体"/>
          <w:color w:val="000000" w:themeColor="text1"/>
          <w:spacing w:val="0"/>
          <w:w w:val="100"/>
          <w:position w:val="0"/>
          <w:sz w:val="24"/>
          <w:szCs w:val="24"/>
          <w14:textFill>
            <w14:solidFill>
              <w14:schemeClr w14:val="tx1"/>
            </w14:solidFill>
          </w14:textFill>
        </w:rPr>
        <w:t>本次招标范围：设计图纸及有关资料所包含的全部工程。</w:t>
      </w:r>
    </w:p>
    <w:p>
      <w:pPr>
        <w:pStyle w:val="24"/>
        <w:keepNext w:val="0"/>
        <w:keepLines w:val="0"/>
        <w:pageBreakBefore w:val="0"/>
        <w:widowControl w:val="0"/>
        <w:numPr>
          <w:ilvl w:val="2"/>
          <w:numId w:val="0"/>
        </w:numPr>
        <w:tabs>
          <w:tab w:val="left" w:pos="1139"/>
        </w:tabs>
        <w:kinsoku/>
        <w:wordWrap/>
        <w:overflowPunct/>
        <w:topLinePunct w:val="0"/>
        <w:autoSpaceDE w:val="0"/>
        <w:autoSpaceDN w:val="0"/>
        <w:bidi w:val="0"/>
        <w:adjustRightInd/>
        <w:snapToGrid/>
        <w:spacing w:before="0" w:after="0" w:line="360" w:lineRule="auto"/>
        <w:ind w:left="1138" w:leftChars="0" w:right="0" w:rightChars="0" w:hanging="527"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1.3.2</w:t>
      </w:r>
      <w:r>
        <w:rPr>
          <w:rFonts w:hint="eastAsia" w:ascii="宋体" w:hAnsi="宋体" w:eastAsia="宋体" w:cs="宋体"/>
          <w:color w:val="000000" w:themeColor="text1"/>
          <w:spacing w:val="0"/>
          <w:w w:val="100"/>
          <w:position w:val="0"/>
          <w:sz w:val="24"/>
          <w:szCs w:val="24"/>
          <w14:textFill>
            <w14:solidFill>
              <w14:schemeClr w14:val="tx1"/>
            </w14:solidFill>
          </w14:textFill>
        </w:rPr>
        <w:t>计划工期：见投标人须知前附表。</w:t>
      </w:r>
    </w:p>
    <w:p>
      <w:pPr>
        <w:pStyle w:val="24"/>
        <w:keepNext w:val="0"/>
        <w:keepLines w:val="0"/>
        <w:pageBreakBefore w:val="0"/>
        <w:widowControl w:val="0"/>
        <w:numPr>
          <w:ilvl w:val="2"/>
          <w:numId w:val="0"/>
        </w:numPr>
        <w:tabs>
          <w:tab w:val="left" w:pos="1139"/>
        </w:tabs>
        <w:kinsoku/>
        <w:wordWrap/>
        <w:overflowPunct/>
        <w:topLinePunct w:val="0"/>
        <w:autoSpaceDE w:val="0"/>
        <w:autoSpaceDN w:val="0"/>
        <w:bidi w:val="0"/>
        <w:adjustRightInd/>
        <w:snapToGrid/>
        <w:spacing w:before="0" w:after="0" w:line="360" w:lineRule="auto"/>
        <w:ind w:left="1138" w:leftChars="0" w:right="0" w:rightChars="0" w:hanging="527"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1.3.3</w:t>
      </w:r>
      <w:r>
        <w:rPr>
          <w:rFonts w:hint="eastAsia" w:ascii="宋体" w:hAnsi="宋体" w:eastAsia="宋体" w:cs="宋体"/>
          <w:color w:val="000000" w:themeColor="text1"/>
          <w:spacing w:val="0"/>
          <w:w w:val="100"/>
          <w:position w:val="0"/>
          <w:sz w:val="24"/>
          <w:szCs w:val="24"/>
          <w14:textFill>
            <w14:solidFill>
              <w14:schemeClr w14:val="tx1"/>
            </w14:solidFill>
          </w14:textFill>
        </w:rPr>
        <w:t>本招标项目的质量要求：见投标人须知前附表。</w:t>
      </w:r>
    </w:p>
    <w:p>
      <w:pPr>
        <w:pStyle w:val="24"/>
        <w:keepNext w:val="0"/>
        <w:keepLines w:val="0"/>
        <w:pageBreakBefore w:val="0"/>
        <w:widowControl w:val="0"/>
        <w:numPr>
          <w:ilvl w:val="2"/>
          <w:numId w:val="0"/>
        </w:numPr>
        <w:tabs>
          <w:tab w:val="left" w:pos="1086"/>
        </w:tabs>
        <w:kinsoku/>
        <w:wordWrap/>
        <w:overflowPunct/>
        <w:topLinePunct w:val="0"/>
        <w:autoSpaceDE w:val="0"/>
        <w:autoSpaceDN w:val="0"/>
        <w:bidi w:val="0"/>
        <w:adjustRightInd/>
        <w:snapToGrid/>
        <w:spacing w:before="0" w:after="0" w:line="360" w:lineRule="auto"/>
        <w:ind w:left="1085" w:leftChars="0" w:right="0" w:rightChars="0" w:hanging="474"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1.3.4</w:t>
      </w:r>
      <w:r>
        <w:rPr>
          <w:rFonts w:hint="eastAsia" w:ascii="宋体" w:hAnsi="宋体" w:eastAsia="宋体" w:cs="宋体"/>
          <w:color w:val="000000" w:themeColor="text1"/>
          <w:spacing w:val="0"/>
          <w:w w:val="100"/>
          <w:position w:val="0"/>
          <w:sz w:val="24"/>
          <w:szCs w:val="24"/>
          <w14:textFill>
            <w14:solidFill>
              <w14:schemeClr w14:val="tx1"/>
            </w14:solidFill>
          </w14:textFill>
        </w:rPr>
        <w:t>本工程概况：见投标人须知前附表。</w:t>
      </w:r>
    </w:p>
    <w:p>
      <w:pPr>
        <w:pStyle w:val="6"/>
        <w:keepNext w:val="0"/>
        <w:keepLines w:val="0"/>
        <w:pageBreakBefore w:val="0"/>
        <w:widowControl w:val="0"/>
        <w:numPr>
          <w:ilvl w:val="1"/>
          <w:numId w:val="0"/>
        </w:numPr>
        <w:tabs>
          <w:tab w:val="left" w:pos="613"/>
        </w:tabs>
        <w:kinsoku/>
        <w:wordWrap/>
        <w:overflowPunct/>
        <w:topLinePunct w:val="0"/>
        <w:autoSpaceDE w:val="0"/>
        <w:autoSpaceDN w:val="0"/>
        <w:bidi w:val="0"/>
        <w:adjustRightInd/>
        <w:snapToGrid/>
        <w:spacing w:before="0" w:after="0" w:line="360" w:lineRule="auto"/>
        <w:ind w:left="612" w:leftChars="0" w:right="0" w:rightChars="0" w:hanging="42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1.4</w:t>
      </w:r>
      <w:r>
        <w:rPr>
          <w:rFonts w:hint="eastAsia" w:ascii="宋体" w:hAnsi="宋体" w:eastAsia="宋体" w:cs="宋体"/>
          <w:color w:val="000000" w:themeColor="text1"/>
          <w:spacing w:val="0"/>
          <w:w w:val="100"/>
          <w:position w:val="0"/>
          <w:sz w:val="24"/>
          <w:szCs w:val="24"/>
          <w14:textFill>
            <w14:solidFill>
              <w14:schemeClr w14:val="tx1"/>
            </w14:solidFill>
          </w14:textFill>
        </w:rPr>
        <w:t>投标人资格要求</w:t>
      </w:r>
    </w:p>
    <w:p>
      <w:pPr>
        <w:pStyle w:val="24"/>
        <w:keepNext w:val="0"/>
        <w:keepLines w:val="0"/>
        <w:pageBreakBefore w:val="0"/>
        <w:widowControl w:val="0"/>
        <w:numPr>
          <w:ilvl w:val="2"/>
          <w:numId w:val="0"/>
        </w:numPr>
        <w:tabs>
          <w:tab w:val="left" w:pos="1086"/>
        </w:tabs>
        <w:kinsoku/>
        <w:wordWrap/>
        <w:overflowPunct/>
        <w:topLinePunct w:val="0"/>
        <w:autoSpaceDE w:val="0"/>
        <w:autoSpaceDN w:val="0"/>
        <w:bidi w:val="0"/>
        <w:adjustRightInd/>
        <w:snapToGrid/>
        <w:spacing w:before="0" w:after="0" w:line="360" w:lineRule="auto"/>
        <w:ind w:left="1085" w:leftChars="0" w:right="0" w:rightChars="0" w:hanging="474"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1.4.1</w:t>
      </w:r>
      <w:r>
        <w:rPr>
          <w:rFonts w:hint="eastAsia" w:ascii="宋体" w:hAnsi="宋体" w:eastAsia="宋体" w:cs="宋体"/>
          <w:color w:val="000000" w:themeColor="text1"/>
          <w:spacing w:val="0"/>
          <w:w w:val="100"/>
          <w:position w:val="0"/>
          <w:sz w:val="24"/>
          <w:szCs w:val="24"/>
          <w14:textFill>
            <w14:solidFill>
              <w14:schemeClr w14:val="tx1"/>
            </w14:solidFill>
          </w14:textFill>
        </w:rPr>
        <w:t>投标人应具备承担本工程施工的资质条件、能力和信誉，见投标人须知前附表。</w:t>
      </w:r>
    </w:p>
    <w:p>
      <w:pPr>
        <w:pStyle w:val="24"/>
        <w:keepNext w:val="0"/>
        <w:keepLines w:val="0"/>
        <w:pageBreakBefore w:val="0"/>
        <w:widowControl w:val="0"/>
        <w:numPr>
          <w:ilvl w:val="2"/>
          <w:numId w:val="0"/>
        </w:numPr>
        <w:tabs>
          <w:tab w:val="left" w:pos="1139"/>
        </w:tabs>
        <w:kinsoku/>
        <w:wordWrap/>
        <w:overflowPunct/>
        <w:topLinePunct w:val="0"/>
        <w:autoSpaceDE w:val="0"/>
        <w:autoSpaceDN w:val="0"/>
        <w:bidi w:val="0"/>
        <w:adjustRightInd/>
        <w:snapToGrid/>
        <w:spacing w:before="0" w:after="0" w:line="360" w:lineRule="auto"/>
        <w:ind w:left="1138" w:leftChars="0" w:right="0" w:rightChars="0" w:hanging="527"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1.4.2</w:t>
      </w:r>
      <w:r>
        <w:rPr>
          <w:rFonts w:hint="eastAsia" w:ascii="宋体" w:hAnsi="宋体" w:eastAsia="宋体" w:cs="宋体"/>
          <w:color w:val="000000" w:themeColor="text1"/>
          <w:spacing w:val="0"/>
          <w:w w:val="100"/>
          <w:position w:val="0"/>
          <w:sz w:val="24"/>
          <w:szCs w:val="24"/>
          <w14:textFill>
            <w14:solidFill>
              <w14:schemeClr w14:val="tx1"/>
            </w14:solidFill>
          </w14:textFill>
        </w:rPr>
        <w:t>本工程不接受联合体投标。</w:t>
      </w:r>
    </w:p>
    <w:p>
      <w:pPr>
        <w:pStyle w:val="24"/>
        <w:keepNext w:val="0"/>
        <w:keepLines w:val="0"/>
        <w:pageBreakBefore w:val="0"/>
        <w:widowControl w:val="0"/>
        <w:numPr>
          <w:ilvl w:val="2"/>
          <w:numId w:val="0"/>
        </w:numPr>
        <w:tabs>
          <w:tab w:val="left" w:pos="1139"/>
        </w:tabs>
        <w:kinsoku/>
        <w:wordWrap/>
        <w:overflowPunct/>
        <w:topLinePunct w:val="0"/>
        <w:autoSpaceDE w:val="0"/>
        <w:autoSpaceDN w:val="0"/>
        <w:bidi w:val="0"/>
        <w:adjustRightInd/>
        <w:snapToGrid/>
        <w:spacing w:before="0" w:after="0" w:line="360" w:lineRule="auto"/>
        <w:ind w:left="1138" w:leftChars="0" w:right="0" w:rightChars="0" w:hanging="527"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1.4.3</w:t>
      </w:r>
      <w:r>
        <w:rPr>
          <w:rFonts w:hint="eastAsia" w:ascii="宋体" w:hAnsi="宋体" w:eastAsia="宋体" w:cs="宋体"/>
          <w:color w:val="000000" w:themeColor="text1"/>
          <w:spacing w:val="0"/>
          <w:w w:val="100"/>
          <w:position w:val="0"/>
          <w:sz w:val="24"/>
          <w:szCs w:val="24"/>
          <w14:textFill>
            <w14:solidFill>
              <w14:schemeClr w14:val="tx1"/>
            </w14:solidFill>
          </w14:textFill>
        </w:rPr>
        <w:t>投标人不得存在下列情形之一：</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193" w:right="0" w:firstLine="420"/>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（1）</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为招标人不具有独立法人资格的附属机构（单位）；</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193" w:right="0" w:firstLine="420"/>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为本工程前期准备提供设计或咨询服务的，但设计施工总承包的除外；</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193" w:right="0" w:firstLine="420"/>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（3）</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为本工程的监理人；</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193" w:right="0" w:firstLine="420"/>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（4）</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为本工程的代建人；</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193" w:right="0" w:firstLine="420"/>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（5）</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为本工程提供招标代理服务的；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193" w:right="0" w:firstLine="420"/>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（6）</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与本工程的监理人或代建人或招标代理机构同为一个法定代表人的；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193" w:right="0" w:firstLine="420"/>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（7）</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与本工程的监理人或代建人或招标代理机构相互控股或参股的；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193" w:right="0" w:firstLine="420"/>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（8）</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与本工程的监理人或代建人或招标代理机构相互任职或工作的；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193" w:right="0" w:firstLine="420"/>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（9）</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被责令停业的；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193" w:right="0" w:firstLine="420"/>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（10）</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被暂停或取消投标资格的；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193" w:right="0" w:firstLine="420"/>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（11）</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财产被接管或冻结的；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193" w:right="0" w:firstLine="420"/>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（12）</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在最近三年内有骗取中标或严重违约或重大工程质量问题的；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193" w:right="0" w:firstLine="420"/>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（13）</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与招标人存在利害关系可能影响招标公正性的；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193" w:right="0" w:firstLine="420"/>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（14）</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单位负责人为同一人或者存在控股、</w:t>
      </w:r>
      <w:bookmarkStart w:id="108" w:name="_GoBack"/>
      <w:bookmarkEnd w:id="108"/>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管理关系的。</w:t>
      </w:r>
    </w:p>
    <w:p>
      <w:pPr>
        <w:pStyle w:val="6"/>
        <w:keepNext w:val="0"/>
        <w:keepLines w:val="0"/>
        <w:pageBreakBefore w:val="0"/>
        <w:widowControl w:val="0"/>
        <w:numPr>
          <w:ilvl w:val="1"/>
          <w:numId w:val="0"/>
        </w:numPr>
        <w:tabs>
          <w:tab w:val="left" w:pos="613"/>
        </w:tabs>
        <w:kinsoku/>
        <w:wordWrap/>
        <w:overflowPunct/>
        <w:topLinePunct w:val="0"/>
        <w:autoSpaceDE w:val="0"/>
        <w:autoSpaceDN w:val="0"/>
        <w:bidi w:val="0"/>
        <w:adjustRightInd/>
        <w:snapToGrid/>
        <w:spacing w:before="0" w:after="0" w:line="360" w:lineRule="auto"/>
        <w:ind w:left="612" w:leftChars="0" w:right="0" w:rightChars="0" w:hanging="42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1.5</w:t>
      </w:r>
      <w:r>
        <w:rPr>
          <w:rFonts w:hint="eastAsia" w:ascii="宋体" w:hAnsi="宋体" w:eastAsia="宋体" w:cs="宋体"/>
          <w:color w:val="000000" w:themeColor="text1"/>
          <w:spacing w:val="0"/>
          <w:w w:val="100"/>
          <w:position w:val="0"/>
          <w:sz w:val="24"/>
          <w:szCs w:val="24"/>
          <w14:textFill>
            <w14:solidFill>
              <w14:schemeClr w14:val="tx1"/>
            </w14:solidFill>
          </w14:textFill>
        </w:rPr>
        <w:t>费用承担</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612"/>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投标人准备和参加投标活动发生的费用自理。</w:t>
      </w:r>
    </w:p>
    <w:p>
      <w:pPr>
        <w:pStyle w:val="6"/>
        <w:keepNext w:val="0"/>
        <w:keepLines w:val="0"/>
        <w:pageBreakBefore w:val="0"/>
        <w:widowControl w:val="0"/>
        <w:numPr>
          <w:ilvl w:val="1"/>
          <w:numId w:val="0"/>
        </w:numPr>
        <w:tabs>
          <w:tab w:val="left" w:pos="613"/>
        </w:tabs>
        <w:kinsoku/>
        <w:wordWrap/>
        <w:overflowPunct/>
        <w:topLinePunct w:val="0"/>
        <w:autoSpaceDE w:val="0"/>
        <w:autoSpaceDN w:val="0"/>
        <w:bidi w:val="0"/>
        <w:adjustRightInd/>
        <w:snapToGrid/>
        <w:spacing w:before="0" w:after="0" w:line="360" w:lineRule="auto"/>
        <w:ind w:left="612" w:leftChars="0" w:right="0" w:rightChars="0" w:hanging="42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1.6</w:t>
      </w:r>
      <w:r>
        <w:rPr>
          <w:rFonts w:hint="eastAsia" w:ascii="宋体" w:hAnsi="宋体" w:eastAsia="宋体" w:cs="宋体"/>
          <w:color w:val="000000" w:themeColor="text1"/>
          <w:spacing w:val="0"/>
          <w:w w:val="100"/>
          <w:position w:val="0"/>
          <w:sz w:val="24"/>
          <w:szCs w:val="24"/>
          <w14:textFill>
            <w14:solidFill>
              <w14:schemeClr w14:val="tx1"/>
            </w14:solidFill>
          </w14:textFill>
        </w:rPr>
        <w:t>保密</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193" w:right="0" w:firstLine="42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参与招标投标活动的各方应对招标文件和投标文件中的商业和技术等秘密保密，违者应对由此造成的后果承担法律责任。</w:t>
      </w:r>
    </w:p>
    <w:p>
      <w:pPr>
        <w:pStyle w:val="6"/>
        <w:keepNext w:val="0"/>
        <w:keepLines w:val="0"/>
        <w:pageBreakBefore w:val="0"/>
        <w:widowControl w:val="0"/>
        <w:numPr>
          <w:ilvl w:val="1"/>
          <w:numId w:val="0"/>
        </w:numPr>
        <w:tabs>
          <w:tab w:val="left" w:pos="613"/>
        </w:tabs>
        <w:kinsoku/>
        <w:wordWrap/>
        <w:overflowPunct/>
        <w:topLinePunct w:val="0"/>
        <w:autoSpaceDE w:val="0"/>
        <w:autoSpaceDN w:val="0"/>
        <w:bidi w:val="0"/>
        <w:adjustRightInd/>
        <w:snapToGrid/>
        <w:spacing w:before="0" w:after="0" w:line="360" w:lineRule="auto"/>
        <w:ind w:left="612" w:leftChars="0" w:right="0" w:rightChars="0" w:hanging="42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1.7</w:t>
      </w:r>
      <w:r>
        <w:rPr>
          <w:rFonts w:hint="eastAsia" w:ascii="宋体" w:hAnsi="宋体" w:eastAsia="宋体" w:cs="宋体"/>
          <w:color w:val="000000" w:themeColor="text1"/>
          <w:spacing w:val="0"/>
          <w:w w:val="100"/>
          <w:position w:val="0"/>
          <w:sz w:val="24"/>
          <w:szCs w:val="24"/>
          <w14:textFill>
            <w14:solidFill>
              <w14:schemeClr w14:val="tx1"/>
            </w14:solidFill>
          </w14:textFill>
        </w:rPr>
        <w:t>语言文字</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612"/>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除专用术语外，与招标投标有关的语言均使用中文。必要时专用术语应附有中文注释。</w:t>
      </w:r>
    </w:p>
    <w:p>
      <w:pPr>
        <w:pStyle w:val="6"/>
        <w:keepNext w:val="0"/>
        <w:keepLines w:val="0"/>
        <w:pageBreakBefore w:val="0"/>
        <w:widowControl w:val="0"/>
        <w:numPr>
          <w:ilvl w:val="1"/>
          <w:numId w:val="0"/>
        </w:numPr>
        <w:tabs>
          <w:tab w:val="left" w:pos="613"/>
        </w:tabs>
        <w:kinsoku/>
        <w:wordWrap/>
        <w:overflowPunct/>
        <w:topLinePunct w:val="0"/>
        <w:autoSpaceDE w:val="0"/>
        <w:autoSpaceDN w:val="0"/>
        <w:bidi w:val="0"/>
        <w:adjustRightInd/>
        <w:snapToGrid/>
        <w:spacing w:before="0" w:after="0" w:line="360" w:lineRule="auto"/>
        <w:ind w:left="612" w:leftChars="0" w:right="0" w:rightChars="0" w:hanging="42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1.8</w:t>
      </w:r>
      <w:r>
        <w:rPr>
          <w:rFonts w:hint="eastAsia" w:ascii="宋体" w:hAnsi="宋体" w:eastAsia="宋体" w:cs="宋体"/>
          <w:color w:val="000000" w:themeColor="text1"/>
          <w:spacing w:val="0"/>
          <w:w w:val="100"/>
          <w:position w:val="0"/>
          <w:sz w:val="24"/>
          <w:szCs w:val="24"/>
          <w14:textFill>
            <w14:solidFill>
              <w14:schemeClr w14:val="tx1"/>
            </w14:solidFill>
          </w14:textFill>
        </w:rPr>
        <w:t>计量单位</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612"/>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所有计量均采用中华人民共和国法定计量单位。</w:t>
      </w:r>
    </w:p>
    <w:p>
      <w:pPr>
        <w:pStyle w:val="6"/>
        <w:keepNext w:val="0"/>
        <w:keepLines w:val="0"/>
        <w:pageBreakBefore w:val="0"/>
        <w:widowControl w:val="0"/>
        <w:numPr>
          <w:ilvl w:val="1"/>
          <w:numId w:val="0"/>
        </w:numPr>
        <w:tabs>
          <w:tab w:val="left" w:pos="613"/>
        </w:tabs>
        <w:kinsoku/>
        <w:wordWrap/>
        <w:overflowPunct/>
        <w:topLinePunct w:val="0"/>
        <w:autoSpaceDE w:val="0"/>
        <w:autoSpaceDN w:val="0"/>
        <w:bidi w:val="0"/>
        <w:adjustRightInd/>
        <w:snapToGrid/>
        <w:spacing w:before="0" w:after="0" w:line="360" w:lineRule="auto"/>
        <w:ind w:left="612" w:leftChars="0" w:right="0" w:rightChars="0" w:hanging="42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1.9</w:t>
      </w:r>
      <w:r>
        <w:rPr>
          <w:rFonts w:hint="eastAsia" w:ascii="宋体" w:hAnsi="宋体" w:eastAsia="宋体" w:cs="宋体"/>
          <w:color w:val="000000" w:themeColor="text1"/>
          <w:spacing w:val="0"/>
          <w:w w:val="100"/>
          <w:position w:val="0"/>
          <w:sz w:val="24"/>
          <w:szCs w:val="24"/>
          <w14:textFill>
            <w14:solidFill>
              <w14:schemeClr w14:val="tx1"/>
            </w14:solidFill>
          </w14:textFill>
        </w:rPr>
        <w:t>踏勘现场</w:t>
      </w:r>
    </w:p>
    <w:p>
      <w:pPr>
        <w:pStyle w:val="24"/>
        <w:keepNext w:val="0"/>
        <w:keepLines w:val="0"/>
        <w:pageBreakBefore w:val="0"/>
        <w:widowControl w:val="0"/>
        <w:numPr>
          <w:ilvl w:val="2"/>
          <w:numId w:val="0"/>
        </w:numPr>
        <w:tabs>
          <w:tab w:val="left" w:pos="1139"/>
        </w:tabs>
        <w:kinsoku/>
        <w:wordWrap/>
        <w:overflowPunct/>
        <w:topLinePunct w:val="0"/>
        <w:autoSpaceDE w:val="0"/>
        <w:autoSpaceDN w:val="0"/>
        <w:bidi w:val="0"/>
        <w:adjustRightInd/>
        <w:snapToGrid/>
        <w:spacing w:before="0" w:after="0" w:line="360" w:lineRule="auto"/>
        <w:ind w:left="1138" w:leftChars="0" w:right="0" w:rightChars="0" w:hanging="527"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1.9.1</w:t>
      </w:r>
      <w:r>
        <w:rPr>
          <w:rFonts w:hint="eastAsia" w:ascii="宋体" w:hAnsi="宋体" w:eastAsia="宋体" w:cs="宋体"/>
          <w:color w:val="000000" w:themeColor="text1"/>
          <w:spacing w:val="0"/>
          <w:w w:val="100"/>
          <w:position w:val="0"/>
          <w:sz w:val="24"/>
          <w:szCs w:val="24"/>
          <w14:textFill>
            <w14:solidFill>
              <w14:schemeClr w14:val="tx1"/>
            </w14:solidFill>
          </w14:textFill>
        </w:rPr>
        <w:t>招标人不统一组织踏勘现场，由投标人自行踏勘项目现场。</w:t>
      </w:r>
    </w:p>
    <w:p>
      <w:pPr>
        <w:pStyle w:val="24"/>
        <w:keepNext w:val="0"/>
        <w:keepLines w:val="0"/>
        <w:pageBreakBefore w:val="0"/>
        <w:widowControl w:val="0"/>
        <w:numPr>
          <w:ilvl w:val="2"/>
          <w:numId w:val="0"/>
        </w:numPr>
        <w:tabs>
          <w:tab w:val="left" w:pos="1139"/>
        </w:tabs>
        <w:kinsoku/>
        <w:wordWrap/>
        <w:overflowPunct/>
        <w:topLinePunct w:val="0"/>
        <w:autoSpaceDE w:val="0"/>
        <w:autoSpaceDN w:val="0"/>
        <w:bidi w:val="0"/>
        <w:adjustRightInd/>
        <w:snapToGrid/>
        <w:spacing w:before="0" w:after="0" w:line="360" w:lineRule="auto"/>
        <w:ind w:left="1138" w:leftChars="0" w:right="0" w:rightChars="0" w:hanging="527"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1.9.2</w:t>
      </w:r>
      <w:r>
        <w:rPr>
          <w:rFonts w:hint="eastAsia" w:ascii="宋体" w:hAnsi="宋体" w:eastAsia="宋体" w:cs="宋体"/>
          <w:color w:val="000000" w:themeColor="text1"/>
          <w:spacing w:val="0"/>
          <w:w w:val="100"/>
          <w:position w:val="0"/>
          <w:sz w:val="24"/>
          <w:szCs w:val="24"/>
          <w14:textFill>
            <w14:solidFill>
              <w14:schemeClr w14:val="tx1"/>
            </w14:solidFill>
          </w14:textFill>
        </w:rPr>
        <w:t>投标人踏勘现场发生的费用自理。</w:t>
      </w:r>
    </w:p>
    <w:p>
      <w:pPr>
        <w:pStyle w:val="24"/>
        <w:keepNext w:val="0"/>
        <w:keepLines w:val="0"/>
        <w:pageBreakBefore w:val="0"/>
        <w:widowControl w:val="0"/>
        <w:numPr>
          <w:ilvl w:val="2"/>
          <w:numId w:val="0"/>
        </w:numPr>
        <w:tabs>
          <w:tab w:val="left" w:pos="1139"/>
        </w:tabs>
        <w:kinsoku/>
        <w:wordWrap/>
        <w:overflowPunct/>
        <w:topLinePunct w:val="0"/>
        <w:autoSpaceDE w:val="0"/>
        <w:autoSpaceDN w:val="0"/>
        <w:bidi w:val="0"/>
        <w:adjustRightInd/>
        <w:snapToGrid/>
        <w:spacing w:before="0" w:after="0" w:line="360" w:lineRule="auto"/>
        <w:ind w:left="1138" w:leftChars="0" w:right="0" w:rightChars="0" w:hanging="527"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1.9.3</w:t>
      </w:r>
      <w:r>
        <w:rPr>
          <w:rFonts w:hint="eastAsia" w:ascii="宋体" w:hAnsi="宋体" w:eastAsia="宋体" w:cs="宋体"/>
          <w:color w:val="000000" w:themeColor="text1"/>
          <w:spacing w:val="0"/>
          <w:w w:val="100"/>
          <w:position w:val="0"/>
          <w:sz w:val="24"/>
          <w:szCs w:val="24"/>
          <w14:textFill>
            <w14:solidFill>
              <w14:schemeClr w14:val="tx1"/>
            </w14:solidFill>
          </w14:textFill>
        </w:rPr>
        <w:t>投标人自行负责在踏勘现场中所发生的人员伤亡和财产损失。</w:t>
      </w:r>
    </w:p>
    <w:p>
      <w:pPr>
        <w:pStyle w:val="24"/>
        <w:keepNext w:val="0"/>
        <w:keepLines w:val="0"/>
        <w:pageBreakBefore w:val="0"/>
        <w:widowControl w:val="0"/>
        <w:numPr>
          <w:ilvl w:val="2"/>
          <w:numId w:val="0"/>
        </w:numPr>
        <w:tabs>
          <w:tab w:val="left" w:pos="1141"/>
        </w:tabs>
        <w:kinsoku/>
        <w:wordWrap/>
        <w:overflowPunct/>
        <w:topLinePunct w:val="0"/>
        <w:autoSpaceDE w:val="0"/>
        <w:autoSpaceDN w:val="0"/>
        <w:bidi w:val="0"/>
        <w:adjustRightInd/>
        <w:snapToGrid/>
        <w:spacing w:before="0" w:after="0" w:line="360" w:lineRule="auto"/>
        <w:ind w:left="193" w:leftChars="0" w:right="0" w:rightChars="0" w:firstLine="420"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1.9.4</w:t>
      </w:r>
      <w:r>
        <w:rPr>
          <w:rFonts w:hint="eastAsia" w:ascii="宋体" w:hAnsi="宋体" w:eastAsia="宋体" w:cs="宋体"/>
          <w:color w:val="000000" w:themeColor="text1"/>
          <w:spacing w:val="0"/>
          <w:w w:val="100"/>
          <w:position w:val="0"/>
          <w:sz w:val="24"/>
          <w:szCs w:val="24"/>
          <w14:textFill>
            <w14:solidFill>
              <w14:schemeClr w14:val="tx1"/>
            </w14:solidFill>
          </w14:textFill>
        </w:rPr>
        <w:t>招标人介绍的工程场地和相关的周边环境情况，供投标人在编制投标文件时参考，招标人不对 投标人据此作出的判断和决策负责。</w:t>
      </w:r>
    </w:p>
    <w:p>
      <w:pPr>
        <w:pStyle w:val="6"/>
        <w:keepNext w:val="0"/>
        <w:keepLines w:val="0"/>
        <w:pageBreakBefore w:val="0"/>
        <w:widowControl w:val="0"/>
        <w:numPr>
          <w:ilvl w:val="1"/>
          <w:numId w:val="0"/>
        </w:numPr>
        <w:tabs>
          <w:tab w:val="left" w:pos="733"/>
        </w:tabs>
        <w:kinsoku/>
        <w:wordWrap/>
        <w:overflowPunct/>
        <w:topLinePunct w:val="0"/>
        <w:autoSpaceDE w:val="0"/>
        <w:autoSpaceDN w:val="0"/>
        <w:bidi w:val="0"/>
        <w:adjustRightInd/>
        <w:snapToGrid/>
        <w:spacing w:before="0" w:after="0" w:line="360" w:lineRule="auto"/>
        <w:ind w:left="732" w:leftChars="0" w:right="0" w:rightChars="0" w:hanging="54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1.10</w:t>
      </w:r>
      <w:r>
        <w:rPr>
          <w:rFonts w:hint="eastAsia" w:ascii="宋体" w:hAnsi="宋体" w:eastAsia="宋体" w:cs="宋体"/>
          <w:color w:val="000000" w:themeColor="text1"/>
          <w:spacing w:val="0"/>
          <w:w w:val="100"/>
          <w:position w:val="0"/>
          <w:sz w:val="24"/>
          <w:szCs w:val="24"/>
          <w14:textFill>
            <w14:solidFill>
              <w14:schemeClr w14:val="tx1"/>
            </w14:solidFill>
          </w14:textFill>
        </w:rPr>
        <w:t>投标预备会</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718"/>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本招标项目不召开投标预备会。</w:t>
      </w:r>
    </w:p>
    <w:p>
      <w:pPr>
        <w:pStyle w:val="6"/>
        <w:keepNext w:val="0"/>
        <w:keepLines w:val="0"/>
        <w:pageBreakBefore w:val="0"/>
        <w:widowControl w:val="0"/>
        <w:numPr>
          <w:ilvl w:val="1"/>
          <w:numId w:val="0"/>
        </w:numPr>
        <w:tabs>
          <w:tab w:val="left" w:pos="726"/>
        </w:tabs>
        <w:kinsoku/>
        <w:wordWrap/>
        <w:overflowPunct/>
        <w:topLinePunct w:val="0"/>
        <w:autoSpaceDE w:val="0"/>
        <w:autoSpaceDN w:val="0"/>
        <w:bidi w:val="0"/>
        <w:adjustRightInd/>
        <w:snapToGrid/>
        <w:spacing w:before="0" w:after="0" w:line="360" w:lineRule="auto"/>
        <w:ind w:left="725" w:leftChars="0" w:right="0" w:rightChars="0" w:hanging="534"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1.11</w:t>
      </w:r>
      <w:r>
        <w:rPr>
          <w:rFonts w:hint="eastAsia" w:ascii="宋体" w:hAnsi="宋体" w:eastAsia="宋体" w:cs="宋体"/>
          <w:color w:val="000000" w:themeColor="text1"/>
          <w:spacing w:val="0"/>
          <w:w w:val="100"/>
          <w:position w:val="0"/>
          <w:sz w:val="24"/>
          <w:szCs w:val="24"/>
          <w14:textFill>
            <w14:solidFill>
              <w14:schemeClr w14:val="tx1"/>
            </w14:solidFill>
          </w14:textFill>
        </w:rPr>
        <w:t>分包</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193" w:right="0" w:firstLine="42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本工程未经业主批准，中标人不得擅自分包。</w:t>
      </w:r>
    </w:p>
    <w:p>
      <w:pPr>
        <w:pStyle w:val="6"/>
        <w:keepNext w:val="0"/>
        <w:keepLines w:val="0"/>
        <w:pageBreakBefore w:val="0"/>
        <w:widowControl w:val="0"/>
        <w:numPr>
          <w:ilvl w:val="1"/>
          <w:numId w:val="0"/>
        </w:numPr>
        <w:tabs>
          <w:tab w:val="left" w:pos="673"/>
        </w:tabs>
        <w:kinsoku/>
        <w:wordWrap/>
        <w:overflowPunct/>
        <w:topLinePunct w:val="0"/>
        <w:autoSpaceDE w:val="0"/>
        <w:autoSpaceDN w:val="0"/>
        <w:bidi w:val="0"/>
        <w:adjustRightInd/>
        <w:snapToGrid/>
        <w:spacing w:before="0" w:after="0" w:line="360" w:lineRule="auto"/>
        <w:ind w:left="672" w:leftChars="0" w:right="0" w:rightChars="0" w:hanging="48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1.12</w:t>
      </w:r>
      <w:r>
        <w:rPr>
          <w:rFonts w:hint="eastAsia" w:ascii="宋体" w:hAnsi="宋体" w:eastAsia="宋体" w:cs="宋体"/>
          <w:color w:val="000000" w:themeColor="text1"/>
          <w:spacing w:val="0"/>
          <w:w w:val="100"/>
          <w:position w:val="0"/>
          <w:sz w:val="24"/>
          <w:szCs w:val="24"/>
          <w14:textFill>
            <w14:solidFill>
              <w14:schemeClr w14:val="tx1"/>
            </w14:solidFill>
          </w14:textFill>
        </w:rPr>
        <w:t>偏离</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761"/>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不允许实质性偏离。</w:t>
      </w:r>
    </w:p>
    <w:p>
      <w:pPr>
        <w:pStyle w:val="5"/>
        <w:keepNext w:val="0"/>
        <w:keepLines w:val="0"/>
        <w:pageBreakBefore w:val="0"/>
        <w:widowControl w:val="0"/>
        <w:numPr>
          <w:ilvl w:val="0"/>
          <w:numId w:val="0"/>
        </w:numPr>
        <w:tabs>
          <w:tab w:val="left" w:pos="544"/>
        </w:tabs>
        <w:kinsoku/>
        <w:wordWrap/>
        <w:overflowPunct/>
        <w:topLinePunct w:val="0"/>
        <w:autoSpaceDE w:val="0"/>
        <w:autoSpaceDN w:val="0"/>
        <w:bidi w:val="0"/>
        <w:adjustRightInd/>
        <w:snapToGrid/>
        <w:spacing w:before="0" w:after="0" w:line="360" w:lineRule="auto"/>
        <w:ind w:left="543" w:leftChars="0" w:right="0" w:rightChars="0" w:hanging="352"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8"/>
          <w:szCs w:val="28"/>
          <w:lang w:val="en-US" w:eastAsia="zh-CN" w:bidi="ar-SA"/>
          <w14:textFill>
            <w14:solidFill>
              <w14:schemeClr w14:val="tx1"/>
            </w14:solidFill>
          </w14:textFill>
        </w:rPr>
        <w:t>2.</w:t>
      </w:r>
      <w:r>
        <w:rPr>
          <w:rFonts w:hint="eastAsia" w:ascii="宋体" w:hAnsi="宋体" w:eastAsia="宋体" w:cs="宋体"/>
          <w:color w:val="000000" w:themeColor="text1"/>
          <w:spacing w:val="0"/>
          <w:w w:val="100"/>
          <w:position w:val="0"/>
          <w:sz w:val="24"/>
          <w:szCs w:val="24"/>
          <w14:textFill>
            <w14:solidFill>
              <w14:schemeClr w14:val="tx1"/>
            </w14:solidFill>
          </w14:textFill>
        </w:rPr>
        <w:t>招标文件</w:t>
      </w:r>
    </w:p>
    <w:p>
      <w:pPr>
        <w:pStyle w:val="6"/>
        <w:keepNext w:val="0"/>
        <w:keepLines w:val="0"/>
        <w:pageBreakBefore w:val="0"/>
        <w:widowControl w:val="0"/>
        <w:numPr>
          <w:ilvl w:val="1"/>
          <w:numId w:val="0"/>
        </w:numPr>
        <w:tabs>
          <w:tab w:val="left" w:pos="613"/>
        </w:tabs>
        <w:kinsoku/>
        <w:wordWrap/>
        <w:overflowPunct/>
        <w:topLinePunct w:val="0"/>
        <w:autoSpaceDE w:val="0"/>
        <w:autoSpaceDN w:val="0"/>
        <w:bidi w:val="0"/>
        <w:adjustRightInd/>
        <w:snapToGrid/>
        <w:spacing w:before="0" w:after="0" w:line="360" w:lineRule="auto"/>
        <w:ind w:left="612" w:leftChars="0" w:right="0" w:rightChars="0" w:hanging="42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2.1</w:t>
      </w:r>
      <w:r>
        <w:rPr>
          <w:rFonts w:hint="eastAsia" w:ascii="宋体" w:hAnsi="宋体" w:eastAsia="宋体" w:cs="宋体"/>
          <w:color w:val="000000" w:themeColor="text1"/>
          <w:spacing w:val="0"/>
          <w:w w:val="100"/>
          <w:position w:val="0"/>
          <w:sz w:val="24"/>
          <w:szCs w:val="24"/>
          <w14:textFill>
            <w14:solidFill>
              <w14:schemeClr w14:val="tx1"/>
            </w14:solidFill>
          </w14:textFill>
        </w:rPr>
        <w:t>招标文件的组成</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612"/>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本招标文件包括：</w:t>
      </w:r>
    </w:p>
    <w:p>
      <w:pPr>
        <w:pStyle w:val="24"/>
        <w:keepNext w:val="0"/>
        <w:keepLines w:val="0"/>
        <w:pageBreakBefore w:val="0"/>
        <w:widowControl w:val="0"/>
        <w:numPr>
          <w:ilvl w:val="0"/>
          <w:numId w:val="0"/>
        </w:numPr>
        <w:tabs>
          <w:tab w:val="left" w:pos="1078"/>
        </w:tabs>
        <w:kinsoku/>
        <w:wordWrap/>
        <w:overflowPunct/>
        <w:topLinePunct w:val="0"/>
        <w:autoSpaceDE w:val="0"/>
        <w:autoSpaceDN w:val="0"/>
        <w:bidi w:val="0"/>
        <w:adjustRightInd/>
        <w:snapToGrid/>
        <w:spacing w:before="0" w:after="0" w:line="360" w:lineRule="auto"/>
        <w:ind w:left="1077" w:leftChars="0" w:right="0" w:rightChars="0" w:hanging="526" w:firstLineChars="0"/>
        <w:jc w:val="left"/>
        <w:textAlignment w:val="auto"/>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（1）</w:t>
      </w: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招标公告；</w:t>
      </w:r>
    </w:p>
    <w:p>
      <w:pPr>
        <w:pStyle w:val="24"/>
        <w:keepNext w:val="0"/>
        <w:keepLines w:val="0"/>
        <w:pageBreakBefore w:val="0"/>
        <w:widowControl w:val="0"/>
        <w:numPr>
          <w:ilvl w:val="0"/>
          <w:numId w:val="0"/>
        </w:numPr>
        <w:tabs>
          <w:tab w:val="left" w:pos="1078"/>
        </w:tabs>
        <w:kinsoku/>
        <w:wordWrap/>
        <w:overflowPunct/>
        <w:topLinePunct w:val="0"/>
        <w:autoSpaceDE w:val="0"/>
        <w:autoSpaceDN w:val="0"/>
        <w:bidi w:val="0"/>
        <w:adjustRightInd/>
        <w:snapToGrid/>
        <w:spacing w:before="0" w:after="0" w:line="360" w:lineRule="auto"/>
        <w:ind w:left="1077" w:leftChars="0" w:right="0" w:rightChars="0" w:hanging="526" w:firstLineChars="0"/>
        <w:jc w:val="left"/>
        <w:textAlignment w:val="auto"/>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（2）</w:t>
      </w: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投标人须知；</w:t>
      </w:r>
    </w:p>
    <w:p>
      <w:pPr>
        <w:pStyle w:val="24"/>
        <w:keepNext w:val="0"/>
        <w:keepLines w:val="0"/>
        <w:pageBreakBefore w:val="0"/>
        <w:widowControl w:val="0"/>
        <w:numPr>
          <w:ilvl w:val="0"/>
          <w:numId w:val="0"/>
        </w:numPr>
        <w:tabs>
          <w:tab w:val="left" w:pos="1078"/>
        </w:tabs>
        <w:kinsoku/>
        <w:wordWrap/>
        <w:overflowPunct/>
        <w:topLinePunct w:val="0"/>
        <w:autoSpaceDE w:val="0"/>
        <w:autoSpaceDN w:val="0"/>
        <w:bidi w:val="0"/>
        <w:adjustRightInd/>
        <w:snapToGrid/>
        <w:spacing w:before="0" w:after="0" w:line="360" w:lineRule="auto"/>
        <w:ind w:left="1077" w:leftChars="0" w:right="0" w:rightChars="0" w:hanging="526" w:firstLineChars="0"/>
        <w:jc w:val="left"/>
        <w:textAlignment w:val="auto"/>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（3）</w:t>
      </w: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评标办法；</w:t>
      </w:r>
    </w:p>
    <w:p>
      <w:pPr>
        <w:pStyle w:val="24"/>
        <w:keepNext w:val="0"/>
        <w:keepLines w:val="0"/>
        <w:pageBreakBefore w:val="0"/>
        <w:widowControl w:val="0"/>
        <w:numPr>
          <w:ilvl w:val="0"/>
          <w:numId w:val="0"/>
        </w:numPr>
        <w:tabs>
          <w:tab w:val="left" w:pos="1078"/>
        </w:tabs>
        <w:kinsoku/>
        <w:wordWrap/>
        <w:overflowPunct/>
        <w:topLinePunct w:val="0"/>
        <w:autoSpaceDE w:val="0"/>
        <w:autoSpaceDN w:val="0"/>
        <w:bidi w:val="0"/>
        <w:adjustRightInd/>
        <w:snapToGrid/>
        <w:spacing w:before="0" w:after="0" w:line="360" w:lineRule="auto"/>
        <w:ind w:left="1077" w:leftChars="0" w:right="0" w:rightChars="0" w:hanging="526" w:firstLineChars="0"/>
        <w:jc w:val="left"/>
        <w:textAlignment w:val="auto"/>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（4）</w:t>
      </w: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合同条款及格式；</w:t>
      </w:r>
    </w:p>
    <w:p>
      <w:pPr>
        <w:pStyle w:val="24"/>
        <w:keepNext w:val="0"/>
        <w:keepLines w:val="0"/>
        <w:pageBreakBefore w:val="0"/>
        <w:widowControl w:val="0"/>
        <w:numPr>
          <w:ilvl w:val="0"/>
          <w:numId w:val="0"/>
        </w:numPr>
        <w:tabs>
          <w:tab w:val="left" w:pos="1078"/>
        </w:tabs>
        <w:kinsoku/>
        <w:wordWrap/>
        <w:overflowPunct/>
        <w:topLinePunct w:val="0"/>
        <w:autoSpaceDE w:val="0"/>
        <w:autoSpaceDN w:val="0"/>
        <w:bidi w:val="0"/>
        <w:adjustRightInd/>
        <w:snapToGrid/>
        <w:spacing w:before="0" w:after="0" w:line="360" w:lineRule="auto"/>
        <w:ind w:left="1077" w:leftChars="0" w:right="0" w:rightChars="0" w:hanging="526" w:firstLineChars="0"/>
        <w:jc w:val="left"/>
        <w:textAlignment w:val="auto"/>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（5）</w:t>
      </w: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工程量清单；</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552"/>
        <w:textAlignment w:val="auto"/>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（6）图纸；</w:t>
      </w:r>
    </w:p>
    <w:p>
      <w:pPr>
        <w:pStyle w:val="24"/>
        <w:keepNext w:val="0"/>
        <w:keepLines w:val="0"/>
        <w:pageBreakBefore w:val="0"/>
        <w:widowControl w:val="0"/>
        <w:numPr>
          <w:ilvl w:val="0"/>
          <w:numId w:val="0"/>
        </w:numPr>
        <w:tabs>
          <w:tab w:val="left" w:pos="1078"/>
        </w:tabs>
        <w:kinsoku/>
        <w:wordWrap/>
        <w:overflowPunct/>
        <w:topLinePunct w:val="0"/>
        <w:autoSpaceDE w:val="0"/>
        <w:autoSpaceDN w:val="0"/>
        <w:bidi w:val="0"/>
        <w:adjustRightInd/>
        <w:snapToGrid/>
        <w:spacing w:before="0" w:after="0" w:line="360" w:lineRule="auto"/>
        <w:ind w:left="1077" w:leftChars="0" w:right="0" w:rightChars="0" w:hanging="526" w:firstLineChars="0"/>
        <w:jc w:val="left"/>
        <w:textAlignment w:val="auto"/>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（7）</w:t>
      </w: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技术标准和要求；</w:t>
      </w:r>
    </w:p>
    <w:p>
      <w:pPr>
        <w:pStyle w:val="24"/>
        <w:keepNext w:val="0"/>
        <w:keepLines w:val="0"/>
        <w:pageBreakBefore w:val="0"/>
        <w:widowControl w:val="0"/>
        <w:numPr>
          <w:ilvl w:val="0"/>
          <w:numId w:val="0"/>
        </w:numPr>
        <w:tabs>
          <w:tab w:val="left" w:pos="1078"/>
        </w:tabs>
        <w:kinsoku/>
        <w:wordWrap/>
        <w:overflowPunct/>
        <w:topLinePunct w:val="0"/>
        <w:autoSpaceDE w:val="0"/>
        <w:autoSpaceDN w:val="0"/>
        <w:bidi w:val="0"/>
        <w:adjustRightInd/>
        <w:snapToGrid/>
        <w:spacing w:before="0" w:after="0" w:line="360" w:lineRule="auto"/>
        <w:ind w:left="1077" w:leftChars="0" w:right="0" w:rightChars="0" w:hanging="526" w:firstLineChars="0"/>
        <w:jc w:val="left"/>
        <w:textAlignment w:val="auto"/>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（8）</w:t>
      </w: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投标文件格式；</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firstLine="480" w:firstLineChars="20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根据本章第 2.2 款和第 2.3 款对招标文件所作的澄清、修改，构成招标文件的组成部分。</w:t>
      </w:r>
    </w:p>
    <w:p>
      <w:pPr>
        <w:pStyle w:val="6"/>
        <w:keepNext w:val="0"/>
        <w:keepLines w:val="0"/>
        <w:pageBreakBefore w:val="0"/>
        <w:widowControl w:val="0"/>
        <w:numPr>
          <w:ilvl w:val="1"/>
          <w:numId w:val="0"/>
        </w:numPr>
        <w:tabs>
          <w:tab w:val="left" w:pos="613"/>
        </w:tabs>
        <w:kinsoku/>
        <w:wordWrap/>
        <w:overflowPunct/>
        <w:topLinePunct w:val="0"/>
        <w:autoSpaceDE w:val="0"/>
        <w:autoSpaceDN w:val="0"/>
        <w:bidi w:val="0"/>
        <w:adjustRightInd/>
        <w:snapToGrid/>
        <w:spacing w:before="0" w:after="0" w:line="360" w:lineRule="auto"/>
        <w:ind w:left="612" w:leftChars="0" w:right="0" w:rightChars="0" w:hanging="42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2.2</w:t>
      </w:r>
      <w:r>
        <w:rPr>
          <w:rFonts w:hint="eastAsia" w:ascii="宋体" w:hAnsi="宋体" w:eastAsia="宋体" w:cs="宋体"/>
          <w:color w:val="000000" w:themeColor="text1"/>
          <w:spacing w:val="0"/>
          <w:w w:val="100"/>
          <w:position w:val="0"/>
          <w:sz w:val="24"/>
          <w:szCs w:val="24"/>
          <w14:textFill>
            <w14:solidFill>
              <w14:schemeClr w14:val="tx1"/>
            </w14:solidFill>
          </w14:textFill>
        </w:rPr>
        <w:t>招标文件的澄清、修改</w:t>
      </w:r>
    </w:p>
    <w:p>
      <w:pPr>
        <w:pStyle w:val="24"/>
        <w:keepNext w:val="0"/>
        <w:keepLines w:val="0"/>
        <w:pageBreakBefore w:val="0"/>
        <w:widowControl w:val="0"/>
        <w:numPr>
          <w:ilvl w:val="2"/>
          <w:numId w:val="0"/>
        </w:numPr>
        <w:tabs>
          <w:tab w:val="left" w:pos="1079"/>
        </w:tabs>
        <w:kinsoku/>
        <w:wordWrap/>
        <w:overflowPunct/>
        <w:topLinePunct w:val="0"/>
        <w:autoSpaceDE w:val="0"/>
        <w:autoSpaceDN w:val="0"/>
        <w:bidi w:val="0"/>
        <w:adjustRightInd/>
        <w:snapToGrid/>
        <w:spacing w:before="0" w:after="0" w:line="360" w:lineRule="auto"/>
        <w:ind w:left="192" w:leftChars="0" w:right="210" w:rightChars="0" w:firstLine="412" w:firstLineChars="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2.2.1</w:t>
      </w:r>
      <w:r>
        <w:rPr>
          <w:rFonts w:hint="eastAsia" w:ascii="宋体" w:hAnsi="宋体" w:eastAsia="宋体" w:cs="宋体"/>
          <w:color w:val="000000" w:themeColor="text1"/>
          <w:spacing w:val="0"/>
          <w:w w:val="100"/>
          <w:position w:val="0"/>
          <w:sz w:val="24"/>
          <w:szCs w:val="24"/>
          <w14:textFill>
            <w14:solidFill>
              <w14:schemeClr w14:val="tx1"/>
            </w14:solidFill>
          </w14:textFill>
        </w:rPr>
        <w:t>在递交投标文件截止时间 15 日前的任何时候，无论出于何种原因，招标人均可对发出的招标文件进行澄清、修改，该澄清、修改内容为招标文件的组成部分。因本次招标实行网上交易，对招标文件的 澄清、修改公布在</w:t>
      </w: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赢标·电子招标采购交易平台（菏泽专区）http://hz.fzbidding.com”</w:t>
      </w:r>
      <w:r>
        <w:rPr>
          <w:rFonts w:hint="eastAsia" w:ascii="宋体" w:hAnsi="宋体" w:eastAsia="宋体" w:cs="宋体"/>
          <w:color w:val="000000" w:themeColor="text1"/>
          <w:spacing w:val="0"/>
          <w:w w:val="100"/>
          <w:position w:val="0"/>
          <w:sz w:val="24"/>
          <w:szCs w:val="24"/>
          <w14:textFill>
            <w14:solidFill>
              <w14:schemeClr w14:val="tx1"/>
            </w14:solidFill>
          </w14:textFill>
        </w:rPr>
        <w:t>上。公告发布之日起即视为通知到投标人。</w:t>
      </w:r>
    </w:p>
    <w:p>
      <w:pPr>
        <w:pStyle w:val="24"/>
        <w:keepNext w:val="0"/>
        <w:keepLines w:val="0"/>
        <w:pageBreakBefore w:val="0"/>
        <w:widowControl w:val="0"/>
        <w:numPr>
          <w:ilvl w:val="2"/>
          <w:numId w:val="0"/>
        </w:numPr>
        <w:tabs>
          <w:tab w:val="left" w:pos="1079"/>
        </w:tabs>
        <w:kinsoku/>
        <w:wordWrap/>
        <w:overflowPunct/>
        <w:topLinePunct w:val="0"/>
        <w:autoSpaceDE w:val="0"/>
        <w:autoSpaceDN w:val="0"/>
        <w:bidi w:val="0"/>
        <w:adjustRightInd/>
        <w:snapToGrid/>
        <w:spacing w:before="0" w:after="0" w:line="360" w:lineRule="auto"/>
        <w:ind w:left="192" w:leftChars="0" w:right="212" w:rightChars="0" w:firstLine="412" w:firstLineChars="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2.2.2</w:t>
      </w:r>
      <w:r>
        <w:rPr>
          <w:rFonts w:hint="eastAsia" w:ascii="宋体" w:hAnsi="宋体" w:eastAsia="宋体" w:cs="宋体"/>
          <w:color w:val="000000" w:themeColor="text1"/>
          <w:spacing w:val="0"/>
          <w:w w:val="100"/>
          <w:position w:val="0"/>
          <w:sz w:val="24"/>
          <w:szCs w:val="24"/>
          <w14:textFill>
            <w14:solidFill>
              <w14:schemeClr w14:val="tx1"/>
            </w14:solidFill>
          </w14:textFill>
        </w:rPr>
        <w:t>当招标文件的澄清、修改、补充等在同一内容的表述上不一致时，以最后在“</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赢标·电子招标采购交易平台（菏泽专区）http://hz.fzbidding.com</w:t>
      </w:r>
      <w:r>
        <w:rPr>
          <w:rFonts w:hint="eastAsia" w:ascii="宋体" w:hAnsi="宋体" w:eastAsia="宋体" w:cs="宋体"/>
          <w:color w:val="000000" w:themeColor="text1"/>
          <w:spacing w:val="0"/>
          <w:w w:val="100"/>
          <w:position w:val="0"/>
          <w:sz w:val="24"/>
          <w:szCs w:val="24"/>
          <w14:textFill>
            <w14:solidFill>
              <w14:schemeClr w14:val="tx1"/>
            </w14:solidFill>
          </w14:textFill>
        </w:rPr>
        <w:t>”公布的内容为准。</w:t>
      </w:r>
    </w:p>
    <w:p>
      <w:pPr>
        <w:pStyle w:val="24"/>
        <w:keepNext w:val="0"/>
        <w:keepLines w:val="0"/>
        <w:pageBreakBefore w:val="0"/>
        <w:widowControl w:val="0"/>
        <w:numPr>
          <w:ilvl w:val="2"/>
          <w:numId w:val="0"/>
        </w:numPr>
        <w:tabs>
          <w:tab w:val="left" w:pos="1079"/>
        </w:tabs>
        <w:kinsoku/>
        <w:wordWrap/>
        <w:overflowPunct/>
        <w:topLinePunct w:val="0"/>
        <w:autoSpaceDE w:val="0"/>
        <w:autoSpaceDN w:val="0"/>
        <w:bidi w:val="0"/>
        <w:adjustRightInd/>
        <w:snapToGrid/>
        <w:spacing w:before="0" w:after="0" w:line="360" w:lineRule="auto"/>
        <w:ind w:left="192" w:leftChars="0" w:right="212" w:rightChars="0" w:firstLine="412" w:firstLineChars="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2.2.3</w:t>
      </w:r>
      <w:r>
        <w:rPr>
          <w:rFonts w:hint="eastAsia" w:ascii="宋体" w:hAnsi="宋体" w:eastAsia="宋体" w:cs="宋体"/>
          <w:color w:val="000000" w:themeColor="text1"/>
          <w:spacing w:val="0"/>
          <w:w w:val="100"/>
          <w:position w:val="0"/>
          <w:sz w:val="24"/>
          <w:szCs w:val="24"/>
          <w14:textFill>
            <w14:solidFill>
              <w14:schemeClr w14:val="tx1"/>
            </w14:solidFill>
          </w14:textFill>
        </w:rPr>
        <w:t>如果澄清、修改内容在上述网站公布的时间不足 15 日，并且澄清、修改内容可能影响投标文件编制的，招标人将相应延长投标文件提交截止时间。</w:t>
      </w:r>
    </w:p>
    <w:p>
      <w:pPr>
        <w:pStyle w:val="24"/>
        <w:keepNext w:val="0"/>
        <w:keepLines w:val="0"/>
        <w:pageBreakBefore w:val="0"/>
        <w:widowControl w:val="0"/>
        <w:numPr>
          <w:ilvl w:val="2"/>
          <w:numId w:val="0"/>
        </w:numPr>
        <w:tabs>
          <w:tab w:val="left" w:pos="1079"/>
        </w:tabs>
        <w:kinsoku/>
        <w:wordWrap/>
        <w:overflowPunct/>
        <w:topLinePunct w:val="0"/>
        <w:autoSpaceDE w:val="0"/>
        <w:autoSpaceDN w:val="0"/>
        <w:bidi w:val="0"/>
        <w:adjustRightInd/>
        <w:snapToGrid/>
        <w:spacing w:before="0" w:after="0" w:line="360" w:lineRule="auto"/>
        <w:ind w:left="1078" w:leftChars="0" w:right="0" w:rightChars="0" w:hanging="474" w:firstLineChars="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2.2.4</w:t>
      </w:r>
      <w:r>
        <w:rPr>
          <w:rFonts w:hint="eastAsia" w:ascii="宋体" w:hAnsi="宋体" w:eastAsia="宋体" w:cs="宋体"/>
          <w:color w:val="000000" w:themeColor="text1"/>
          <w:spacing w:val="0"/>
          <w:w w:val="100"/>
          <w:position w:val="0"/>
          <w:sz w:val="24"/>
          <w:szCs w:val="24"/>
          <w14:textFill>
            <w14:solidFill>
              <w14:schemeClr w14:val="tx1"/>
            </w14:solidFill>
          </w14:textFill>
        </w:rPr>
        <w:t>投标人未及时登录上述网站，不得作为否定获得招标文件澄清、修改的理由。</w:t>
      </w:r>
    </w:p>
    <w:p>
      <w:pPr>
        <w:pStyle w:val="6"/>
        <w:keepNext w:val="0"/>
        <w:keepLines w:val="0"/>
        <w:pageBreakBefore w:val="0"/>
        <w:widowControl w:val="0"/>
        <w:numPr>
          <w:ilvl w:val="1"/>
          <w:numId w:val="0"/>
        </w:numPr>
        <w:tabs>
          <w:tab w:val="left" w:pos="613"/>
        </w:tabs>
        <w:kinsoku/>
        <w:wordWrap/>
        <w:overflowPunct/>
        <w:topLinePunct w:val="0"/>
        <w:autoSpaceDE w:val="0"/>
        <w:autoSpaceDN w:val="0"/>
        <w:bidi w:val="0"/>
        <w:adjustRightInd/>
        <w:snapToGrid/>
        <w:spacing w:before="0" w:after="0" w:line="360" w:lineRule="auto"/>
        <w:ind w:left="612" w:leftChars="0" w:right="0" w:rightChars="0" w:hanging="42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2.3</w:t>
      </w:r>
      <w:r>
        <w:rPr>
          <w:rFonts w:hint="eastAsia" w:ascii="宋体" w:hAnsi="宋体" w:eastAsia="宋体" w:cs="宋体"/>
          <w:color w:val="000000" w:themeColor="text1"/>
          <w:spacing w:val="0"/>
          <w:w w:val="100"/>
          <w:position w:val="0"/>
          <w:sz w:val="24"/>
          <w:szCs w:val="24"/>
          <w14:textFill>
            <w14:solidFill>
              <w14:schemeClr w14:val="tx1"/>
            </w14:solidFill>
          </w14:textFill>
        </w:rPr>
        <w:t>招标控制价的编制</w:t>
      </w:r>
    </w:p>
    <w:p>
      <w:pPr>
        <w:pStyle w:val="24"/>
        <w:keepNext w:val="0"/>
        <w:keepLines w:val="0"/>
        <w:pageBreakBefore w:val="0"/>
        <w:widowControl w:val="0"/>
        <w:numPr>
          <w:ilvl w:val="2"/>
          <w:numId w:val="0"/>
        </w:numPr>
        <w:tabs>
          <w:tab w:val="left" w:pos="1079"/>
        </w:tabs>
        <w:kinsoku/>
        <w:wordWrap/>
        <w:overflowPunct/>
        <w:topLinePunct w:val="0"/>
        <w:autoSpaceDE w:val="0"/>
        <w:autoSpaceDN w:val="0"/>
        <w:bidi w:val="0"/>
        <w:adjustRightInd/>
        <w:snapToGrid/>
        <w:spacing w:before="0" w:after="0" w:line="360" w:lineRule="auto"/>
        <w:ind w:left="1078" w:leftChars="0" w:right="0" w:rightChars="0" w:hanging="474"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2.3.1</w:t>
      </w:r>
      <w:r>
        <w:rPr>
          <w:rFonts w:hint="eastAsia" w:ascii="宋体" w:hAnsi="宋体" w:eastAsia="宋体" w:cs="宋体"/>
          <w:color w:val="000000" w:themeColor="text1"/>
          <w:spacing w:val="0"/>
          <w:w w:val="100"/>
          <w:position w:val="0"/>
          <w:sz w:val="24"/>
          <w:szCs w:val="24"/>
          <w14:textFill>
            <w14:solidFill>
              <w14:schemeClr w14:val="tx1"/>
            </w14:solidFill>
          </w14:textFill>
        </w:rPr>
        <w:t>招标控制价的编制</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605"/>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招标控制价由业主委托具有相应资质的单位编制后发布。</w:t>
      </w:r>
    </w:p>
    <w:p>
      <w:pPr>
        <w:pStyle w:val="24"/>
        <w:keepNext w:val="0"/>
        <w:keepLines w:val="0"/>
        <w:pageBreakBefore w:val="0"/>
        <w:widowControl w:val="0"/>
        <w:numPr>
          <w:ilvl w:val="2"/>
          <w:numId w:val="0"/>
        </w:numPr>
        <w:tabs>
          <w:tab w:val="left" w:pos="1079"/>
        </w:tabs>
        <w:kinsoku/>
        <w:wordWrap/>
        <w:overflowPunct/>
        <w:topLinePunct w:val="0"/>
        <w:autoSpaceDE w:val="0"/>
        <w:autoSpaceDN w:val="0"/>
        <w:bidi w:val="0"/>
        <w:adjustRightInd/>
        <w:snapToGrid/>
        <w:spacing w:before="0" w:after="0" w:line="360" w:lineRule="auto"/>
        <w:ind w:left="1078" w:leftChars="0" w:right="0" w:rightChars="0" w:hanging="474"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2.3.2</w:t>
      </w:r>
      <w:r>
        <w:rPr>
          <w:rFonts w:hint="eastAsia" w:ascii="宋体" w:hAnsi="宋体" w:eastAsia="宋体" w:cs="宋体"/>
          <w:color w:val="000000" w:themeColor="text1"/>
          <w:spacing w:val="0"/>
          <w:w w:val="100"/>
          <w:position w:val="0"/>
          <w:sz w:val="24"/>
          <w:szCs w:val="24"/>
          <w14:textFill>
            <w14:solidFill>
              <w14:schemeClr w14:val="tx1"/>
            </w14:solidFill>
          </w14:textFill>
        </w:rPr>
        <w:t>招标控制价的发布</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480" w:firstLineChars="200"/>
        <w:jc w:val="left"/>
        <w:textAlignment w:val="auto"/>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cs="宋体"/>
          <w:b w:val="0"/>
          <w:bCs/>
          <w:color w:val="000000" w:themeColor="text1"/>
          <w:spacing w:val="0"/>
          <w:w w:val="100"/>
          <w:position w:val="0"/>
          <w:sz w:val="24"/>
          <w:szCs w:val="24"/>
          <w:lang w:eastAsia="zh-CN"/>
          <w14:textFill>
            <w14:solidFill>
              <w14:schemeClr w14:val="tx1"/>
            </w14:solidFill>
          </w14:textFill>
        </w:rPr>
        <w:t>（</w:t>
      </w:r>
      <w:r>
        <w:rPr>
          <w:rFonts w:hint="eastAsia" w:ascii="宋体" w:hAnsi="宋体" w:eastAsia="宋体" w:cs="宋体"/>
          <w:b w:val="0"/>
          <w:bCs/>
          <w:color w:val="000000" w:themeColor="text1"/>
          <w:spacing w:val="0"/>
          <w:w w:val="100"/>
          <w:position w:val="0"/>
          <w:sz w:val="24"/>
          <w:szCs w:val="24"/>
          <w14:textFill>
            <w14:solidFill>
              <w14:schemeClr w14:val="tx1"/>
            </w14:solidFill>
          </w14:textFill>
        </w:rPr>
        <w:t>1</w:t>
      </w:r>
      <w:r>
        <w:rPr>
          <w:rFonts w:hint="eastAsia" w:cs="宋体"/>
          <w:b w:val="0"/>
          <w:bCs/>
          <w:color w:val="000000" w:themeColor="text1"/>
          <w:spacing w:val="0"/>
          <w:w w:val="100"/>
          <w:position w:val="0"/>
          <w:sz w:val="24"/>
          <w:szCs w:val="24"/>
          <w:lang w:eastAsia="zh-CN"/>
          <w14:textFill>
            <w14:solidFill>
              <w14:schemeClr w14:val="tx1"/>
            </w14:solidFill>
          </w14:textFill>
        </w:rPr>
        <w:t>）</w:t>
      </w:r>
      <w:r>
        <w:rPr>
          <w:rFonts w:hint="eastAsia" w:ascii="宋体" w:hAnsi="宋体" w:eastAsia="宋体" w:cs="宋体"/>
          <w:b w:val="0"/>
          <w:bCs/>
          <w:color w:val="000000" w:themeColor="text1"/>
          <w:spacing w:val="0"/>
          <w:w w:val="100"/>
          <w:position w:val="0"/>
          <w:sz w:val="24"/>
          <w:szCs w:val="24"/>
          <w14:textFill>
            <w14:solidFill>
              <w14:schemeClr w14:val="tx1"/>
            </w14:solidFill>
          </w14:textFill>
        </w:rPr>
        <w:t>本项目招标控制价</w:t>
      </w: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为5716403.41元,</w:t>
      </w:r>
    </w:p>
    <w:tbl>
      <w:tblPr>
        <w:tblStyle w:val="18"/>
        <w:tblW w:w="69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6"/>
        <w:gridCol w:w="3402"/>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序号</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项目名称</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cs="宋体"/>
                <w:color w:val="000000" w:themeColor="text1"/>
                <w:spacing w:val="0"/>
                <w:w w:val="100"/>
                <w:position w:val="0"/>
                <w:sz w:val="24"/>
                <w:szCs w:val="24"/>
                <w:lang w:val="en-US" w:eastAsia="zh-CN" w:bidi="ar-SA"/>
                <w14:textFill>
                  <w14:solidFill>
                    <w14:schemeClr w14:val="tx1"/>
                  </w14:solidFill>
                </w14:textFill>
              </w:rPr>
              <w:t>控制价</w:t>
            </w: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1</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10kV外部电力专线工程</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 xml:space="preserve">4177829.55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2</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630kVA箱式变电站</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 xml:space="preserve">204571.63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3</w:t>
            </w:r>
          </w:p>
        </w:tc>
        <w:tc>
          <w:tcPr>
            <w:tcW w:w="34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10KV跨铁路顶管施工费用</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 xml:space="preserve">1167505.04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4</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清单内造价合计</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 xml:space="preserve">5549906.22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5</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暂列金</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 xml:space="preserve">166497.19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6</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合计</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 xml:space="preserve">5716403.41 </w:t>
            </w:r>
          </w:p>
        </w:tc>
      </w:tr>
    </w:tbl>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firstLine="480" w:firstLineChars="200"/>
        <w:textAlignment w:val="auto"/>
        <w:rPr>
          <w:rFonts w:hint="eastAsia" w:ascii="宋体" w:hAnsi="宋体" w:eastAsia="宋体" w:cs="宋体"/>
          <w:b w:val="0"/>
          <w:bCs/>
          <w:color w:val="000000" w:themeColor="text1"/>
          <w:spacing w:val="0"/>
          <w:w w:val="100"/>
          <w:position w:val="0"/>
          <w:sz w:val="24"/>
          <w:szCs w:val="24"/>
          <w14:textFill>
            <w14:solidFill>
              <w14:schemeClr w14:val="tx1"/>
            </w14:solidFill>
          </w14:textFill>
        </w:rPr>
      </w:pPr>
      <w:r>
        <w:rPr>
          <w:rFonts w:hint="eastAsia" w:ascii="宋体" w:hAnsi="宋体" w:eastAsia="宋体" w:cs="宋体"/>
          <w:b w:val="0"/>
          <w:bCs/>
          <w:color w:val="000000" w:themeColor="text1"/>
          <w:spacing w:val="0"/>
          <w:w w:val="100"/>
          <w:position w:val="0"/>
          <w:sz w:val="24"/>
          <w:szCs w:val="24"/>
          <w14:textFill>
            <w14:solidFill>
              <w14:schemeClr w14:val="tx1"/>
            </w14:solidFill>
          </w14:textFill>
        </w:rPr>
        <w:t>注：投标人的投标报价不得高于招标控制价</w:t>
      </w:r>
      <w:r>
        <w:rPr>
          <w:rFonts w:hint="eastAsia" w:cs="宋体"/>
          <w:b w:val="0"/>
          <w:bCs/>
          <w:color w:val="000000" w:themeColor="text1"/>
          <w:spacing w:val="0"/>
          <w:w w:val="100"/>
          <w:position w:val="0"/>
          <w:sz w:val="24"/>
          <w:szCs w:val="24"/>
          <w:lang w:val="en-US" w:eastAsia="zh-CN"/>
          <w14:textFill>
            <w14:solidFill>
              <w14:schemeClr w14:val="tx1"/>
            </w14:solidFill>
          </w14:textFill>
        </w:rPr>
        <w:t>和单项控制价</w:t>
      </w:r>
      <w:r>
        <w:rPr>
          <w:rFonts w:hint="eastAsia" w:ascii="宋体" w:hAnsi="宋体" w:eastAsia="宋体" w:cs="宋体"/>
          <w:b w:val="0"/>
          <w:bCs/>
          <w:color w:val="000000" w:themeColor="text1"/>
          <w:spacing w:val="0"/>
          <w:w w:val="100"/>
          <w:position w:val="0"/>
          <w:sz w:val="24"/>
          <w:szCs w:val="24"/>
          <w14:textFill>
            <w14:solidFill>
              <w14:schemeClr w14:val="tx1"/>
            </w14:solidFill>
          </w14:textFill>
        </w:rPr>
        <w:t>，否则，其投标将作为无效标予以否决。</w:t>
      </w:r>
    </w:p>
    <w:p>
      <w:pPr>
        <w:pStyle w:val="24"/>
        <w:keepNext w:val="0"/>
        <w:keepLines w:val="0"/>
        <w:pageBreakBefore w:val="0"/>
        <w:widowControl w:val="0"/>
        <w:numPr>
          <w:ilvl w:val="0"/>
          <w:numId w:val="0"/>
        </w:numPr>
        <w:tabs>
          <w:tab w:val="left" w:pos="95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cs="宋体"/>
          <w:color w:val="000000" w:themeColor="text1"/>
          <w:spacing w:val="0"/>
          <w:w w:val="100"/>
          <w:position w:val="0"/>
          <w:sz w:val="24"/>
          <w:szCs w:val="24"/>
          <w:lang w:eastAsia="zh-CN"/>
          <w14:textFill>
            <w14:solidFill>
              <w14:schemeClr w14:val="tx1"/>
            </w14:solidFill>
          </w14:textFill>
        </w:rPr>
        <w:t>（</w:t>
      </w:r>
      <w:r>
        <w:rPr>
          <w:rFonts w:hint="eastAsia" w:cs="宋体"/>
          <w:color w:val="000000" w:themeColor="text1"/>
          <w:spacing w:val="0"/>
          <w:w w:val="100"/>
          <w:position w:val="0"/>
          <w:sz w:val="24"/>
          <w:szCs w:val="24"/>
          <w:lang w:val="en-US" w:eastAsia="zh-CN"/>
          <w14:textFill>
            <w14:solidFill>
              <w14:schemeClr w14:val="tx1"/>
            </w14:solidFill>
          </w14:textFill>
        </w:rPr>
        <w:t>2</w:t>
      </w:r>
      <w:r>
        <w:rPr>
          <w:rFonts w:hint="eastAsia" w:cs="宋体"/>
          <w:color w:val="000000" w:themeColor="text1"/>
          <w:spacing w:val="0"/>
          <w:w w:val="100"/>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14:textFill>
            <w14:solidFill>
              <w14:schemeClr w14:val="tx1"/>
            </w14:solidFill>
          </w14:textFill>
        </w:rPr>
        <w:t>投标人认为招标控制价低于本企业成本的，可放弃投标，并向招标单位书面提交放弃投标说明。</w:t>
      </w:r>
    </w:p>
    <w:p>
      <w:pPr>
        <w:pStyle w:val="24"/>
        <w:keepNext w:val="0"/>
        <w:keepLines w:val="0"/>
        <w:pageBreakBefore w:val="0"/>
        <w:widowControl w:val="0"/>
        <w:numPr>
          <w:ilvl w:val="0"/>
          <w:numId w:val="0"/>
        </w:numPr>
        <w:tabs>
          <w:tab w:val="left" w:pos="956"/>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3</w:t>
      </w: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）投标人对招标人公布的招标控制价有异议的，应当在投标截止时间 5 天前向招标人书面提出，招标人予以核实。经核实确有错误的，招标人将调整招标控制价，在投标截止时间 3</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天前在相关网站发布。</w:t>
      </w:r>
    </w:p>
    <w:p>
      <w:pPr>
        <w:pStyle w:val="5"/>
        <w:keepNext w:val="0"/>
        <w:keepLines w:val="0"/>
        <w:pageBreakBefore w:val="0"/>
        <w:widowControl w:val="0"/>
        <w:numPr>
          <w:ilvl w:val="0"/>
          <w:numId w:val="0"/>
        </w:numPr>
        <w:tabs>
          <w:tab w:val="left" w:pos="544"/>
        </w:tabs>
        <w:kinsoku/>
        <w:wordWrap/>
        <w:overflowPunct/>
        <w:topLinePunct w:val="0"/>
        <w:autoSpaceDE w:val="0"/>
        <w:autoSpaceDN w:val="0"/>
        <w:bidi w:val="0"/>
        <w:adjustRightInd/>
        <w:snapToGrid/>
        <w:spacing w:before="0" w:after="0" w:line="360" w:lineRule="auto"/>
        <w:ind w:left="543" w:leftChars="0" w:right="0" w:rightChars="0" w:hanging="352"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8"/>
          <w:szCs w:val="28"/>
          <w:lang w:val="en-US" w:eastAsia="zh-CN" w:bidi="ar-SA"/>
          <w14:textFill>
            <w14:solidFill>
              <w14:schemeClr w14:val="tx1"/>
            </w14:solidFill>
          </w14:textFill>
        </w:rPr>
        <w:t>3.</w:t>
      </w:r>
      <w:r>
        <w:rPr>
          <w:rFonts w:hint="eastAsia" w:ascii="宋体" w:hAnsi="宋体" w:eastAsia="宋体" w:cs="宋体"/>
          <w:color w:val="000000" w:themeColor="text1"/>
          <w:spacing w:val="0"/>
          <w:w w:val="100"/>
          <w:position w:val="0"/>
          <w:sz w:val="24"/>
          <w:szCs w:val="24"/>
          <w14:textFill>
            <w14:solidFill>
              <w14:schemeClr w14:val="tx1"/>
            </w14:solidFill>
          </w14:textFill>
        </w:rPr>
        <w:t>投标文件</w:t>
      </w:r>
    </w:p>
    <w:p>
      <w:pPr>
        <w:pStyle w:val="6"/>
        <w:keepNext w:val="0"/>
        <w:keepLines w:val="0"/>
        <w:pageBreakBefore w:val="0"/>
        <w:widowControl w:val="0"/>
        <w:numPr>
          <w:ilvl w:val="1"/>
          <w:numId w:val="0"/>
        </w:numPr>
        <w:tabs>
          <w:tab w:val="left" w:pos="613"/>
        </w:tabs>
        <w:kinsoku/>
        <w:wordWrap/>
        <w:overflowPunct/>
        <w:topLinePunct w:val="0"/>
        <w:autoSpaceDE w:val="0"/>
        <w:autoSpaceDN w:val="0"/>
        <w:bidi w:val="0"/>
        <w:adjustRightInd/>
        <w:snapToGrid/>
        <w:spacing w:before="0" w:after="0" w:line="360" w:lineRule="auto"/>
        <w:ind w:left="612" w:leftChars="0" w:right="0" w:rightChars="0" w:hanging="42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3.1</w:t>
      </w:r>
      <w:r>
        <w:rPr>
          <w:rFonts w:hint="eastAsia" w:ascii="宋体" w:hAnsi="宋体" w:eastAsia="宋体" w:cs="宋体"/>
          <w:color w:val="000000" w:themeColor="text1"/>
          <w:spacing w:val="0"/>
          <w:w w:val="100"/>
          <w:position w:val="0"/>
          <w:sz w:val="24"/>
          <w:szCs w:val="24"/>
          <w14:textFill>
            <w14:solidFill>
              <w14:schemeClr w14:val="tx1"/>
            </w14:solidFill>
          </w14:textFill>
        </w:rPr>
        <w:t>投标文件的组成</w:t>
      </w:r>
    </w:p>
    <w:p>
      <w:pPr>
        <w:pStyle w:val="24"/>
        <w:keepNext w:val="0"/>
        <w:keepLines w:val="0"/>
        <w:pageBreakBefore w:val="0"/>
        <w:widowControl w:val="0"/>
        <w:numPr>
          <w:ilvl w:val="2"/>
          <w:numId w:val="0"/>
        </w:numPr>
        <w:tabs>
          <w:tab w:val="left" w:pos="1086"/>
        </w:tabs>
        <w:kinsoku/>
        <w:wordWrap/>
        <w:overflowPunct/>
        <w:topLinePunct w:val="0"/>
        <w:autoSpaceDE w:val="0"/>
        <w:autoSpaceDN w:val="0"/>
        <w:bidi w:val="0"/>
        <w:adjustRightInd/>
        <w:snapToGrid/>
        <w:spacing w:before="0" w:after="0" w:line="360" w:lineRule="auto"/>
        <w:ind w:left="1085" w:leftChars="0" w:right="0" w:rightChars="0" w:hanging="474"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3.1.1</w:t>
      </w:r>
      <w:r>
        <w:rPr>
          <w:rFonts w:hint="eastAsia" w:ascii="宋体" w:hAnsi="宋体" w:eastAsia="宋体" w:cs="宋体"/>
          <w:color w:val="000000" w:themeColor="text1"/>
          <w:spacing w:val="0"/>
          <w:w w:val="100"/>
          <w:position w:val="0"/>
          <w:sz w:val="24"/>
          <w:szCs w:val="24"/>
          <w14:textFill>
            <w14:solidFill>
              <w14:schemeClr w14:val="tx1"/>
            </w14:solidFill>
          </w14:textFill>
        </w:rPr>
        <w:t>投标文件应包括下列内容：</w:t>
      </w:r>
    </w:p>
    <w:p>
      <w:pPr>
        <w:pStyle w:val="24"/>
        <w:keepNext w:val="0"/>
        <w:keepLines w:val="0"/>
        <w:pageBreakBefore w:val="0"/>
        <w:widowControl w:val="0"/>
        <w:numPr>
          <w:ilvl w:val="0"/>
          <w:numId w:val="0"/>
        </w:numPr>
        <w:tabs>
          <w:tab w:val="left" w:pos="1078"/>
        </w:tabs>
        <w:kinsoku/>
        <w:wordWrap/>
        <w:overflowPunct/>
        <w:topLinePunct w:val="0"/>
        <w:autoSpaceDE w:val="0"/>
        <w:autoSpaceDN w:val="0"/>
        <w:bidi w:val="0"/>
        <w:adjustRightInd/>
        <w:snapToGrid/>
        <w:spacing w:before="0" w:after="0" w:line="360" w:lineRule="auto"/>
        <w:ind w:left="1077" w:leftChars="0" w:right="0" w:rightChars="0" w:hanging="526" w:firstLineChars="0"/>
        <w:jc w:val="left"/>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（1）</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投标函及投标函附录；</w:t>
      </w:r>
    </w:p>
    <w:p>
      <w:pPr>
        <w:pStyle w:val="24"/>
        <w:keepNext w:val="0"/>
        <w:keepLines w:val="0"/>
        <w:pageBreakBefore w:val="0"/>
        <w:widowControl w:val="0"/>
        <w:numPr>
          <w:ilvl w:val="0"/>
          <w:numId w:val="0"/>
        </w:numPr>
        <w:tabs>
          <w:tab w:val="left" w:pos="1078"/>
        </w:tabs>
        <w:kinsoku/>
        <w:wordWrap/>
        <w:overflowPunct/>
        <w:topLinePunct w:val="0"/>
        <w:autoSpaceDE w:val="0"/>
        <w:autoSpaceDN w:val="0"/>
        <w:bidi w:val="0"/>
        <w:adjustRightInd/>
        <w:snapToGrid/>
        <w:spacing w:before="0" w:after="0" w:line="360" w:lineRule="auto"/>
        <w:ind w:left="1077" w:leftChars="0" w:right="0" w:rightChars="0" w:hanging="526" w:firstLineChars="0"/>
        <w:jc w:val="left"/>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法定代表人身份证明及授权委托书；</w:t>
      </w:r>
    </w:p>
    <w:p>
      <w:pPr>
        <w:pStyle w:val="24"/>
        <w:keepNext w:val="0"/>
        <w:keepLines w:val="0"/>
        <w:pageBreakBefore w:val="0"/>
        <w:widowControl w:val="0"/>
        <w:numPr>
          <w:ilvl w:val="0"/>
          <w:numId w:val="0"/>
        </w:numPr>
        <w:tabs>
          <w:tab w:val="left" w:pos="1078"/>
        </w:tabs>
        <w:kinsoku/>
        <w:wordWrap/>
        <w:overflowPunct/>
        <w:topLinePunct w:val="0"/>
        <w:autoSpaceDE w:val="0"/>
        <w:autoSpaceDN w:val="0"/>
        <w:bidi w:val="0"/>
        <w:adjustRightInd/>
        <w:snapToGrid/>
        <w:spacing w:before="0" w:after="0" w:line="360" w:lineRule="auto"/>
        <w:ind w:left="1077" w:leftChars="0" w:right="0" w:rightChars="0" w:hanging="526" w:firstLineChars="0"/>
        <w:jc w:val="left"/>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w:t>
      </w:r>
      <w:r>
        <w:rPr>
          <w:rFonts w:hint="eastAsia" w:cs="宋体"/>
          <w:color w:val="000000" w:themeColor="text1"/>
          <w:spacing w:val="0"/>
          <w:w w:val="100"/>
          <w:position w:val="0"/>
          <w:sz w:val="24"/>
          <w:szCs w:val="24"/>
          <w:lang w:val="en-US" w:eastAsia="zh-CN"/>
          <w14:textFill>
            <w14:solidFill>
              <w14:schemeClr w14:val="tx1"/>
            </w14:solidFill>
          </w14:textFill>
        </w:rPr>
        <w:t>3</w:t>
      </w: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投标保证金；</w:t>
      </w:r>
    </w:p>
    <w:p>
      <w:pPr>
        <w:pStyle w:val="24"/>
        <w:keepNext w:val="0"/>
        <w:keepLines w:val="0"/>
        <w:pageBreakBefore w:val="0"/>
        <w:widowControl w:val="0"/>
        <w:numPr>
          <w:ilvl w:val="0"/>
          <w:numId w:val="0"/>
        </w:numPr>
        <w:tabs>
          <w:tab w:val="left" w:pos="1078"/>
        </w:tabs>
        <w:kinsoku/>
        <w:wordWrap/>
        <w:overflowPunct/>
        <w:topLinePunct w:val="0"/>
        <w:autoSpaceDE w:val="0"/>
        <w:autoSpaceDN w:val="0"/>
        <w:bidi w:val="0"/>
        <w:adjustRightInd/>
        <w:snapToGrid/>
        <w:spacing w:before="0" w:after="0" w:line="360" w:lineRule="auto"/>
        <w:ind w:left="1077" w:leftChars="0" w:right="0" w:rightChars="0" w:hanging="526" w:firstLineChars="0"/>
        <w:jc w:val="left"/>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w:t>
      </w:r>
      <w:r>
        <w:rPr>
          <w:rFonts w:hint="eastAsia" w:cs="宋体"/>
          <w:color w:val="000000" w:themeColor="text1"/>
          <w:spacing w:val="0"/>
          <w:w w:val="100"/>
          <w:position w:val="0"/>
          <w:sz w:val="24"/>
          <w:szCs w:val="24"/>
          <w:lang w:val="en-US" w:eastAsia="zh-CN"/>
          <w14:textFill>
            <w14:solidFill>
              <w14:schemeClr w14:val="tx1"/>
            </w14:solidFill>
          </w14:textFill>
        </w:rPr>
        <w:t>4</w:t>
      </w: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已标价工程量清单；</w:t>
      </w:r>
    </w:p>
    <w:p>
      <w:pPr>
        <w:pStyle w:val="24"/>
        <w:keepNext w:val="0"/>
        <w:keepLines w:val="0"/>
        <w:pageBreakBefore w:val="0"/>
        <w:widowControl w:val="0"/>
        <w:numPr>
          <w:ilvl w:val="0"/>
          <w:numId w:val="0"/>
        </w:numPr>
        <w:tabs>
          <w:tab w:val="left" w:pos="1078"/>
        </w:tabs>
        <w:kinsoku/>
        <w:wordWrap/>
        <w:overflowPunct/>
        <w:topLinePunct w:val="0"/>
        <w:autoSpaceDE w:val="0"/>
        <w:autoSpaceDN w:val="0"/>
        <w:bidi w:val="0"/>
        <w:adjustRightInd/>
        <w:snapToGrid/>
        <w:spacing w:before="0" w:after="0" w:line="360" w:lineRule="auto"/>
        <w:ind w:left="1077" w:leftChars="0" w:right="0" w:rightChars="0" w:hanging="526" w:firstLineChars="0"/>
        <w:jc w:val="left"/>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w:t>
      </w:r>
      <w:r>
        <w:rPr>
          <w:rFonts w:hint="eastAsia" w:cs="宋体"/>
          <w:color w:val="000000" w:themeColor="text1"/>
          <w:spacing w:val="0"/>
          <w:w w:val="100"/>
          <w:position w:val="0"/>
          <w:sz w:val="24"/>
          <w:szCs w:val="24"/>
          <w:lang w:val="en-US" w:eastAsia="zh-CN"/>
          <w14:textFill>
            <w14:solidFill>
              <w14:schemeClr w14:val="tx1"/>
            </w14:solidFill>
          </w14:textFill>
        </w:rPr>
        <w:t>5</w:t>
      </w: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施工组织设计；</w:t>
      </w:r>
    </w:p>
    <w:p>
      <w:pPr>
        <w:pStyle w:val="24"/>
        <w:keepNext w:val="0"/>
        <w:keepLines w:val="0"/>
        <w:pageBreakBefore w:val="0"/>
        <w:widowControl w:val="0"/>
        <w:numPr>
          <w:ilvl w:val="0"/>
          <w:numId w:val="0"/>
        </w:numPr>
        <w:tabs>
          <w:tab w:val="left" w:pos="1078"/>
        </w:tabs>
        <w:kinsoku/>
        <w:wordWrap/>
        <w:overflowPunct/>
        <w:topLinePunct w:val="0"/>
        <w:autoSpaceDE w:val="0"/>
        <w:autoSpaceDN w:val="0"/>
        <w:bidi w:val="0"/>
        <w:adjustRightInd/>
        <w:snapToGrid/>
        <w:spacing w:before="0" w:after="0" w:line="360" w:lineRule="auto"/>
        <w:ind w:left="1077" w:leftChars="0" w:right="0" w:rightChars="0" w:hanging="526" w:firstLineChars="0"/>
        <w:jc w:val="left"/>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w:t>
      </w:r>
      <w:r>
        <w:rPr>
          <w:rFonts w:hint="eastAsia" w:cs="宋体"/>
          <w:color w:val="000000" w:themeColor="text1"/>
          <w:spacing w:val="0"/>
          <w:w w:val="100"/>
          <w:position w:val="0"/>
          <w:sz w:val="24"/>
          <w:szCs w:val="24"/>
          <w:lang w:val="en-US" w:eastAsia="zh-CN"/>
          <w14:textFill>
            <w14:solidFill>
              <w14:schemeClr w14:val="tx1"/>
            </w14:solidFill>
          </w14:textFill>
        </w:rPr>
        <w:t>6</w:t>
      </w: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项目管理机构；</w:t>
      </w:r>
    </w:p>
    <w:p>
      <w:pPr>
        <w:pStyle w:val="24"/>
        <w:keepNext w:val="0"/>
        <w:keepLines w:val="0"/>
        <w:pageBreakBefore w:val="0"/>
        <w:widowControl w:val="0"/>
        <w:numPr>
          <w:ilvl w:val="0"/>
          <w:numId w:val="0"/>
        </w:numPr>
        <w:tabs>
          <w:tab w:val="left" w:pos="1078"/>
        </w:tabs>
        <w:kinsoku/>
        <w:wordWrap/>
        <w:overflowPunct/>
        <w:topLinePunct w:val="0"/>
        <w:autoSpaceDE w:val="0"/>
        <w:autoSpaceDN w:val="0"/>
        <w:bidi w:val="0"/>
        <w:adjustRightInd/>
        <w:snapToGrid/>
        <w:spacing w:before="0" w:after="0" w:line="360" w:lineRule="auto"/>
        <w:ind w:left="1077" w:leftChars="0" w:right="0" w:rightChars="0" w:hanging="526" w:firstLineChars="0"/>
        <w:jc w:val="left"/>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w:t>
      </w:r>
      <w:r>
        <w:rPr>
          <w:rFonts w:hint="eastAsia" w:cs="宋体"/>
          <w:color w:val="000000" w:themeColor="text1"/>
          <w:spacing w:val="0"/>
          <w:w w:val="100"/>
          <w:position w:val="0"/>
          <w:sz w:val="24"/>
          <w:szCs w:val="24"/>
          <w:lang w:val="en-US" w:eastAsia="zh-CN"/>
          <w14:textFill>
            <w14:solidFill>
              <w14:schemeClr w14:val="tx1"/>
            </w14:solidFill>
          </w14:textFill>
        </w:rPr>
        <w:t>7</w:t>
      </w: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资格审查资料；</w:t>
      </w:r>
    </w:p>
    <w:p>
      <w:pPr>
        <w:pStyle w:val="24"/>
        <w:keepNext w:val="0"/>
        <w:keepLines w:val="0"/>
        <w:pageBreakBefore w:val="0"/>
        <w:widowControl w:val="0"/>
        <w:numPr>
          <w:ilvl w:val="0"/>
          <w:numId w:val="0"/>
        </w:numPr>
        <w:tabs>
          <w:tab w:val="left" w:pos="1078"/>
        </w:tabs>
        <w:kinsoku/>
        <w:wordWrap/>
        <w:overflowPunct/>
        <w:topLinePunct w:val="0"/>
        <w:autoSpaceDE w:val="0"/>
        <w:autoSpaceDN w:val="0"/>
        <w:bidi w:val="0"/>
        <w:adjustRightInd/>
        <w:snapToGrid/>
        <w:spacing w:before="0" w:after="0" w:line="360" w:lineRule="auto"/>
        <w:ind w:left="1077" w:leftChars="0" w:right="0" w:rightChars="0" w:hanging="526" w:firstLineChars="0"/>
        <w:jc w:val="left"/>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w:t>
      </w:r>
      <w:r>
        <w:rPr>
          <w:rFonts w:hint="eastAsia" w:cs="宋体"/>
          <w:color w:val="000000" w:themeColor="text1"/>
          <w:spacing w:val="0"/>
          <w:w w:val="100"/>
          <w:position w:val="0"/>
          <w:sz w:val="24"/>
          <w:szCs w:val="24"/>
          <w:lang w:val="en-US" w:eastAsia="zh-CN"/>
          <w14:textFill>
            <w14:solidFill>
              <w14:schemeClr w14:val="tx1"/>
            </w14:solidFill>
          </w14:textFill>
        </w:rPr>
        <w:t>8</w:t>
      </w: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其他材料。</w:t>
      </w:r>
    </w:p>
    <w:p>
      <w:pPr>
        <w:pStyle w:val="6"/>
        <w:keepNext w:val="0"/>
        <w:keepLines w:val="0"/>
        <w:pageBreakBefore w:val="0"/>
        <w:widowControl w:val="0"/>
        <w:numPr>
          <w:ilvl w:val="1"/>
          <w:numId w:val="0"/>
        </w:numPr>
        <w:tabs>
          <w:tab w:val="left" w:pos="613"/>
        </w:tabs>
        <w:kinsoku/>
        <w:wordWrap/>
        <w:overflowPunct/>
        <w:topLinePunct w:val="0"/>
        <w:autoSpaceDE w:val="0"/>
        <w:autoSpaceDN w:val="0"/>
        <w:bidi w:val="0"/>
        <w:adjustRightInd/>
        <w:snapToGrid/>
        <w:spacing w:before="0" w:after="0" w:line="360" w:lineRule="auto"/>
        <w:ind w:left="612" w:leftChars="0" w:right="0" w:rightChars="0" w:hanging="42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3.2</w:t>
      </w:r>
      <w:r>
        <w:rPr>
          <w:rFonts w:hint="eastAsia" w:ascii="宋体" w:hAnsi="宋体" w:eastAsia="宋体" w:cs="宋体"/>
          <w:color w:val="000000" w:themeColor="text1"/>
          <w:spacing w:val="0"/>
          <w:w w:val="100"/>
          <w:position w:val="0"/>
          <w:sz w:val="24"/>
          <w:szCs w:val="24"/>
          <w14:textFill>
            <w14:solidFill>
              <w14:schemeClr w14:val="tx1"/>
            </w14:solidFill>
          </w14:textFill>
        </w:rPr>
        <w:t>投标报价</w:t>
      </w:r>
    </w:p>
    <w:p>
      <w:pPr>
        <w:pStyle w:val="24"/>
        <w:keepNext w:val="0"/>
        <w:keepLines w:val="0"/>
        <w:pageBreakBefore w:val="0"/>
        <w:widowControl w:val="0"/>
        <w:numPr>
          <w:ilvl w:val="2"/>
          <w:numId w:val="0"/>
        </w:numPr>
        <w:tabs>
          <w:tab w:val="left" w:pos="1139"/>
        </w:tabs>
        <w:kinsoku/>
        <w:wordWrap/>
        <w:overflowPunct/>
        <w:topLinePunct w:val="0"/>
        <w:autoSpaceDE w:val="0"/>
        <w:autoSpaceDN w:val="0"/>
        <w:bidi w:val="0"/>
        <w:adjustRightInd/>
        <w:snapToGrid/>
        <w:spacing w:before="0" w:after="0" w:line="360" w:lineRule="auto"/>
        <w:ind w:left="1138" w:leftChars="0" w:right="0" w:rightChars="0" w:hanging="527"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3.2.1</w:t>
      </w:r>
      <w:r>
        <w:rPr>
          <w:rFonts w:hint="eastAsia" w:ascii="宋体" w:hAnsi="宋体" w:eastAsia="宋体" w:cs="宋体"/>
          <w:color w:val="000000" w:themeColor="text1"/>
          <w:spacing w:val="0"/>
          <w:w w:val="100"/>
          <w:position w:val="0"/>
          <w:sz w:val="24"/>
          <w:szCs w:val="24"/>
          <w14:textFill>
            <w14:solidFill>
              <w14:schemeClr w14:val="tx1"/>
            </w14:solidFill>
          </w14:textFill>
        </w:rPr>
        <w:t>投标人应按第五章“工程量清单”的要求填写投标报价。</w:t>
      </w:r>
    </w:p>
    <w:p>
      <w:pPr>
        <w:pStyle w:val="24"/>
        <w:keepNext w:val="0"/>
        <w:keepLines w:val="0"/>
        <w:pageBreakBefore w:val="0"/>
        <w:widowControl w:val="0"/>
        <w:numPr>
          <w:ilvl w:val="0"/>
          <w:numId w:val="0"/>
        </w:numPr>
        <w:tabs>
          <w:tab w:val="left" w:pos="1288"/>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1</w:t>
      </w: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）本工程的投标报价采用综合单价法。</w:t>
      </w:r>
    </w:p>
    <w:p>
      <w:pPr>
        <w:pStyle w:val="24"/>
        <w:keepNext w:val="0"/>
        <w:keepLines w:val="0"/>
        <w:pageBreakBefore w:val="0"/>
        <w:widowControl w:val="0"/>
        <w:numPr>
          <w:ilvl w:val="0"/>
          <w:numId w:val="0"/>
        </w:numPr>
        <w:tabs>
          <w:tab w:val="left" w:pos="1288"/>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）投标人应根据招标人提供的施工图纸、工程量清单及招标文件规定认真编制投标文件。工程量清单中的每一个项目均需填写单价及合价（总报价为施工图纸及有关资料所包括的全部内容）。</w:t>
      </w:r>
    </w:p>
    <w:p>
      <w:pPr>
        <w:pStyle w:val="24"/>
        <w:keepNext w:val="0"/>
        <w:keepLines w:val="0"/>
        <w:pageBreakBefore w:val="0"/>
        <w:widowControl w:val="0"/>
        <w:numPr>
          <w:ilvl w:val="0"/>
          <w:numId w:val="0"/>
        </w:numPr>
        <w:tabs>
          <w:tab w:val="left" w:pos="1288"/>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3</w:t>
      </w: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投标人应根据企业自身的管理水平、施工能力，并考虑风险因素，结合施工图纸及工程量清单进行报价，并以最大限度地满足招标文件要求，但不得低于企业成本价。投标人应充分考虑施工期间各类建材（暂定价材料除外）的市场风险和国家政策性调整风险因素，并计入总报价，在合同实施期间，除图纸变更及招标文件规定可调整外，其他不再调整；施工中工程量不因设计变更等因素增加的，不予以结算。</w:t>
      </w:r>
    </w:p>
    <w:p>
      <w:pPr>
        <w:pStyle w:val="24"/>
        <w:keepNext w:val="0"/>
        <w:keepLines w:val="0"/>
        <w:pageBreakBefore w:val="0"/>
        <w:widowControl w:val="0"/>
        <w:numPr>
          <w:ilvl w:val="0"/>
          <w:numId w:val="0"/>
        </w:numPr>
        <w:tabs>
          <w:tab w:val="left" w:pos="1288"/>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4</w:t>
      </w: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工程量清单中包括但投标人未填列的工程项目，在实施后，招标人将不予以支付，视作该项费用已包括在其它有价款的单价或合价内。投标人的投标报价要以招标人发布的工程量清单及图纸为准，工程量清单与图纸不一致的以图纸为准，工程竣工后据实结算。</w:t>
      </w:r>
    </w:p>
    <w:p>
      <w:pPr>
        <w:pStyle w:val="24"/>
        <w:keepNext w:val="0"/>
        <w:keepLines w:val="0"/>
        <w:pageBreakBefore w:val="0"/>
        <w:widowControl w:val="0"/>
        <w:numPr>
          <w:ilvl w:val="0"/>
          <w:numId w:val="0"/>
        </w:numPr>
        <w:tabs>
          <w:tab w:val="left" w:pos="1288"/>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5</w:t>
      </w: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）专门用于本工程施工的所有设备、设施和材料一经运到施工现场，即应被视为专供工程施工使用，招标人不再另外支付保管费。</w:t>
      </w:r>
    </w:p>
    <w:p>
      <w:pPr>
        <w:pStyle w:val="24"/>
        <w:keepNext w:val="0"/>
        <w:keepLines w:val="0"/>
        <w:pageBreakBefore w:val="0"/>
        <w:widowControl w:val="0"/>
        <w:numPr>
          <w:ilvl w:val="0"/>
          <w:numId w:val="0"/>
        </w:numPr>
        <w:tabs>
          <w:tab w:val="left" w:pos="1288"/>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6</w:t>
      </w: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）本项目暂列金额</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166497.19</w:t>
      </w: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元，暂列金额单独列项计算；投标人报价时不得对暂列金额和暂估价进行变动，否则，作无效报价予以否决。</w:t>
      </w:r>
    </w:p>
    <w:p>
      <w:pPr>
        <w:pStyle w:val="24"/>
        <w:keepNext w:val="0"/>
        <w:keepLines w:val="0"/>
        <w:pageBreakBefore w:val="0"/>
        <w:widowControl w:val="0"/>
        <w:numPr>
          <w:ilvl w:val="0"/>
          <w:numId w:val="0"/>
        </w:numPr>
        <w:tabs>
          <w:tab w:val="left" w:pos="1288"/>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7</w:t>
      </w: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）投标人不得采用不平衡报价的方式进行报价，投标人的投标单价明显高于或低于市场价格的，经评标委员会评定，将作为无效标予以否决。</w:t>
      </w:r>
    </w:p>
    <w:p>
      <w:pPr>
        <w:pStyle w:val="24"/>
        <w:keepNext w:val="0"/>
        <w:keepLines w:val="0"/>
        <w:pageBreakBefore w:val="0"/>
        <w:widowControl w:val="0"/>
        <w:numPr>
          <w:ilvl w:val="0"/>
          <w:numId w:val="0"/>
        </w:numPr>
        <w:tabs>
          <w:tab w:val="left" w:pos="1288"/>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8</w:t>
      </w: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）在施工过程中，若招标人发现有不平衡报价情况，招标人有权在总价不变的情况下调整综合单价。</w:t>
      </w:r>
    </w:p>
    <w:p>
      <w:pPr>
        <w:spacing w:line="360" w:lineRule="auto"/>
        <w:ind w:firstLine="480" w:firstLineChars="200"/>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w:t>
      </w:r>
      <w:r>
        <w:rPr>
          <w:rFonts w:hint="eastAsia" w:cs="宋体"/>
          <w:color w:val="000000" w:themeColor="text1"/>
          <w:spacing w:val="0"/>
          <w:w w:val="100"/>
          <w:position w:val="0"/>
          <w:sz w:val="24"/>
          <w:szCs w:val="24"/>
          <w:lang w:val="en-US" w:eastAsia="zh-CN"/>
          <w14:textFill>
            <w14:solidFill>
              <w14:schemeClr w14:val="tx1"/>
            </w14:solidFill>
          </w14:textFill>
        </w:rPr>
        <w:t>9</w:t>
      </w: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lang w:val="en-US" w:eastAsia="zh-CN" w:bidi="ar-SA"/>
          <w14:textFill>
            <w14:solidFill>
              <w14:schemeClr w14:val="tx1"/>
            </w14:solidFill>
          </w14:textFill>
        </w:rPr>
        <w:t>工程建设所发生的所有材料费、人工费、设备费、安装费、办理各种施工手续费用、税金、试验费、临时设施费、验收费、国家规定的各种费用、场地清理费、施工机械进出场费、装卸费、垃圾清运费及其他不可预见费等与工程建设有关的一切费用均包含在总报价中，投标人应把所有费用分摊在工程量清单所列细目中。</w:t>
      </w:r>
    </w:p>
    <w:p>
      <w:pPr>
        <w:pStyle w:val="24"/>
        <w:keepNext w:val="0"/>
        <w:keepLines w:val="0"/>
        <w:pageBreakBefore w:val="0"/>
        <w:widowControl w:val="0"/>
        <w:numPr>
          <w:ilvl w:val="0"/>
          <w:numId w:val="0"/>
        </w:numPr>
        <w:tabs>
          <w:tab w:val="left" w:pos="1288"/>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1</w:t>
      </w:r>
      <w:r>
        <w:rPr>
          <w:rFonts w:hint="eastAsia" w:cs="宋体"/>
          <w:color w:val="000000" w:themeColor="text1"/>
          <w:spacing w:val="0"/>
          <w:w w:val="100"/>
          <w:position w:val="0"/>
          <w:sz w:val="24"/>
          <w:szCs w:val="24"/>
          <w:lang w:val="en-US" w:eastAsia="zh-CN"/>
          <w14:textFill>
            <w14:solidFill>
              <w14:schemeClr w14:val="tx1"/>
            </w14:solidFill>
          </w14:textFill>
        </w:rPr>
        <w:t>0</w:t>
      </w: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）投标人可先到工地踏勘以充分了解工地位置、情况、道路、储存空间、装卸限制及任何其它足以影响承包价的情况，任何因忽视或误解工地情况而导致的索赔或工期延长申请将不被批准。</w:t>
      </w:r>
    </w:p>
    <w:p>
      <w:pPr>
        <w:pStyle w:val="24"/>
        <w:keepNext w:val="0"/>
        <w:keepLines w:val="0"/>
        <w:pageBreakBefore w:val="0"/>
        <w:widowControl w:val="0"/>
        <w:numPr>
          <w:ilvl w:val="0"/>
          <w:numId w:val="0"/>
        </w:numPr>
        <w:tabs>
          <w:tab w:val="left" w:pos="1288"/>
        </w:tabs>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1</w:t>
      </w:r>
      <w:r>
        <w:rPr>
          <w:rFonts w:hint="eastAsia" w:cs="宋体"/>
          <w:color w:val="000000" w:themeColor="text1"/>
          <w:spacing w:val="0"/>
          <w:w w:val="100"/>
          <w:position w:val="0"/>
          <w:sz w:val="24"/>
          <w:szCs w:val="24"/>
          <w:lang w:val="en-US" w:eastAsia="zh-CN"/>
          <w14:textFill>
            <w14:solidFill>
              <w14:schemeClr w14:val="tx1"/>
            </w14:solidFill>
          </w14:textFill>
        </w:rPr>
        <w:t>1</w:t>
      </w:r>
      <w:r>
        <w:rPr>
          <w:rFonts w:hint="eastAsia" w:ascii="宋体" w:hAnsi="宋体" w:eastAsia="宋体" w:cs="宋体"/>
          <w:color w:val="000000" w:themeColor="text1"/>
          <w:spacing w:val="0"/>
          <w:w w:val="100"/>
          <w:position w:val="0"/>
          <w:sz w:val="24"/>
          <w:szCs w:val="24"/>
          <w:lang w:eastAsia="zh-CN"/>
          <w14:textFill>
            <w14:solidFill>
              <w14:schemeClr w14:val="tx1"/>
            </w14:solidFill>
          </w14:textFill>
        </w:rPr>
        <w:t>）投标人的投标报价不得对不可竞争的费用进行让利或优惠，否则，将作为无效标予以否决。</w:t>
      </w:r>
    </w:p>
    <w:p>
      <w:pPr>
        <w:pStyle w:val="6"/>
        <w:keepNext w:val="0"/>
        <w:keepLines w:val="0"/>
        <w:pageBreakBefore w:val="0"/>
        <w:widowControl w:val="0"/>
        <w:numPr>
          <w:ilvl w:val="1"/>
          <w:numId w:val="0"/>
        </w:numPr>
        <w:tabs>
          <w:tab w:val="left" w:pos="613"/>
        </w:tabs>
        <w:kinsoku/>
        <w:wordWrap/>
        <w:overflowPunct/>
        <w:topLinePunct w:val="0"/>
        <w:autoSpaceDE w:val="0"/>
        <w:autoSpaceDN w:val="0"/>
        <w:bidi w:val="0"/>
        <w:adjustRightInd/>
        <w:snapToGrid/>
        <w:spacing w:before="0" w:after="0" w:line="360" w:lineRule="auto"/>
        <w:ind w:left="612" w:leftChars="0" w:right="0" w:rightChars="0" w:hanging="42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3.3</w:t>
      </w:r>
      <w:r>
        <w:rPr>
          <w:rFonts w:hint="eastAsia" w:ascii="宋体" w:hAnsi="宋体" w:eastAsia="宋体" w:cs="宋体"/>
          <w:color w:val="000000" w:themeColor="text1"/>
          <w:spacing w:val="0"/>
          <w:w w:val="100"/>
          <w:position w:val="0"/>
          <w:sz w:val="24"/>
          <w:szCs w:val="24"/>
          <w14:textFill>
            <w14:solidFill>
              <w14:schemeClr w14:val="tx1"/>
            </w14:solidFill>
          </w14:textFill>
        </w:rPr>
        <w:t>投标有效期</w:t>
      </w:r>
    </w:p>
    <w:p>
      <w:pPr>
        <w:pStyle w:val="24"/>
        <w:keepNext w:val="0"/>
        <w:keepLines w:val="0"/>
        <w:pageBreakBefore w:val="0"/>
        <w:widowControl w:val="0"/>
        <w:numPr>
          <w:ilvl w:val="2"/>
          <w:numId w:val="0"/>
        </w:numPr>
        <w:tabs>
          <w:tab w:val="left" w:pos="1139"/>
        </w:tabs>
        <w:kinsoku/>
        <w:wordWrap/>
        <w:overflowPunct/>
        <w:topLinePunct w:val="0"/>
        <w:autoSpaceDE w:val="0"/>
        <w:autoSpaceDN w:val="0"/>
        <w:bidi w:val="0"/>
        <w:adjustRightInd/>
        <w:snapToGrid/>
        <w:spacing w:before="0" w:after="0" w:line="360" w:lineRule="auto"/>
        <w:ind w:left="0" w:leftChars="0" w:right="0" w:rightChars="0" w:firstLine="527" w:firstLineChars="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3.3.1</w:t>
      </w:r>
      <w:r>
        <w:rPr>
          <w:rFonts w:hint="eastAsia" w:ascii="宋体" w:hAnsi="宋体" w:eastAsia="宋体" w:cs="宋体"/>
          <w:color w:val="000000" w:themeColor="text1"/>
          <w:spacing w:val="0"/>
          <w:w w:val="100"/>
          <w:position w:val="0"/>
          <w:sz w:val="24"/>
          <w:szCs w:val="24"/>
          <w14:textFill>
            <w14:solidFill>
              <w14:schemeClr w14:val="tx1"/>
            </w14:solidFill>
          </w14:textFill>
        </w:rPr>
        <w:t>在投标人须知前附表规定的投标有效期内，投标人不得要求撤销或修改其投标文件。</w:t>
      </w:r>
    </w:p>
    <w:p>
      <w:pPr>
        <w:pStyle w:val="24"/>
        <w:keepNext w:val="0"/>
        <w:keepLines w:val="0"/>
        <w:pageBreakBefore w:val="0"/>
        <w:widowControl w:val="0"/>
        <w:numPr>
          <w:ilvl w:val="2"/>
          <w:numId w:val="0"/>
        </w:numPr>
        <w:tabs>
          <w:tab w:val="left" w:pos="1086"/>
        </w:tabs>
        <w:kinsoku/>
        <w:wordWrap/>
        <w:overflowPunct/>
        <w:topLinePunct w:val="0"/>
        <w:autoSpaceDE w:val="0"/>
        <w:autoSpaceDN w:val="0"/>
        <w:bidi w:val="0"/>
        <w:adjustRightInd/>
        <w:snapToGrid/>
        <w:spacing w:before="0" w:after="0" w:line="360" w:lineRule="auto"/>
        <w:ind w:left="193" w:leftChars="0" w:right="0" w:rightChars="0" w:firstLine="420" w:firstLineChars="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3.3.2</w:t>
      </w:r>
      <w:r>
        <w:rPr>
          <w:rFonts w:hint="eastAsia" w:ascii="宋体" w:hAnsi="宋体" w:eastAsia="宋体" w:cs="宋体"/>
          <w:color w:val="000000" w:themeColor="text1"/>
          <w:spacing w:val="0"/>
          <w:w w:val="100"/>
          <w:position w:val="0"/>
          <w:sz w:val="24"/>
          <w:szCs w:val="24"/>
          <w14:textFill>
            <w14:solidFill>
              <w14:schemeClr w14:val="tx1"/>
            </w14:solidFill>
          </w14:textFill>
        </w:rPr>
        <w:t>出现特殊情况需要延长投标有效期的，招标人以书面形式通知所有投标人延长投标有效期。投标人同意延长的，应相应延长其投标保证金的有效期，但不得要求或被允许修改或撤销其投标文件；投标人 拒绝延长的，其投标失效，但投标人有权收回其投标保证金。</w:t>
      </w:r>
    </w:p>
    <w:p>
      <w:pPr>
        <w:pStyle w:val="6"/>
        <w:keepNext w:val="0"/>
        <w:keepLines w:val="0"/>
        <w:pageBreakBefore w:val="0"/>
        <w:widowControl w:val="0"/>
        <w:numPr>
          <w:ilvl w:val="1"/>
          <w:numId w:val="0"/>
        </w:numPr>
        <w:tabs>
          <w:tab w:val="left" w:pos="613"/>
        </w:tabs>
        <w:kinsoku/>
        <w:wordWrap/>
        <w:overflowPunct/>
        <w:topLinePunct w:val="0"/>
        <w:autoSpaceDE w:val="0"/>
        <w:autoSpaceDN w:val="0"/>
        <w:bidi w:val="0"/>
        <w:adjustRightInd/>
        <w:snapToGrid/>
        <w:spacing w:before="0" w:after="0" w:line="360" w:lineRule="auto"/>
        <w:ind w:left="612" w:leftChars="0" w:right="0" w:rightChars="0" w:hanging="42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3.4</w:t>
      </w:r>
      <w:r>
        <w:rPr>
          <w:rFonts w:hint="eastAsia" w:ascii="宋体" w:hAnsi="宋体" w:eastAsia="宋体" w:cs="宋体"/>
          <w:color w:val="000000" w:themeColor="text1"/>
          <w:spacing w:val="0"/>
          <w:w w:val="100"/>
          <w:position w:val="0"/>
          <w:sz w:val="24"/>
          <w:szCs w:val="24"/>
          <w14:textFill>
            <w14:solidFill>
              <w14:schemeClr w14:val="tx1"/>
            </w14:solidFill>
          </w14:textFill>
        </w:rPr>
        <w:t>投标保证金</w:t>
      </w:r>
    </w:p>
    <w:p>
      <w:pPr>
        <w:pStyle w:val="24"/>
        <w:keepNext w:val="0"/>
        <w:keepLines w:val="0"/>
        <w:pageBreakBefore w:val="0"/>
        <w:widowControl w:val="0"/>
        <w:numPr>
          <w:ilvl w:val="2"/>
          <w:numId w:val="0"/>
        </w:numPr>
        <w:tabs>
          <w:tab w:val="left" w:pos="1141"/>
        </w:tabs>
        <w:kinsoku/>
        <w:wordWrap/>
        <w:overflowPunct/>
        <w:topLinePunct w:val="0"/>
        <w:autoSpaceDE w:val="0"/>
        <w:autoSpaceDN w:val="0"/>
        <w:bidi w:val="0"/>
        <w:adjustRightInd/>
        <w:snapToGrid/>
        <w:spacing w:before="0" w:after="0" w:line="360" w:lineRule="auto"/>
        <w:ind w:left="193" w:leftChars="0" w:right="0" w:rightChars="0" w:firstLine="420"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3.4.1</w:t>
      </w:r>
      <w:r>
        <w:rPr>
          <w:rFonts w:hint="eastAsia" w:ascii="宋体" w:hAnsi="宋体" w:eastAsia="宋体" w:cs="宋体"/>
          <w:color w:val="000000" w:themeColor="text1"/>
          <w:spacing w:val="0"/>
          <w:w w:val="100"/>
          <w:position w:val="0"/>
          <w:sz w:val="24"/>
          <w:szCs w:val="24"/>
          <w14:textFill>
            <w14:solidFill>
              <w14:schemeClr w14:val="tx1"/>
            </w14:solidFill>
          </w14:textFill>
        </w:rPr>
        <w:t>投标人应按投标人须知前附表规定的金额、担保形式递交投标保证金，并作为其投标文件的组成部分。</w:t>
      </w:r>
    </w:p>
    <w:p>
      <w:pPr>
        <w:pStyle w:val="24"/>
        <w:keepNext w:val="0"/>
        <w:keepLines w:val="0"/>
        <w:pageBreakBefore w:val="0"/>
        <w:widowControl w:val="0"/>
        <w:numPr>
          <w:ilvl w:val="2"/>
          <w:numId w:val="0"/>
        </w:numPr>
        <w:tabs>
          <w:tab w:val="left" w:pos="1141"/>
        </w:tabs>
        <w:kinsoku/>
        <w:wordWrap/>
        <w:overflowPunct/>
        <w:topLinePunct w:val="0"/>
        <w:autoSpaceDE w:val="0"/>
        <w:autoSpaceDN w:val="0"/>
        <w:bidi w:val="0"/>
        <w:adjustRightInd/>
        <w:snapToGrid/>
        <w:spacing w:before="0" w:after="0" w:line="360" w:lineRule="auto"/>
        <w:ind w:left="193" w:leftChars="0" w:right="0" w:rightChars="0" w:firstLine="420"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投标人使用银行汇款的，投标人要按照投标人须知前附表规定的金额、形式和到户截止时间将投标保证金汇入收款单位账户，并作为其投标文件组成部分。投标人在提交投标保证金时应充分考虑银行的交换时间，以及节假日银行休班带来的影响。因资金在途时间导致投标保证金没有全部及时到账而造成的后果，由投标人自行承担。投标保证金使用保函形式的，其保函有效期为投标有效期。</w:t>
      </w:r>
    </w:p>
    <w:p>
      <w:pPr>
        <w:pStyle w:val="24"/>
        <w:keepNext w:val="0"/>
        <w:keepLines w:val="0"/>
        <w:pageBreakBefore w:val="0"/>
        <w:widowControl w:val="0"/>
        <w:numPr>
          <w:ilvl w:val="0"/>
          <w:numId w:val="0"/>
        </w:numPr>
        <w:tabs>
          <w:tab w:val="left" w:pos="1139"/>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cs="宋体"/>
          <w:color w:val="000000" w:themeColor="text1"/>
          <w:spacing w:val="0"/>
          <w:w w:val="100"/>
          <w:position w:val="0"/>
          <w:sz w:val="24"/>
          <w:szCs w:val="24"/>
          <w:lang w:val="en-US" w:eastAsia="zh-CN"/>
          <w14:textFill>
            <w14:solidFill>
              <w14:schemeClr w14:val="tx1"/>
            </w14:solidFill>
          </w14:textFill>
        </w:rPr>
        <w:t xml:space="preserve">3.4.2  </w:t>
      </w:r>
      <w:r>
        <w:rPr>
          <w:rFonts w:hint="eastAsia" w:ascii="宋体" w:hAnsi="宋体" w:eastAsia="宋体" w:cs="宋体"/>
          <w:color w:val="000000" w:themeColor="text1"/>
          <w:spacing w:val="0"/>
          <w:w w:val="100"/>
          <w:position w:val="0"/>
          <w:sz w:val="24"/>
          <w:szCs w:val="24"/>
          <w14:textFill>
            <w14:solidFill>
              <w14:schemeClr w14:val="tx1"/>
            </w14:solidFill>
          </w14:textFill>
        </w:rPr>
        <w:t xml:space="preserve">投标人不按本章第 </w:t>
      </w:r>
      <w:r>
        <w:rPr>
          <w:rFonts w:hint="eastAsia" w:ascii="宋体" w:hAnsi="宋体" w:eastAsia="宋体" w:cs="宋体"/>
          <w:b/>
          <w:color w:val="000000" w:themeColor="text1"/>
          <w:spacing w:val="0"/>
          <w:w w:val="100"/>
          <w:position w:val="0"/>
          <w:sz w:val="24"/>
          <w:szCs w:val="24"/>
          <w14:textFill>
            <w14:solidFill>
              <w14:schemeClr w14:val="tx1"/>
            </w14:solidFill>
          </w14:textFill>
        </w:rPr>
        <w:t xml:space="preserve">3.4.1 </w:t>
      </w:r>
      <w:r>
        <w:rPr>
          <w:rFonts w:hint="eastAsia" w:ascii="宋体" w:hAnsi="宋体" w:eastAsia="宋体" w:cs="宋体"/>
          <w:color w:val="000000" w:themeColor="text1"/>
          <w:spacing w:val="0"/>
          <w:w w:val="100"/>
          <w:position w:val="0"/>
          <w:sz w:val="24"/>
          <w:szCs w:val="24"/>
          <w14:textFill>
            <w14:solidFill>
              <w14:schemeClr w14:val="tx1"/>
            </w14:solidFill>
          </w14:textFill>
        </w:rPr>
        <w:t>项要求提交投标保证金的，其投标文件将作为无效标予以否决。</w:t>
      </w:r>
    </w:p>
    <w:p>
      <w:pPr>
        <w:pStyle w:val="24"/>
        <w:keepNext w:val="0"/>
        <w:keepLines w:val="0"/>
        <w:pageBreakBefore w:val="0"/>
        <w:widowControl w:val="0"/>
        <w:numPr>
          <w:ilvl w:val="0"/>
          <w:numId w:val="0"/>
        </w:numPr>
        <w:tabs>
          <w:tab w:val="left" w:pos="1139"/>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3.4.3  招标人与中标人签订合同后 5 个工作日内，向未中标的投标人退还投标保证金。中标人的投标保证金在签订完施工合同后退还。</w:t>
      </w:r>
    </w:p>
    <w:p>
      <w:pPr>
        <w:pStyle w:val="24"/>
        <w:keepNext w:val="0"/>
        <w:keepLines w:val="0"/>
        <w:pageBreakBefore w:val="0"/>
        <w:widowControl w:val="0"/>
        <w:numPr>
          <w:ilvl w:val="0"/>
          <w:numId w:val="0"/>
        </w:numPr>
        <w:tabs>
          <w:tab w:val="left" w:pos="1139"/>
        </w:tabs>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3.4.4  如投标人发生下列情况之一时，投标保证金将被没收：</w:t>
      </w:r>
    </w:p>
    <w:p>
      <w:pPr>
        <w:pStyle w:val="24"/>
        <w:keepNext w:val="0"/>
        <w:keepLines w:val="0"/>
        <w:pageBreakBefore w:val="0"/>
        <w:widowControl w:val="0"/>
        <w:numPr>
          <w:ilvl w:val="0"/>
          <w:numId w:val="1"/>
        </w:numPr>
        <w:tabs>
          <w:tab w:val="left" w:pos="1140"/>
        </w:tabs>
        <w:kinsoku/>
        <w:wordWrap/>
        <w:overflowPunct/>
        <w:topLinePunct w:val="0"/>
        <w:autoSpaceDE w:val="0"/>
        <w:autoSpaceDN w:val="0"/>
        <w:bidi w:val="0"/>
        <w:adjustRightInd/>
        <w:snapToGrid/>
        <w:spacing w:before="0" w:after="0" w:line="360" w:lineRule="auto"/>
        <w:ind w:left="1139" w:right="0" w:hanging="528"/>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投标人在递交投标文件后的投标有效期内撤回其投标文件；</w:t>
      </w:r>
    </w:p>
    <w:p>
      <w:pPr>
        <w:pStyle w:val="24"/>
        <w:keepNext w:val="0"/>
        <w:keepLines w:val="0"/>
        <w:pageBreakBefore w:val="0"/>
        <w:widowControl w:val="0"/>
        <w:numPr>
          <w:ilvl w:val="0"/>
          <w:numId w:val="1"/>
        </w:numPr>
        <w:tabs>
          <w:tab w:val="left" w:pos="1140"/>
        </w:tabs>
        <w:kinsoku/>
        <w:wordWrap/>
        <w:overflowPunct/>
        <w:topLinePunct w:val="0"/>
        <w:autoSpaceDE w:val="0"/>
        <w:autoSpaceDN w:val="0"/>
        <w:bidi w:val="0"/>
        <w:adjustRightInd/>
        <w:snapToGrid/>
        <w:spacing w:before="0" w:after="0" w:line="360" w:lineRule="auto"/>
        <w:ind w:left="1139" w:right="0" w:hanging="528"/>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中标人在收到中标通知书后，无正当理由拒签施工合同的；</w:t>
      </w:r>
    </w:p>
    <w:p>
      <w:pPr>
        <w:pStyle w:val="24"/>
        <w:keepNext w:val="0"/>
        <w:keepLines w:val="0"/>
        <w:pageBreakBefore w:val="0"/>
        <w:widowControl w:val="0"/>
        <w:numPr>
          <w:ilvl w:val="0"/>
          <w:numId w:val="1"/>
        </w:numPr>
        <w:tabs>
          <w:tab w:val="left" w:pos="1140"/>
        </w:tabs>
        <w:kinsoku/>
        <w:wordWrap/>
        <w:overflowPunct/>
        <w:topLinePunct w:val="0"/>
        <w:autoSpaceDE w:val="0"/>
        <w:autoSpaceDN w:val="0"/>
        <w:bidi w:val="0"/>
        <w:adjustRightInd/>
        <w:snapToGrid/>
        <w:spacing w:before="0" w:after="0" w:line="360" w:lineRule="auto"/>
        <w:ind w:left="1139" w:right="0" w:hanging="528"/>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投标人所递交的投标书中有虚假材料的；</w:t>
      </w:r>
    </w:p>
    <w:p>
      <w:pPr>
        <w:pStyle w:val="24"/>
        <w:keepNext w:val="0"/>
        <w:keepLines w:val="0"/>
        <w:pageBreakBefore w:val="0"/>
        <w:widowControl w:val="0"/>
        <w:numPr>
          <w:ilvl w:val="0"/>
          <w:numId w:val="1"/>
        </w:numPr>
        <w:tabs>
          <w:tab w:val="left" w:pos="1140"/>
        </w:tabs>
        <w:kinsoku/>
        <w:wordWrap/>
        <w:overflowPunct/>
        <w:topLinePunct w:val="0"/>
        <w:autoSpaceDE w:val="0"/>
        <w:autoSpaceDN w:val="0"/>
        <w:bidi w:val="0"/>
        <w:adjustRightInd/>
        <w:snapToGrid/>
        <w:spacing w:before="0" w:after="0" w:line="360" w:lineRule="auto"/>
        <w:ind w:left="1139" w:right="0" w:hanging="528"/>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投标人相互串标；</w:t>
      </w:r>
    </w:p>
    <w:p>
      <w:pPr>
        <w:pStyle w:val="24"/>
        <w:keepNext w:val="0"/>
        <w:keepLines w:val="0"/>
        <w:pageBreakBefore w:val="0"/>
        <w:widowControl w:val="0"/>
        <w:numPr>
          <w:ilvl w:val="0"/>
          <w:numId w:val="1"/>
        </w:numPr>
        <w:tabs>
          <w:tab w:val="left" w:pos="1140"/>
        </w:tabs>
        <w:kinsoku/>
        <w:wordWrap/>
        <w:overflowPunct/>
        <w:topLinePunct w:val="0"/>
        <w:autoSpaceDE w:val="0"/>
        <w:autoSpaceDN w:val="0"/>
        <w:bidi w:val="0"/>
        <w:adjustRightInd/>
        <w:snapToGrid/>
        <w:spacing w:before="0" w:after="0" w:line="360" w:lineRule="auto"/>
        <w:ind w:left="1139" w:right="0" w:hanging="528"/>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法律、法规规定的其他情况。</w:t>
      </w:r>
    </w:p>
    <w:p>
      <w:pPr>
        <w:pStyle w:val="6"/>
        <w:keepNext w:val="0"/>
        <w:keepLines w:val="0"/>
        <w:pageBreakBefore w:val="0"/>
        <w:widowControl w:val="0"/>
        <w:numPr>
          <w:ilvl w:val="1"/>
          <w:numId w:val="0"/>
        </w:numPr>
        <w:tabs>
          <w:tab w:val="left" w:pos="613"/>
        </w:tabs>
        <w:kinsoku/>
        <w:wordWrap/>
        <w:overflowPunct/>
        <w:topLinePunct w:val="0"/>
        <w:autoSpaceDE w:val="0"/>
        <w:autoSpaceDN w:val="0"/>
        <w:bidi w:val="0"/>
        <w:adjustRightInd/>
        <w:snapToGrid/>
        <w:spacing w:before="0" w:after="0" w:line="360" w:lineRule="auto"/>
        <w:ind w:left="612" w:leftChars="0" w:right="0" w:rightChars="0" w:hanging="42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3.5</w:t>
      </w:r>
      <w:r>
        <w:rPr>
          <w:rFonts w:hint="eastAsia" w:ascii="宋体" w:hAnsi="宋体" w:eastAsia="宋体" w:cs="宋体"/>
          <w:color w:val="000000" w:themeColor="text1"/>
          <w:spacing w:val="0"/>
          <w:w w:val="100"/>
          <w:position w:val="0"/>
          <w:sz w:val="24"/>
          <w:szCs w:val="24"/>
          <w14:textFill>
            <w14:solidFill>
              <w14:schemeClr w14:val="tx1"/>
            </w14:solidFill>
          </w14:textFill>
        </w:rPr>
        <w:t>资格审查资料</w:t>
      </w:r>
    </w:p>
    <w:p>
      <w:pPr>
        <w:spacing w:line="360" w:lineRule="auto"/>
        <w:ind w:firstLine="410" w:firstLineChars="171"/>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lang w:eastAsia="zh-CN"/>
          <w14:textFill>
            <w14:solidFill>
              <w14:schemeClr w14:val="tx1"/>
            </w14:solidFill>
          </w14:textFill>
        </w:rPr>
        <w:t>投标人</w:t>
      </w:r>
      <w:r>
        <w:rPr>
          <w:rFonts w:hint="eastAsia" w:ascii="宋体" w:hAnsi="宋体" w:eastAsia="宋体" w:cs="宋体"/>
          <w:color w:val="000000" w:themeColor="text1"/>
          <w:w w:val="100"/>
          <w:sz w:val="24"/>
          <w:szCs w:val="24"/>
          <w14:textFill>
            <w14:solidFill>
              <w14:schemeClr w14:val="tx1"/>
            </w14:solidFill>
          </w14:textFill>
        </w:rPr>
        <w:t>在编制</w:t>
      </w:r>
      <w:r>
        <w:rPr>
          <w:rFonts w:hint="eastAsia" w:ascii="宋体" w:hAnsi="宋体" w:eastAsia="宋体" w:cs="宋体"/>
          <w:color w:val="000000" w:themeColor="text1"/>
          <w:w w:val="100"/>
          <w:sz w:val="24"/>
          <w:szCs w:val="24"/>
          <w:lang w:eastAsia="zh-CN"/>
          <w14:textFill>
            <w14:solidFill>
              <w14:schemeClr w14:val="tx1"/>
            </w14:solidFill>
          </w14:textFill>
        </w:rPr>
        <w:t>投标文件</w:t>
      </w:r>
      <w:r>
        <w:rPr>
          <w:rFonts w:hint="eastAsia" w:ascii="宋体" w:hAnsi="宋体" w:eastAsia="宋体" w:cs="宋体"/>
          <w:color w:val="000000" w:themeColor="text1"/>
          <w:w w:val="100"/>
          <w:sz w:val="24"/>
          <w:szCs w:val="24"/>
          <w14:textFill>
            <w14:solidFill>
              <w14:schemeClr w14:val="tx1"/>
            </w14:solidFill>
          </w14:textFill>
        </w:rPr>
        <w:t>时，应按</w:t>
      </w:r>
      <w:r>
        <w:rPr>
          <w:rFonts w:hint="eastAsia" w:ascii="宋体" w:hAnsi="宋体" w:eastAsia="宋体" w:cs="宋体"/>
          <w:color w:val="000000" w:themeColor="text1"/>
          <w:w w:val="100"/>
          <w:sz w:val="24"/>
          <w:szCs w:val="24"/>
          <w:lang w:val="en-US" w:eastAsia="zh-CN"/>
          <w14:textFill>
            <w14:solidFill>
              <w14:schemeClr w14:val="tx1"/>
            </w14:solidFill>
          </w14:textFill>
        </w:rPr>
        <w:t>投标人最新</w:t>
      </w:r>
      <w:r>
        <w:rPr>
          <w:rFonts w:hint="eastAsia" w:ascii="宋体" w:hAnsi="宋体" w:eastAsia="宋体" w:cs="宋体"/>
          <w:color w:val="000000" w:themeColor="text1"/>
          <w:w w:val="100"/>
          <w:sz w:val="24"/>
          <w:szCs w:val="24"/>
          <w14:textFill>
            <w14:solidFill>
              <w14:schemeClr w14:val="tx1"/>
            </w14:solidFill>
          </w14:textFill>
        </w:rPr>
        <w:t>新情况</w:t>
      </w:r>
      <w:r>
        <w:rPr>
          <w:rFonts w:hint="eastAsia" w:ascii="宋体" w:hAnsi="宋体" w:eastAsia="宋体" w:cs="宋体"/>
          <w:color w:val="000000" w:themeColor="text1"/>
          <w:w w:val="100"/>
          <w:sz w:val="24"/>
          <w:szCs w:val="24"/>
          <w:lang w:val="en-US" w:eastAsia="zh-CN"/>
          <w14:textFill>
            <w14:solidFill>
              <w14:schemeClr w14:val="tx1"/>
            </w14:solidFill>
          </w14:textFill>
        </w:rPr>
        <w:t>的</w:t>
      </w:r>
      <w:r>
        <w:rPr>
          <w:rFonts w:hint="eastAsia" w:ascii="宋体" w:hAnsi="宋体" w:eastAsia="宋体" w:cs="宋体"/>
          <w:color w:val="000000" w:themeColor="text1"/>
          <w:w w:val="100"/>
          <w:sz w:val="24"/>
          <w:szCs w:val="24"/>
          <w14:textFill>
            <w14:solidFill>
              <w14:schemeClr w14:val="tx1"/>
            </w14:solidFill>
          </w14:textFill>
        </w:rPr>
        <w:t>更新资料，以证实其各项资格条件仍能继续满足本</w:t>
      </w:r>
      <w:r>
        <w:rPr>
          <w:rFonts w:hint="eastAsia" w:ascii="宋体" w:hAnsi="宋体" w:eastAsia="宋体" w:cs="宋体"/>
          <w:color w:val="000000" w:themeColor="text1"/>
          <w:w w:val="100"/>
          <w:sz w:val="24"/>
          <w:szCs w:val="24"/>
          <w:lang w:val="en-US" w:eastAsia="zh-CN"/>
          <w14:textFill>
            <w14:solidFill>
              <w14:schemeClr w14:val="tx1"/>
            </w14:solidFill>
          </w14:textFill>
        </w:rPr>
        <w:t>项目</w:t>
      </w:r>
      <w:r>
        <w:rPr>
          <w:rFonts w:hint="eastAsia" w:ascii="宋体" w:hAnsi="宋体" w:eastAsia="宋体" w:cs="宋体"/>
          <w:color w:val="000000" w:themeColor="text1"/>
          <w:w w:val="100"/>
          <w:sz w:val="24"/>
          <w:szCs w:val="24"/>
          <w14:textFill>
            <w14:solidFill>
              <w14:schemeClr w14:val="tx1"/>
            </w14:solidFill>
          </w14:textFill>
        </w:rPr>
        <w:t>要求，具备完成本项目的能力和信誉。</w:t>
      </w:r>
      <w:r>
        <w:rPr>
          <w:rFonts w:hint="eastAsia" w:ascii="宋体" w:hAnsi="宋体" w:eastAsia="宋体" w:cs="宋体"/>
          <w:color w:val="000000" w:themeColor="text1"/>
          <w:w w:val="100"/>
          <w:sz w:val="24"/>
          <w:szCs w:val="24"/>
          <w:highlight w:val="none"/>
          <w14:textFill>
            <w14:solidFill>
              <w14:schemeClr w14:val="tx1"/>
            </w14:solidFill>
          </w14:textFill>
        </w:rPr>
        <w:t>在</w:t>
      </w:r>
      <w:r>
        <w:rPr>
          <w:rFonts w:hint="eastAsia" w:ascii="宋体" w:hAnsi="宋体" w:eastAsia="宋体" w:cs="宋体"/>
          <w:color w:val="000000" w:themeColor="text1"/>
          <w:w w:val="100"/>
          <w:sz w:val="24"/>
          <w:szCs w:val="24"/>
          <w:highlight w:val="none"/>
          <w:lang w:eastAsia="zh-CN"/>
          <w14:textFill>
            <w14:solidFill>
              <w14:schemeClr w14:val="tx1"/>
            </w14:solidFill>
          </w14:textFill>
        </w:rPr>
        <w:t>开标</w:t>
      </w:r>
      <w:r>
        <w:rPr>
          <w:rFonts w:hint="eastAsia" w:ascii="宋体" w:hAnsi="宋体" w:eastAsia="宋体" w:cs="宋体"/>
          <w:color w:val="000000" w:themeColor="text1"/>
          <w:w w:val="100"/>
          <w:sz w:val="24"/>
          <w:szCs w:val="24"/>
          <w:highlight w:val="none"/>
          <w14:textFill>
            <w14:solidFill>
              <w14:schemeClr w14:val="tx1"/>
            </w14:solidFill>
          </w14:textFill>
        </w:rPr>
        <w:t>过程中，</w:t>
      </w:r>
      <w:r>
        <w:rPr>
          <w:rFonts w:hint="eastAsia" w:ascii="宋体" w:hAnsi="宋体" w:eastAsia="宋体" w:cs="宋体"/>
          <w:color w:val="000000" w:themeColor="text1"/>
          <w:w w:val="100"/>
          <w:sz w:val="24"/>
          <w:szCs w:val="24"/>
          <w:highlight w:val="none"/>
          <w:lang w:eastAsia="zh-CN"/>
          <w14:textFill>
            <w14:solidFill>
              <w14:schemeClr w14:val="tx1"/>
            </w14:solidFill>
          </w14:textFill>
        </w:rPr>
        <w:t>投标人</w:t>
      </w:r>
      <w:r>
        <w:rPr>
          <w:rFonts w:hint="eastAsia" w:ascii="宋体" w:hAnsi="宋体" w:eastAsia="宋体" w:cs="宋体"/>
          <w:color w:val="000000" w:themeColor="text1"/>
          <w:w w:val="100"/>
          <w:sz w:val="24"/>
          <w:szCs w:val="24"/>
          <w14:textFill>
            <w14:solidFill>
              <w14:schemeClr w14:val="tx1"/>
            </w14:solidFill>
          </w14:textFill>
        </w:rPr>
        <w:t>名称发生变更的，必须提供企业所在地工商行政管理部门出具的相关证明，否则其</w:t>
      </w:r>
      <w:r>
        <w:rPr>
          <w:rFonts w:hint="eastAsia" w:ascii="宋体" w:hAnsi="宋体" w:eastAsia="宋体" w:cs="宋体"/>
          <w:color w:val="000000" w:themeColor="text1"/>
          <w:w w:val="100"/>
          <w:sz w:val="24"/>
          <w:szCs w:val="24"/>
          <w:lang w:eastAsia="zh-CN"/>
          <w14:textFill>
            <w14:solidFill>
              <w14:schemeClr w14:val="tx1"/>
            </w14:solidFill>
          </w14:textFill>
        </w:rPr>
        <w:t>投标文件</w:t>
      </w:r>
      <w:r>
        <w:rPr>
          <w:rFonts w:hint="eastAsia" w:ascii="宋体" w:hAnsi="宋体" w:eastAsia="宋体" w:cs="宋体"/>
          <w:color w:val="000000" w:themeColor="text1"/>
          <w:w w:val="100"/>
          <w:sz w:val="24"/>
          <w:szCs w:val="24"/>
          <w14:textFill>
            <w14:solidFill>
              <w14:schemeClr w14:val="tx1"/>
            </w14:solidFill>
          </w14:textFill>
        </w:rPr>
        <w:t>将被拒绝；更换</w:t>
      </w:r>
      <w:r>
        <w:rPr>
          <w:rFonts w:hint="eastAsia" w:ascii="宋体" w:hAnsi="宋体" w:eastAsia="宋体" w:cs="宋体"/>
          <w:color w:val="000000" w:themeColor="text1"/>
          <w:w w:val="100"/>
          <w:sz w:val="24"/>
          <w:szCs w:val="24"/>
          <w:lang w:eastAsia="zh-CN"/>
          <w14:textFill>
            <w14:solidFill>
              <w14:schemeClr w14:val="tx1"/>
            </w14:solidFill>
          </w14:textFill>
        </w:rPr>
        <w:t>投标人</w:t>
      </w:r>
      <w:r>
        <w:rPr>
          <w:rFonts w:hint="eastAsia" w:ascii="宋体" w:hAnsi="宋体" w:eastAsia="宋体" w:cs="宋体"/>
          <w:color w:val="000000" w:themeColor="text1"/>
          <w:w w:val="100"/>
          <w:sz w:val="24"/>
          <w:szCs w:val="24"/>
          <w14:textFill>
            <w14:solidFill>
              <w14:schemeClr w14:val="tx1"/>
            </w14:solidFill>
          </w14:textFill>
        </w:rPr>
        <w:t>的，其</w:t>
      </w:r>
      <w:r>
        <w:rPr>
          <w:rFonts w:hint="eastAsia" w:ascii="宋体" w:hAnsi="宋体" w:eastAsia="宋体" w:cs="宋体"/>
          <w:color w:val="000000" w:themeColor="text1"/>
          <w:w w:val="100"/>
          <w:sz w:val="24"/>
          <w:szCs w:val="24"/>
          <w:lang w:eastAsia="zh-CN"/>
          <w14:textFill>
            <w14:solidFill>
              <w14:schemeClr w14:val="tx1"/>
            </w14:solidFill>
          </w14:textFill>
        </w:rPr>
        <w:t>投标文件</w:t>
      </w:r>
      <w:r>
        <w:rPr>
          <w:rFonts w:hint="eastAsia" w:ascii="宋体" w:hAnsi="宋体" w:eastAsia="宋体" w:cs="宋体"/>
          <w:color w:val="000000" w:themeColor="text1"/>
          <w:w w:val="100"/>
          <w:sz w:val="24"/>
          <w:szCs w:val="24"/>
          <w14:textFill>
            <w14:solidFill>
              <w14:schemeClr w14:val="tx1"/>
            </w14:solidFill>
          </w14:textFill>
        </w:rPr>
        <w:t>将被拒绝。</w:t>
      </w:r>
    </w:p>
    <w:p>
      <w:pPr>
        <w:pStyle w:val="6"/>
        <w:keepNext w:val="0"/>
        <w:keepLines w:val="0"/>
        <w:pageBreakBefore w:val="0"/>
        <w:widowControl w:val="0"/>
        <w:numPr>
          <w:ilvl w:val="1"/>
          <w:numId w:val="0"/>
        </w:numPr>
        <w:tabs>
          <w:tab w:val="left" w:pos="613"/>
        </w:tabs>
        <w:kinsoku/>
        <w:wordWrap/>
        <w:overflowPunct/>
        <w:topLinePunct w:val="0"/>
        <w:autoSpaceDE w:val="0"/>
        <w:autoSpaceDN w:val="0"/>
        <w:bidi w:val="0"/>
        <w:adjustRightInd/>
        <w:snapToGrid/>
        <w:spacing w:before="0" w:after="0" w:line="360" w:lineRule="auto"/>
        <w:ind w:left="612" w:leftChars="0" w:right="0" w:rightChars="0" w:hanging="42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3.6</w:t>
      </w:r>
      <w:r>
        <w:rPr>
          <w:rFonts w:hint="eastAsia" w:ascii="宋体" w:hAnsi="宋体" w:eastAsia="宋体" w:cs="宋体"/>
          <w:color w:val="000000" w:themeColor="text1"/>
          <w:spacing w:val="0"/>
          <w:w w:val="100"/>
          <w:position w:val="0"/>
          <w:sz w:val="24"/>
          <w:szCs w:val="24"/>
          <w14:textFill>
            <w14:solidFill>
              <w14:schemeClr w14:val="tx1"/>
            </w14:solidFill>
          </w14:textFill>
        </w:rPr>
        <w:t>备选投标方案</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612"/>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投标人对本工程只能有一个投标方案，招标人不接受投标人的备选方案。</w:t>
      </w:r>
    </w:p>
    <w:p>
      <w:pPr>
        <w:pStyle w:val="6"/>
        <w:keepNext w:val="0"/>
        <w:keepLines w:val="0"/>
        <w:pageBreakBefore w:val="0"/>
        <w:widowControl w:val="0"/>
        <w:numPr>
          <w:ilvl w:val="1"/>
          <w:numId w:val="0"/>
        </w:numPr>
        <w:tabs>
          <w:tab w:val="left" w:pos="613"/>
        </w:tabs>
        <w:kinsoku/>
        <w:wordWrap/>
        <w:overflowPunct/>
        <w:topLinePunct w:val="0"/>
        <w:autoSpaceDE w:val="0"/>
        <w:autoSpaceDN w:val="0"/>
        <w:bidi w:val="0"/>
        <w:adjustRightInd/>
        <w:snapToGrid/>
        <w:spacing w:before="0" w:after="0" w:line="360" w:lineRule="auto"/>
        <w:ind w:left="612" w:leftChars="0" w:right="0" w:rightChars="0" w:hanging="42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3.7</w:t>
      </w:r>
      <w:r>
        <w:rPr>
          <w:rFonts w:hint="eastAsia" w:ascii="宋体" w:hAnsi="宋体" w:eastAsia="宋体" w:cs="宋体"/>
          <w:color w:val="000000" w:themeColor="text1"/>
          <w:spacing w:val="0"/>
          <w:w w:val="100"/>
          <w:position w:val="0"/>
          <w:sz w:val="24"/>
          <w:szCs w:val="24"/>
          <w14:textFill>
            <w14:solidFill>
              <w14:schemeClr w14:val="tx1"/>
            </w14:solidFill>
          </w14:textFill>
        </w:rPr>
        <w:t>投标文件的编制</w:t>
      </w:r>
    </w:p>
    <w:p>
      <w:pPr>
        <w:pStyle w:val="24"/>
        <w:keepNext w:val="0"/>
        <w:keepLines w:val="0"/>
        <w:pageBreakBefore w:val="0"/>
        <w:widowControl w:val="0"/>
        <w:numPr>
          <w:ilvl w:val="2"/>
          <w:numId w:val="0"/>
        </w:numPr>
        <w:tabs>
          <w:tab w:val="left" w:pos="1244"/>
        </w:tabs>
        <w:kinsoku/>
        <w:wordWrap/>
        <w:overflowPunct/>
        <w:topLinePunct w:val="0"/>
        <w:autoSpaceDE w:val="0"/>
        <w:autoSpaceDN w:val="0"/>
        <w:bidi w:val="0"/>
        <w:adjustRightInd/>
        <w:snapToGrid/>
        <w:spacing w:before="0" w:after="0" w:line="360" w:lineRule="auto"/>
        <w:ind w:left="192" w:leftChars="0" w:right="210" w:rightChars="0" w:firstLine="420" w:firstLineChars="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3.7.1</w:t>
      </w:r>
      <w:r>
        <w:rPr>
          <w:rFonts w:hint="eastAsia" w:ascii="宋体" w:hAnsi="宋体" w:eastAsia="宋体" w:cs="宋体"/>
          <w:color w:val="000000" w:themeColor="text1"/>
          <w:spacing w:val="0"/>
          <w:w w:val="100"/>
          <w:position w:val="0"/>
          <w:sz w:val="24"/>
          <w:szCs w:val="24"/>
          <w14:textFill>
            <w14:solidFill>
              <w14:schemeClr w14:val="tx1"/>
            </w14:solidFill>
          </w14:textFill>
        </w:rPr>
        <w:t>投标文件应按第八章“投标文件格式”进行编写，如有必要，可以增加附页，作为投标文件的组成部分。其中，投标函附录在满足招标文件实质性要求的基础上，可以提出比招标文件要求更有利于招标人的承诺。</w:t>
      </w:r>
    </w:p>
    <w:p>
      <w:pPr>
        <w:pStyle w:val="24"/>
        <w:keepNext w:val="0"/>
        <w:keepLines w:val="0"/>
        <w:pageBreakBefore w:val="0"/>
        <w:widowControl w:val="0"/>
        <w:numPr>
          <w:ilvl w:val="2"/>
          <w:numId w:val="0"/>
        </w:numPr>
        <w:tabs>
          <w:tab w:val="left" w:pos="1244"/>
        </w:tabs>
        <w:kinsoku/>
        <w:wordWrap/>
        <w:overflowPunct/>
        <w:topLinePunct w:val="0"/>
        <w:autoSpaceDE w:val="0"/>
        <w:autoSpaceDN w:val="0"/>
        <w:bidi w:val="0"/>
        <w:adjustRightInd/>
        <w:snapToGrid/>
        <w:spacing w:before="0" w:after="0" w:line="360" w:lineRule="auto"/>
        <w:ind w:left="192" w:leftChars="0" w:right="212" w:rightChars="0" w:firstLine="420" w:firstLineChars="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3.7.2</w:t>
      </w:r>
      <w:r>
        <w:rPr>
          <w:rFonts w:hint="eastAsia" w:ascii="宋体" w:hAnsi="宋体" w:eastAsia="宋体" w:cs="宋体"/>
          <w:color w:val="000000" w:themeColor="text1"/>
          <w:spacing w:val="0"/>
          <w:w w:val="100"/>
          <w:position w:val="0"/>
          <w:sz w:val="24"/>
          <w:szCs w:val="24"/>
          <w14:textFill>
            <w14:solidFill>
              <w14:schemeClr w14:val="tx1"/>
            </w14:solidFill>
          </w14:textFill>
        </w:rPr>
        <w:t>投标文件应当对招标文件有关招标范围、投标有效期、工期、质量标准、发包人要求等实质性 内容作出响应。</w:t>
      </w:r>
    </w:p>
    <w:p>
      <w:pPr>
        <w:pStyle w:val="24"/>
        <w:keepNext w:val="0"/>
        <w:keepLines w:val="0"/>
        <w:pageBreakBefore w:val="0"/>
        <w:widowControl w:val="0"/>
        <w:numPr>
          <w:ilvl w:val="2"/>
          <w:numId w:val="0"/>
        </w:numPr>
        <w:tabs>
          <w:tab w:val="left" w:pos="1244"/>
        </w:tabs>
        <w:kinsoku/>
        <w:wordWrap/>
        <w:overflowPunct/>
        <w:topLinePunct w:val="0"/>
        <w:autoSpaceDE w:val="0"/>
        <w:autoSpaceDN w:val="0"/>
        <w:bidi w:val="0"/>
        <w:adjustRightInd/>
        <w:snapToGrid/>
        <w:spacing w:before="0" w:after="0" w:line="360" w:lineRule="auto"/>
        <w:ind w:left="192" w:leftChars="0" w:right="210" w:rightChars="0" w:firstLine="420" w:firstLineChars="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3.7.3</w:t>
      </w:r>
      <w:r>
        <w:rPr>
          <w:rFonts w:hint="eastAsia" w:ascii="宋体" w:hAnsi="宋体" w:eastAsia="宋体" w:cs="宋体"/>
          <w:color w:val="000000" w:themeColor="text1"/>
          <w:spacing w:val="0"/>
          <w:w w:val="100"/>
          <w:position w:val="0"/>
          <w:sz w:val="24"/>
          <w:szCs w:val="24"/>
          <w14:textFill>
            <w14:solidFill>
              <w14:schemeClr w14:val="tx1"/>
            </w14:solidFill>
          </w14:textFill>
        </w:rPr>
        <w:t>投标文件应按招标文件提供的格式由投标人的法定代表人或其委托代理人签字（或盖章）、盖单位章。委托代理人签字的，投标文件应附法定代表人签署的授权委托书。</w:t>
      </w:r>
    </w:p>
    <w:p>
      <w:pPr>
        <w:pStyle w:val="24"/>
        <w:keepNext w:val="0"/>
        <w:keepLines w:val="0"/>
        <w:pageBreakBefore w:val="0"/>
        <w:widowControl w:val="0"/>
        <w:numPr>
          <w:ilvl w:val="2"/>
          <w:numId w:val="0"/>
        </w:numPr>
        <w:tabs>
          <w:tab w:val="left" w:pos="1244"/>
        </w:tabs>
        <w:kinsoku/>
        <w:wordWrap/>
        <w:overflowPunct/>
        <w:topLinePunct w:val="0"/>
        <w:autoSpaceDE w:val="0"/>
        <w:autoSpaceDN w:val="0"/>
        <w:bidi w:val="0"/>
        <w:adjustRightInd/>
        <w:snapToGrid/>
        <w:spacing w:before="0" w:after="0" w:line="360" w:lineRule="auto"/>
        <w:ind w:left="192" w:leftChars="0" w:right="210" w:rightChars="0" w:firstLine="420" w:firstLineChars="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3.7.4</w:t>
      </w:r>
      <w:r>
        <w:rPr>
          <w:rFonts w:hint="eastAsia" w:ascii="宋体" w:hAnsi="宋体" w:eastAsia="宋体" w:cs="宋体"/>
          <w:color w:val="000000" w:themeColor="text1"/>
          <w:w w:val="100"/>
          <w:sz w:val="24"/>
          <w:szCs w:val="24"/>
          <w:lang w:val="en-US" w:eastAsia="zh-CN"/>
          <w14:textFill>
            <w14:solidFill>
              <w14:schemeClr w14:val="tx1"/>
            </w14:solidFill>
          </w14:textFill>
        </w:rPr>
        <w:t>电子版</w:t>
      </w:r>
      <w:r>
        <w:rPr>
          <w:rFonts w:hint="eastAsia" w:ascii="宋体" w:hAnsi="宋体" w:eastAsia="宋体" w:cs="宋体"/>
          <w:color w:val="000000" w:themeColor="text1"/>
          <w:w w:val="100"/>
          <w:sz w:val="24"/>
          <w:szCs w:val="24"/>
          <w:lang w:eastAsia="zh-CN"/>
          <w14:textFill>
            <w14:solidFill>
              <w14:schemeClr w14:val="tx1"/>
            </w14:solidFill>
          </w14:textFill>
        </w:rPr>
        <w:t>投标文件</w:t>
      </w:r>
      <w:r>
        <w:rPr>
          <w:rFonts w:hint="eastAsia" w:ascii="宋体" w:hAnsi="宋体" w:eastAsia="宋体" w:cs="宋体"/>
          <w:color w:val="000000" w:themeColor="text1"/>
          <w:w w:val="100"/>
          <w:sz w:val="24"/>
          <w:szCs w:val="24"/>
          <w:highlight w:val="none"/>
          <w14:textFill>
            <w14:solidFill>
              <w14:schemeClr w14:val="tx1"/>
            </w14:solidFill>
          </w14:textFill>
        </w:rPr>
        <w:t>应按</w:t>
      </w:r>
      <w:r>
        <w:rPr>
          <w:rFonts w:hint="eastAsia" w:ascii="宋体" w:hAnsi="宋体" w:eastAsia="宋体" w:cs="宋体"/>
          <w:color w:val="000000" w:themeColor="text1"/>
          <w:w w:val="100"/>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w w:val="100"/>
          <w:sz w:val="24"/>
          <w:szCs w:val="24"/>
          <w:highlight w:val="none"/>
          <w14:textFill>
            <w14:solidFill>
              <w14:schemeClr w14:val="tx1"/>
            </w14:solidFill>
          </w14:textFill>
        </w:rPr>
        <w:t>文件的规定编制、加密和CA签名。</w:t>
      </w:r>
    </w:p>
    <w:p>
      <w:pPr>
        <w:pStyle w:val="5"/>
        <w:keepNext w:val="0"/>
        <w:keepLines w:val="0"/>
        <w:pageBreakBefore w:val="0"/>
        <w:widowControl w:val="0"/>
        <w:numPr>
          <w:ilvl w:val="0"/>
          <w:numId w:val="0"/>
        </w:numPr>
        <w:tabs>
          <w:tab w:val="left" w:pos="544"/>
        </w:tabs>
        <w:kinsoku/>
        <w:wordWrap/>
        <w:overflowPunct/>
        <w:topLinePunct w:val="0"/>
        <w:autoSpaceDE w:val="0"/>
        <w:autoSpaceDN w:val="0"/>
        <w:bidi w:val="0"/>
        <w:adjustRightInd/>
        <w:snapToGrid/>
        <w:spacing w:before="0" w:after="0" w:line="360" w:lineRule="auto"/>
        <w:ind w:left="543" w:leftChars="0" w:right="0" w:rightChars="0" w:hanging="352"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8"/>
          <w:szCs w:val="28"/>
          <w:lang w:val="en-US" w:eastAsia="zh-CN" w:bidi="ar-SA"/>
          <w14:textFill>
            <w14:solidFill>
              <w14:schemeClr w14:val="tx1"/>
            </w14:solidFill>
          </w14:textFill>
        </w:rPr>
        <w:t>4.</w:t>
      </w:r>
      <w:r>
        <w:rPr>
          <w:rFonts w:hint="eastAsia" w:ascii="宋体" w:hAnsi="宋体" w:eastAsia="宋体" w:cs="宋体"/>
          <w:color w:val="000000" w:themeColor="text1"/>
          <w:spacing w:val="0"/>
          <w:w w:val="100"/>
          <w:position w:val="0"/>
          <w:sz w:val="24"/>
          <w:szCs w:val="24"/>
          <w14:textFill>
            <w14:solidFill>
              <w14:schemeClr w14:val="tx1"/>
            </w14:solidFill>
          </w14:textFill>
        </w:rPr>
        <w:t>投标</w:t>
      </w:r>
    </w:p>
    <w:p>
      <w:pPr>
        <w:pageBreakBefore w:val="0"/>
        <w:widowControl w:val="0"/>
        <w:kinsoku/>
        <w:wordWrap/>
        <w:overflowPunct/>
        <w:topLinePunct w:val="0"/>
        <w:autoSpaceDE/>
        <w:autoSpaceDN/>
        <w:bidi w:val="0"/>
        <w:adjustRightInd/>
        <w:snapToGrid w:val="0"/>
        <w:spacing w:line="360" w:lineRule="auto"/>
        <w:textAlignment w:val="auto"/>
        <w:outlineLvl w:val="2"/>
        <w:rPr>
          <w:rFonts w:hint="eastAsia" w:ascii="宋体" w:hAnsi="宋体" w:eastAsia="宋体" w:cs="宋体"/>
          <w:b w:val="0"/>
          <w:bCs w:val="0"/>
          <w:color w:val="000000" w:themeColor="text1"/>
          <w:w w:val="100"/>
          <w:sz w:val="24"/>
          <w:szCs w:val="24"/>
          <w:highlight w:val="none"/>
          <w14:textFill>
            <w14:solidFill>
              <w14:schemeClr w14:val="tx1"/>
            </w14:solidFill>
          </w14:textFill>
        </w:rPr>
      </w:pPr>
      <w:r>
        <w:rPr>
          <w:rFonts w:hint="eastAsia" w:ascii="宋体" w:hAnsi="宋体" w:eastAsia="宋体" w:cs="宋体"/>
          <w:b w:val="0"/>
          <w:bCs w:val="0"/>
          <w:color w:val="000000" w:themeColor="text1"/>
          <w:w w:val="100"/>
          <w:sz w:val="24"/>
          <w:szCs w:val="24"/>
          <w:highlight w:val="none"/>
          <w14:textFill>
            <w14:solidFill>
              <w14:schemeClr w14:val="tx1"/>
            </w14:solidFill>
          </w14:textFill>
        </w:rPr>
        <w:t>4.1投标文件的密封和标记</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000000" w:themeColor="text1"/>
          <w:w w:val="100"/>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w w:val="100"/>
          <w:sz w:val="24"/>
          <w:szCs w:val="24"/>
          <w:highlight w:val="none"/>
          <w14:textFill>
            <w14:solidFill>
              <w14:schemeClr w14:val="tx1"/>
            </w14:solidFill>
          </w14:textFill>
        </w:rPr>
        <w:t>4.1.1 加密投标文件电子版一份，需在递交截止时间前在</w:t>
      </w:r>
      <w:r>
        <w:rPr>
          <w:rFonts w:hint="eastAsia" w:ascii="宋体" w:hAnsi="宋体" w:eastAsia="宋体" w:cs="宋体"/>
          <w:color w:val="000000" w:themeColor="text1"/>
          <w:w w:val="100"/>
          <w:sz w:val="24"/>
          <w:szCs w:val="24"/>
          <w:highlight w:val="none"/>
          <w:lang w:eastAsia="zh-CN"/>
          <w14:textFill>
            <w14:solidFill>
              <w14:schemeClr w14:val="tx1"/>
            </w14:solidFill>
          </w14:textFill>
        </w:rPr>
        <w:t>赢标·电子招标采购交易平台（菏泽专区）http://hz.fzbidding.com</w:t>
      </w:r>
      <w:r>
        <w:rPr>
          <w:rFonts w:hint="eastAsia" w:ascii="宋体" w:hAnsi="宋体" w:eastAsia="宋体" w:cs="宋体"/>
          <w:b w:val="0"/>
          <w:bCs w:val="0"/>
          <w:color w:val="000000" w:themeColor="text1"/>
          <w:w w:val="100"/>
          <w:sz w:val="24"/>
          <w:szCs w:val="24"/>
          <w:highlight w:val="none"/>
          <w14:textFill>
            <w14:solidFill>
              <w14:schemeClr w14:val="tx1"/>
            </w14:solidFill>
          </w14:textFill>
        </w:rPr>
        <w:t>递交</w:t>
      </w:r>
      <w:r>
        <w:rPr>
          <w:rFonts w:hint="eastAsia" w:ascii="宋体" w:hAnsi="宋体" w:eastAsia="宋体" w:cs="宋体"/>
          <w:b w:val="0"/>
          <w:bCs w:val="0"/>
          <w:color w:val="000000" w:themeColor="text1"/>
          <w:w w:val="100"/>
          <w:sz w:val="24"/>
          <w:szCs w:val="24"/>
          <w:highlight w:val="none"/>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000000" w:themeColor="text1"/>
          <w:w w:val="100"/>
          <w:sz w:val="24"/>
          <w:szCs w:val="24"/>
          <w:highlight w:val="none"/>
          <w14:textFill>
            <w14:solidFill>
              <w14:schemeClr w14:val="tx1"/>
            </w14:solidFill>
          </w14:textFill>
        </w:rPr>
      </w:pPr>
      <w:r>
        <w:rPr>
          <w:rFonts w:hint="eastAsia" w:ascii="宋体" w:hAnsi="宋体" w:eastAsia="宋体" w:cs="宋体"/>
          <w:b w:val="0"/>
          <w:bCs w:val="0"/>
          <w:color w:val="000000" w:themeColor="text1"/>
          <w:w w:val="100"/>
          <w:sz w:val="24"/>
          <w:szCs w:val="24"/>
          <w:highlight w:val="none"/>
          <w14:textFill>
            <w14:solidFill>
              <w14:schemeClr w14:val="tx1"/>
            </w14:solidFill>
          </w14:textFill>
        </w:rPr>
        <w:t>4.1.</w:t>
      </w:r>
      <w:r>
        <w:rPr>
          <w:rFonts w:hint="eastAsia" w:ascii="宋体" w:hAnsi="宋体" w:eastAsia="宋体" w:cs="宋体"/>
          <w:b w:val="0"/>
          <w:bCs w:val="0"/>
          <w:color w:val="000000" w:themeColor="text1"/>
          <w:w w:val="100"/>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w w:val="100"/>
          <w:sz w:val="24"/>
          <w:szCs w:val="24"/>
          <w:highlight w:val="none"/>
          <w14:textFill>
            <w14:solidFill>
              <w14:schemeClr w14:val="tx1"/>
            </w14:solidFill>
          </w14:textFill>
        </w:rPr>
        <w:t> 未按本章第4.1.1项要求密封的投标文件，招标人将予以拒收。</w:t>
      </w:r>
    </w:p>
    <w:p>
      <w:pPr>
        <w:pageBreakBefore w:val="0"/>
        <w:widowControl w:val="0"/>
        <w:kinsoku/>
        <w:wordWrap/>
        <w:overflowPunct/>
        <w:topLinePunct w:val="0"/>
        <w:autoSpaceDE/>
        <w:autoSpaceDN/>
        <w:bidi w:val="0"/>
        <w:adjustRightInd/>
        <w:snapToGrid w:val="0"/>
        <w:spacing w:line="360" w:lineRule="auto"/>
        <w:textAlignment w:val="auto"/>
        <w:outlineLvl w:val="2"/>
        <w:rPr>
          <w:rFonts w:hint="eastAsia" w:ascii="宋体" w:hAnsi="宋体" w:eastAsia="宋体" w:cs="宋体"/>
          <w:b w:val="0"/>
          <w:bCs w:val="0"/>
          <w:color w:val="000000" w:themeColor="text1"/>
          <w:w w:val="100"/>
          <w:sz w:val="24"/>
          <w:szCs w:val="24"/>
          <w:highlight w:val="none"/>
          <w14:textFill>
            <w14:solidFill>
              <w14:schemeClr w14:val="tx1"/>
            </w14:solidFill>
          </w14:textFill>
        </w:rPr>
      </w:pPr>
      <w:bookmarkStart w:id="6" w:name="_Toc9217"/>
      <w:bookmarkStart w:id="7" w:name="_Toc28330"/>
      <w:bookmarkStart w:id="8" w:name="_Toc9009"/>
      <w:bookmarkStart w:id="9" w:name="_Toc7112"/>
      <w:r>
        <w:rPr>
          <w:rFonts w:hint="eastAsia" w:ascii="宋体" w:hAnsi="宋体" w:eastAsia="宋体" w:cs="宋体"/>
          <w:b w:val="0"/>
          <w:bCs w:val="0"/>
          <w:color w:val="000000" w:themeColor="text1"/>
          <w:w w:val="100"/>
          <w:sz w:val="24"/>
          <w:szCs w:val="24"/>
          <w:highlight w:val="none"/>
          <w14:textFill>
            <w14:solidFill>
              <w14:schemeClr w14:val="tx1"/>
            </w14:solidFill>
          </w14:textFill>
        </w:rPr>
        <w:t>4.2 投标文件的递交</w:t>
      </w:r>
      <w:bookmarkEnd w:id="6"/>
      <w:bookmarkEnd w:id="7"/>
      <w:bookmarkEnd w:id="8"/>
      <w:bookmarkEnd w:id="9"/>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w w:val="100"/>
          <w:sz w:val="24"/>
          <w:szCs w:val="24"/>
          <w:highlight w:val="none"/>
          <w14:textFill>
            <w14:solidFill>
              <w14:schemeClr w14:val="tx1"/>
            </w14:solidFill>
          </w14:textFill>
        </w:rPr>
      </w:pPr>
      <w:r>
        <w:rPr>
          <w:rFonts w:hint="eastAsia" w:ascii="宋体" w:hAnsi="宋体" w:eastAsia="宋体" w:cs="宋体"/>
          <w:color w:val="000000" w:themeColor="text1"/>
          <w:w w:val="100"/>
          <w:sz w:val="24"/>
          <w:szCs w:val="24"/>
          <w:highlight w:val="none"/>
          <w14:textFill>
            <w14:solidFill>
              <w14:schemeClr w14:val="tx1"/>
            </w14:solidFill>
          </w14:textFill>
        </w:rPr>
        <w:t>4.2.1 投标人应在投标人须知前附表规定的投标截止时间前递交投标文件。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w w:val="100"/>
          <w:sz w:val="24"/>
          <w:szCs w:val="24"/>
          <w:highlight w:val="none"/>
          <w14:textFill>
            <w14:solidFill>
              <w14:schemeClr w14:val="tx1"/>
            </w14:solidFill>
          </w14:textFill>
        </w:rPr>
      </w:pPr>
      <w:r>
        <w:rPr>
          <w:rFonts w:hint="eastAsia" w:ascii="宋体" w:hAnsi="宋体" w:eastAsia="宋体" w:cs="宋体"/>
          <w:color w:val="000000" w:themeColor="text1"/>
          <w:w w:val="100"/>
          <w:sz w:val="24"/>
          <w:szCs w:val="24"/>
          <w:highlight w:val="none"/>
          <w14:textFill>
            <w14:solidFill>
              <w14:schemeClr w14:val="tx1"/>
            </w14:solidFill>
          </w14:textFill>
        </w:rPr>
        <w:t>4.2.2 投标人递交投标文件的地点：见投标人须知前附表。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w w:val="100"/>
          <w:sz w:val="24"/>
          <w:szCs w:val="24"/>
          <w:highlight w:val="none"/>
          <w14:textFill>
            <w14:solidFill>
              <w14:schemeClr w14:val="tx1"/>
            </w14:solidFill>
          </w14:textFill>
        </w:rPr>
      </w:pPr>
      <w:r>
        <w:rPr>
          <w:rFonts w:hint="eastAsia" w:ascii="宋体" w:hAnsi="宋体" w:eastAsia="宋体" w:cs="宋体"/>
          <w:color w:val="000000" w:themeColor="text1"/>
          <w:w w:val="100"/>
          <w:sz w:val="24"/>
          <w:szCs w:val="24"/>
          <w:highlight w:val="none"/>
          <w14:textFill>
            <w14:solidFill>
              <w14:schemeClr w14:val="tx1"/>
            </w14:solidFill>
          </w14:textFill>
        </w:rPr>
        <w:t>4.2.3 除投标人须知前附表另有规定外，投标人所递交的投标文件不予退还。</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w w:val="100"/>
          <w:sz w:val="24"/>
          <w:szCs w:val="24"/>
          <w:highlight w:val="none"/>
          <w:lang w:eastAsia="zh-CN"/>
          <w14:textFill>
            <w14:solidFill>
              <w14:schemeClr w14:val="tx1"/>
            </w14:solidFill>
          </w14:textFill>
        </w:rPr>
      </w:pPr>
      <w:r>
        <w:rPr>
          <w:rFonts w:hint="eastAsia" w:ascii="宋体" w:hAnsi="宋体" w:eastAsia="宋体" w:cs="宋体"/>
          <w:color w:val="000000" w:themeColor="text1"/>
          <w:w w:val="100"/>
          <w:sz w:val="24"/>
          <w:szCs w:val="24"/>
          <w:highlight w:val="none"/>
          <w14:textFill>
            <w14:solidFill>
              <w14:schemeClr w14:val="tx1"/>
            </w14:solidFill>
          </w14:textFill>
        </w:rPr>
        <w:t>4.2.4 招标人推迟投标截止时间时，应通过</w:t>
      </w:r>
      <w:r>
        <w:rPr>
          <w:rFonts w:hint="eastAsia" w:ascii="宋体" w:hAnsi="宋体" w:eastAsia="宋体" w:cs="宋体"/>
          <w:color w:val="000000" w:themeColor="text1"/>
          <w:w w:val="100"/>
          <w:sz w:val="24"/>
          <w:szCs w:val="24"/>
          <w:highlight w:val="none"/>
          <w:lang w:eastAsia="zh-CN"/>
          <w14:textFill>
            <w14:solidFill>
              <w14:schemeClr w14:val="tx1"/>
            </w14:solidFill>
          </w14:textFill>
        </w:rPr>
        <w:t>赢标·电子招标采购交易平台（菏泽专区）http://hz.fzbidding.com</w:t>
      </w:r>
      <w:r>
        <w:rPr>
          <w:rFonts w:hint="eastAsia" w:ascii="宋体" w:hAnsi="宋体" w:eastAsia="宋体" w:cs="宋体"/>
          <w:color w:val="000000" w:themeColor="text1"/>
          <w:w w:val="100"/>
          <w:sz w:val="24"/>
          <w:szCs w:val="24"/>
          <w:highlight w:val="none"/>
          <w14:textFill>
            <w14:solidFill>
              <w14:schemeClr w14:val="tx1"/>
            </w14:solidFill>
          </w14:textFill>
        </w:rPr>
        <w:t>电子交易系统以</w:t>
      </w:r>
      <w:r>
        <w:rPr>
          <w:rFonts w:hint="eastAsia" w:ascii="宋体" w:hAnsi="宋体" w:eastAsia="宋体" w:cs="宋体"/>
          <w:color w:val="000000" w:themeColor="text1"/>
          <w:w w:val="100"/>
          <w:sz w:val="24"/>
          <w:szCs w:val="24"/>
          <w:highlight w:val="none"/>
          <w:lang w:eastAsia="zh-CN"/>
          <w14:textFill>
            <w14:solidFill>
              <w14:schemeClr w14:val="tx1"/>
            </w14:solidFill>
          </w14:textFill>
        </w:rPr>
        <w:t>数据电文</w:t>
      </w:r>
      <w:r>
        <w:rPr>
          <w:rFonts w:hint="eastAsia" w:ascii="宋体" w:hAnsi="宋体" w:eastAsia="宋体" w:cs="宋体"/>
          <w:color w:val="000000" w:themeColor="text1"/>
          <w:w w:val="100"/>
          <w:sz w:val="24"/>
          <w:szCs w:val="24"/>
          <w:highlight w:val="none"/>
          <w14:textFill>
            <w14:solidFill>
              <w14:schemeClr w14:val="tx1"/>
            </w14:solidFill>
          </w14:textFill>
        </w:rPr>
        <w:t>形式通知所有投标人。在这种情况下，招标人和投标人的权利和义务将受到新的截止期的约束。</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highlight w:val="none"/>
          <w14:textFill>
            <w14:solidFill>
              <w14:schemeClr w14:val="tx1"/>
            </w14:solidFill>
          </w14:textFill>
        </w:rPr>
        <w:t>4.2.5 逾期送达的投标文件，招标人将予以拒收。</w:t>
      </w:r>
    </w:p>
    <w:p>
      <w:pPr>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000000" w:themeColor="text1"/>
          <w:w w:val="100"/>
          <w:sz w:val="24"/>
          <w:szCs w:val="24"/>
          <w14:textFill>
            <w14:solidFill>
              <w14:schemeClr w14:val="tx1"/>
            </w14:solidFill>
          </w14:textFill>
        </w:rPr>
      </w:pPr>
      <w:r>
        <w:rPr>
          <w:rFonts w:hint="eastAsia" w:ascii="宋体" w:hAnsi="宋体" w:eastAsia="宋体" w:cs="宋体"/>
          <w:b w:val="0"/>
          <w:bCs w:val="0"/>
          <w:color w:val="000000" w:themeColor="text1"/>
          <w:w w:val="100"/>
          <w:sz w:val="24"/>
          <w:szCs w:val="24"/>
          <w14:textFill>
            <w14:solidFill>
              <w14:schemeClr w14:val="tx1"/>
            </w14:solidFill>
          </w14:textFill>
        </w:rPr>
        <w:t>4.3</w:t>
      </w:r>
      <w:r>
        <w:rPr>
          <w:rFonts w:hint="eastAsia" w:ascii="宋体" w:hAnsi="宋体" w:eastAsia="宋体" w:cs="宋体"/>
          <w:b w:val="0"/>
          <w:bCs w:val="0"/>
          <w:color w:val="000000" w:themeColor="text1"/>
          <w:w w:val="100"/>
          <w:sz w:val="24"/>
          <w:szCs w:val="24"/>
          <w:lang w:eastAsia="zh-CN"/>
          <w14:textFill>
            <w14:solidFill>
              <w14:schemeClr w14:val="tx1"/>
            </w14:solidFill>
          </w14:textFill>
        </w:rPr>
        <w:t>投标文件</w:t>
      </w:r>
      <w:r>
        <w:rPr>
          <w:rFonts w:hint="eastAsia" w:ascii="宋体" w:hAnsi="宋体" w:eastAsia="宋体" w:cs="宋体"/>
          <w:b w:val="0"/>
          <w:bCs w:val="0"/>
          <w:color w:val="000000" w:themeColor="text1"/>
          <w:w w:val="100"/>
          <w:sz w:val="24"/>
          <w:szCs w:val="24"/>
          <w14:textFill>
            <w14:solidFill>
              <w14:schemeClr w14:val="tx1"/>
            </w14:solidFill>
          </w14:textFill>
        </w:rPr>
        <w:t>的修改与撤回</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w w:val="100"/>
          <w:sz w:val="24"/>
          <w:szCs w:val="24"/>
          <w:highlight w:val="none"/>
          <w14:textFill>
            <w14:solidFill>
              <w14:schemeClr w14:val="tx1"/>
            </w14:solidFill>
          </w14:textFill>
        </w:rPr>
      </w:pPr>
      <w:bookmarkStart w:id="10" w:name="_Toc179632577"/>
      <w:bookmarkStart w:id="11" w:name="_Toc246996203"/>
      <w:bookmarkStart w:id="12" w:name="_Toc152042335"/>
      <w:bookmarkStart w:id="13" w:name="_Toc152045559"/>
      <w:bookmarkStart w:id="14" w:name="_Toc246996946"/>
      <w:bookmarkStart w:id="15" w:name="_Toc247085717"/>
      <w:bookmarkStart w:id="16" w:name="_Toc144974527"/>
      <w:bookmarkStart w:id="17" w:name="_Toc4008"/>
      <w:bookmarkStart w:id="18" w:name="_Toc408147764"/>
      <w:r>
        <w:rPr>
          <w:rFonts w:hint="eastAsia" w:ascii="宋体" w:hAnsi="宋体" w:eastAsia="宋体" w:cs="宋体"/>
          <w:color w:val="000000" w:themeColor="text1"/>
          <w:w w:val="100"/>
          <w:sz w:val="24"/>
          <w:szCs w:val="24"/>
          <w:highlight w:val="none"/>
          <w:lang w:val="en-US" w:eastAsia="zh-CN"/>
          <w14:textFill>
            <w14:solidFill>
              <w14:schemeClr w14:val="tx1"/>
            </w14:solidFill>
          </w14:textFill>
        </w:rPr>
        <w:t>4.3.1</w:t>
      </w:r>
      <w:r>
        <w:rPr>
          <w:rFonts w:hint="eastAsia" w:ascii="宋体" w:hAnsi="宋体" w:eastAsia="宋体" w:cs="宋体"/>
          <w:color w:val="000000" w:themeColor="text1"/>
          <w:w w:val="100"/>
          <w:sz w:val="24"/>
          <w:szCs w:val="24"/>
          <w:highlight w:val="none"/>
          <w14:textFill>
            <w14:solidFill>
              <w14:schemeClr w14:val="tx1"/>
            </w14:solidFill>
          </w14:textFill>
        </w:rPr>
        <w:t>在递交</w:t>
      </w:r>
      <w:r>
        <w:rPr>
          <w:rFonts w:hint="eastAsia" w:ascii="宋体" w:hAnsi="宋体" w:eastAsia="宋体" w:cs="宋体"/>
          <w:color w:val="000000" w:themeColor="text1"/>
          <w:w w:val="100"/>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w w:val="100"/>
          <w:sz w:val="24"/>
          <w:szCs w:val="24"/>
          <w:highlight w:val="none"/>
          <w14:textFill>
            <w14:solidFill>
              <w14:schemeClr w14:val="tx1"/>
            </w14:solidFill>
          </w14:textFill>
        </w:rPr>
        <w:t>截止时间前，可随时登录</w:t>
      </w:r>
      <w:r>
        <w:rPr>
          <w:rFonts w:hint="eastAsia" w:ascii="宋体" w:hAnsi="宋体" w:eastAsia="宋体" w:cs="宋体"/>
          <w:color w:val="000000" w:themeColor="text1"/>
          <w:w w:val="100"/>
          <w:sz w:val="24"/>
          <w:szCs w:val="24"/>
          <w:highlight w:val="none"/>
          <w:lang w:eastAsia="zh-CN"/>
          <w14:textFill>
            <w14:solidFill>
              <w14:schemeClr w14:val="tx1"/>
            </w14:solidFill>
          </w14:textFill>
        </w:rPr>
        <w:t>赢标·电子招标采购交易平台（菏泽专区）http://hz.fzbidding.com</w:t>
      </w:r>
      <w:r>
        <w:rPr>
          <w:rFonts w:hint="eastAsia" w:ascii="宋体" w:hAnsi="宋体" w:eastAsia="宋体" w:cs="宋体"/>
          <w:color w:val="000000" w:themeColor="text1"/>
          <w:w w:val="100"/>
          <w:sz w:val="24"/>
          <w:szCs w:val="24"/>
          <w:highlight w:val="none"/>
          <w14:textFill>
            <w14:solidFill>
              <w14:schemeClr w14:val="tx1"/>
            </w14:solidFill>
          </w14:textFill>
        </w:rPr>
        <w:t>撤回</w:t>
      </w:r>
      <w:r>
        <w:rPr>
          <w:rFonts w:hint="eastAsia" w:ascii="宋体" w:hAnsi="宋体" w:eastAsia="宋体" w:cs="宋体"/>
          <w:color w:val="000000" w:themeColor="text1"/>
          <w:w w:val="100"/>
          <w:sz w:val="24"/>
          <w:szCs w:val="24"/>
          <w:highlight w:val="none"/>
          <w:lang w:val="en-US" w:eastAsia="zh-CN"/>
          <w14:textFill>
            <w14:solidFill>
              <w14:schemeClr w14:val="tx1"/>
            </w14:solidFill>
          </w14:textFill>
        </w:rPr>
        <w:t>已经提交的</w:t>
      </w:r>
      <w:r>
        <w:rPr>
          <w:rFonts w:hint="eastAsia" w:ascii="宋体" w:hAnsi="宋体" w:eastAsia="宋体" w:cs="宋体"/>
          <w:color w:val="000000" w:themeColor="text1"/>
          <w:w w:val="100"/>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w w:val="100"/>
          <w:sz w:val="24"/>
          <w:szCs w:val="24"/>
          <w:highlight w:val="none"/>
          <w14:textFill>
            <w14:solidFill>
              <w14:schemeClr w14:val="tx1"/>
            </w14:solidFill>
          </w14:textFill>
        </w:rPr>
        <w:t>。需要补充或修改</w:t>
      </w:r>
      <w:r>
        <w:rPr>
          <w:rFonts w:hint="eastAsia" w:ascii="宋体" w:hAnsi="宋体" w:eastAsia="宋体" w:cs="宋体"/>
          <w:color w:val="000000" w:themeColor="text1"/>
          <w:w w:val="100"/>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w w:val="100"/>
          <w:sz w:val="24"/>
          <w:szCs w:val="24"/>
          <w:highlight w:val="none"/>
          <w14:textFill>
            <w14:solidFill>
              <w14:schemeClr w14:val="tx1"/>
            </w14:solidFill>
          </w14:textFill>
        </w:rPr>
        <w:t>时，必须先撤回</w:t>
      </w:r>
      <w:r>
        <w:rPr>
          <w:rFonts w:hint="eastAsia" w:ascii="宋体" w:hAnsi="宋体" w:eastAsia="宋体" w:cs="宋体"/>
          <w:color w:val="000000" w:themeColor="text1"/>
          <w:w w:val="100"/>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w w:val="100"/>
          <w:sz w:val="24"/>
          <w:szCs w:val="24"/>
          <w:highlight w:val="none"/>
          <w14:textFill>
            <w14:solidFill>
              <w14:schemeClr w14:val="tx1"/>
            </w14:solidFill>
          </w14:textFill>
        </w:rPr>
        <w:t>，修改后重新递交。重新递交的</w:t>
      </w:r>
      <w:r>
        <w:rPr>
          <w:rFonts w:hint="eastAsia" w:ascii="宋体" w:hAnsi="宋体" w:eastAsia="宋体" w:cs="宋体"/>
          <w:color w:val="000000" w:themeColor="text1"/>
          <w:w w:val="100"/>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w w:val="100"/>
          <w:sz w:val="24"/>
          <w:szCs w:val="24"/>
          <w:highlight w:val="none"/>
          <w14:textFill>
            <w14:solidFill>
              <w14:schemeClr w14:val="tx1"/>
            </w14:solidFill>
          </w14:textFill>
        </w:rPr>
        <w:t>应按</w:t>
      </w:r>
      <w:r>
        <w:rPr>
          <w:rFonts w:hint="eastAsia" w:ascii="宋体" w:hAnsi="宋体" w:eastAsia="宋体" w:cs="宋体"/>
          <w:color w:val="000000" w:themeColor="text1"/>
          <w:w w:val="100"/>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w w:val="100"/>
          <w:sz w:val="24"/>
          <w:szCs w:val="24"/>
          <w:highlight w:val="none"/>
          <w14:textFill>
            <w14:solidFill>
              <w14:schemeClr w14:val="tx1"/>
            </w14:solidFill>
          </w14:textFill>
        </w:rPr>
        <w:t>文件的规定编制、加密和CA签名。在报价截止时间后，不能修改或撤回</w:t>
      </w:r>
      <w:r>
        <w:rPr>
          <w:rFonts w:hint="eastAsia" w:ascii="宋体" w:hAnsi="宋体" w:eastAsia="宋体" w:cs="宋体"/>
          <w:color w:val="000000" w:themeColor="text1"/>
          <w:w w:val="100"/>
          <w:sz w:val="24"/>
          <w:szCs w:val="24"/>
          <w:highlight w:val="none"/>
          <w:lang w:eastAsia="zh-CN"/>
          <w14:textFill>
            <w14:solidFill>
              <w14:schemeClr w14:val="tx1"/>
            </w14:solidFill>
          </w14:textFill>
        </w:rPr>
        <w:t>投标文件</w:t>
      </w:r>
      <w:r>
        <w:rPr>
          <w:rFonts w:hint="eastAsia" w:ascii="宋体" w:hAnsi="宋体" w:eastAsia="宋体" w:cs="宋体"/>
          <w:color w:val="000000" w:themeColor="text1"/>
          <w:w w:val="100"/>
          <w:sz w:val="24"/>
          <w:szCs w:val="24"/>
          <w:highlight w:val="none"/>
          <w14:textFill>
            <w14:solidFill>
              <w14:schemeClr w14:val="tx1"/>
            </w14:solidFill>
          </w14:textFill>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w w:val="100"/>
          <w:sz w:val="24"/>
          <w:szCs w:val="24"/>
          <w:highlight w:val="none"/>
          <w:lang w:val="en-US" w:eastAsia="zh-CN"/>
          <w14:textFill>
            <w14:solidFill>
              <w14:schemeClr w14:val="tx1"/>
            </w14:solidFill>
          </w14:textFill>
        </w:rPr>
      </w:pPr>
      <w:r>
        <w:rPr>
          <w:rFonts w:hint="eastAsia" w:ascii="宋体" w:hAnsi="宋体" w:eastAsia="宋体" w:cs="宋体"/>
          <w:color w:val="000000" w:themeColor="text1"/>
          <w:w w:val="100"/>
          <w:sz w:val="24"/>
          <w:szCs w:val="24"/>
          <w:highlight w:val="none"/>
          <w:lang w:val="en-US" w:eastAsia="zh-CN"/>
          <w14:textFill>
            <w14:solidFill>
              <w14:schemeClr w14:val="tx1"/>
            </w14:solidFill>
          </w14:textFill>
        </w:rPr>
        <w:t>4.3.2投标人修改或撤回已递交投标文件的书面通知应按照投标人须知前附表要求签字或盖章。</w:t>
      </w:r>
    </w:p>
    <w:bookmarkEnd w:id="10"/>
    <w:bookmarkEnd w:id="11"/>
    <w:bookmarkEnd w:id="12"/>
    <w:bookmarkEnd w:id="13"/>
    <w:bookmarkEnd w:id="14"/>
    <w:bookmarkEnd w:id="15"/>
    <w:bookmarkEnd w:id="16"/>
    <w:bookmarkEnd w:id="17"/>
    <w:bookmarkEnd w:id="18"/>
    <w:p>
      <w:pPr>
        <w:pStyle w:val="5"/>
        <w:keepNext w:val="0"/>
        <w:keepLines w:val="0"/>
        <w:pageBreakBefore w:val="0"/>
        <w:widowControl w:val="0"/>
        <w:numPr>
          <w:ilvl w:val="0"/>
          <w:numId w:val="0"/>
        </w:numPr>
        <w:tabs>
          <w:tab w:val="left" w:pos="544"/>
        </w:tabs>
        <w:kinsoku/>
        <w:wordWrap/>
        <w:overflowPunct/>
        <w:topLinePunct w:val="0"/>
        <w:autoSpaceDE w:val="0"/>
        <w:autoSpaceDN w:val="0"/>
        <w:bidi w:val="0"/>
        <w:adjustRightInd/>
        <w:snapToGrid/>
        <w:spacing w:before="0" w:after="0" w:line="360" w:lineRule="auto"/>
        <w:ind w:left="543" w:leftChars="0" w:right="0" w:rightChars="0" w:hanging="352"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8"/>
          <w:szCs w:val="28"/>
          <w:lang w:val="en-US" w:eastAsia="zh-CN" w:bidi="ar-SA"/>
          <w14:textFill>
            <w14:solidFill>
              <w14:schemeClr w14:val="tx1"/>
            </w14:solidFill>
          </w14:textFill>
        </w:rPr>
        <w:t>5.</w:t>
      </w:r>
      <w:r>
        <w:rPr>
          <w:rFonts w:hint="eastAsia" w:ascii="宋体" w:hAnsi="宋体" w:eastAsia="宋体" w:cs="宋体"/>
          <w:color w:val="000000" w:themeColor="text1"/>
          <w:spacing w:val="0"/>
          <w:w w:val="100"/>
          <w:position w:val="0"/>
          <w:sz w:val="24"/>
          <w:szCs w:val="24"/>
          <w14:textFill>
            <w14:solidFill>
              <w14:schemeClr w14:val="tx1"/>
            </w14:solidFill>
          </w14:textFill>
        </w:rPr>
        <w:t>开标</w:t>
      </w:r>
    </w:p>
    <w:p>
      <w:pPr>
        <w:pStyle w:val="4"/>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val="0"/>
          <w:color w:val="000000" w:themeColor="text1"/>
          <w:w w:val="100"/>
          <w:sz w:val="24"/>
          <w:szCs w:val="24"/>
          <w:highlight w:val="none"/>
          <w14:textFill>
            <w14:solidFill>
              <w14:schemeClr w14:val="tx1"/>
            </w14:solidFill>
          </w14:textFill>
        </w:rPr>
      </w:pPr>
      <w:bookmarkStart w:id="19" w:name="_Toc1"/>
      <w:bookmarkStart w:id="20" w:name="_Toc17476"/>
      <w:bookmarkStart w:id="21" w:name="_Toc29722"/>
      <w:bookmarkStart w:id="22" w:name="_Toc1238"/>
      <w:r>
        <w:rPr>
          <w:rFonts w:hint="eastAsia" w:ascii="宋体" w:hAnsi="宋体" w:eastAsia="宋体" w:cs="宋体"/>
          <w:b w:val="0"/>
          <w:bCs w:val="0"/>
          <w:color w:val="000000" w:themeColor="text1"/>
          <w:w w:val="100"/>
          <w:sz w:val="24"/>
          <w:szCs w:val="24"/>
          <w:highlight w:val="none"/>
          <w14:textFill>
            <w14:solidFill>
              <w14:schemeClr w14:val="tx1"/>
            </w14:solidFill>
          </w14:textFill>
        </w:rPr>
        <w:t>5.1开标时间和地点</w:t>
      </w:r>
      <w:bookmarkEnd w:id="19"/>
      <w:bookmarkEnd w:id="20"/>
      <w:bookmarkEnd w:id="21"/>
      <w:bookmarkEnd w:id="22"/>
    </w:p>
    <w:p>
      <w:pPr>
        <w:pStyle w:val="4"/>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val="0"/>
          <w:bCs w:val="0"/>
          <w:color w:val="000000" w:themeColor="text1"/>
          <w:w w:val="100"/>
          <w:sz w:val="24"/>
          <w:szCs w:val="24"/>
          <w:highlight w:val="none"/>
          <w14:textFill>
            <w14:solidFill>
              <w14:schemeClr w14:val="tx1"/>
            </w14:solidFill>
          </w14:textFill>
        </w:rPr>
      </w:pPr>
      <w:r>
        <w:rPr>
          <w:rFonts w:hint="eastAsia" w:ascii="宋体" w:hAnsi="宋体" w:eastAsia="宋体" w:cs="宋体"/>
          <w:b w:val="0"/>
          <w:bCs w:val="0"/>
          <w:color w:val="000000" w:themeColor="text1"/>
          <w:w w:val="100"/>
          <w:sz w:val="24"/>
          <w:szCs w:val="24"/>
          <w:highlight w:val="none"/>
          <w14:textFill>
            <w14:solidFill>
              <w14:schemeClr w14:val="tx1"/>
            </w14:solidFill>
          </w14:textFill>
        </w:rPr>
        <w:t>招标人在规定的开标时间和规定的地点公开开标</w:t>
      </w:r>
    </w:p>
    <w:p>
      <w:pPr>
        <w:pStyle w:val="4"/>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val="0"/>
          <w:color w:val="000000" w:themeColor="text1"/>
          <w:w w:val="100"/>
          <w:sz w:val="24"/>
          <w:szCs w:val="24"/>
          <w:highlight w:val="none"/>
          <w14:textFill>
            <w14:solidFill>
              <w14:schemeClr w14:val="tx1"/>
            </w14:solidFill>
          </w14:textFill>
        </w:rPr>
      </w:pPr>
      <w:r>
        <w:rPr>
          <w:rFonts w:hint="eastAsia" w:ascii="宋体" w:hAnsi="宋体" w:eastAsia="宋体" w:cs="宋体"/>
          <w:b w:val="0"/>
          <w:bCs w:val="0"/>
          <w:color w:val="000000" w:themeColor="text1"/>
          <w:w w:val="100"/>
          <w:sz w:val="24"/>
          <w:szCs w:val="24"/>
          <w:highlight w:val="none"/>
          <w:lang w:val="en-US" w:eastAsia="zh-CN"/>
          <w14:textFill>
            <w14:solidFill>
              <w14:schemeClr w14:val="tx1"/>
            </w14:solidFill>
          </w14:textFill>
        </w:rPr>
        <w:t>5.2</w:t>
      </w:r>
      <w:r>
        <w:rPr>
          <w:rFonts w:hint="eastAsia" w:ascii="宋体" w:hAnsi="宋体" w:eastAsia="宋体" w:cs="宋体"/>
          <w:b w:val="0"/>
          <w:bCs w:val="0"/>
          <w:color w:val="000000" w:themeColor="text1"/>
          <w:w w:val="100"/>
          <w:sz w:val="24"/>
          <w:szCs w:val="24"/>
          <w:highlight w:val="none"/>
          <w14:textFill>
            <w14:solidFill>
              <w14:schemeClr w14:val="tx1"/>
            </w14:solidFill>
          </w14:textFill>
        </w:rPr>
        <w:t>开标程序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w w:val="100"/>
          <w:sz w:val="24"/>
          <w:szCs w:val="24"/>
          <w:highlight w:val="none"/>
          <w:lang w:val="en-US" w:eastAsia="zh-CN"/>
          <w14:textFill>
            <w14:solidFill>
              <w14:schemeClr w14:val="tx1"/>
            </w14:solidFill>
          </w14:textFill>
        </w:rPr>
      </w:pPr>
      <w:bookmarkStart w:id="23" w:name="_Toc453949368"/>
      <w:bookmarkStart w:id="24" w:name="_Toc515369034"/>
      <w:bookmarkStart w:id="25" w:name="_Toc460619103"/>
      <w:bookmarkStart w:id="26" w:name="_Toc460423871"/>
      <w:bookmarkStart w:id="27" w:name="_Toc493606971"/>
      <w:bookmarkStart w:id="28" w:name="_Toc19402"/>
      <w:bookmarkStart w:id="29" w:name="_Toc515368947"/>
      <w:bookmarkStart w:id="30" w:name="_Toc493602423"/>
      <w:bookmarkStart w:id="31" w:name="_Toc490842010"/>
      <w:r>
        <w:rPr>
          <w:rFonts w:hint="eastAsia" w:ascii="宋体" w:hAnsi="宋体" w:eastAsia="宋体" w:cs="宋体"/>
          <w:color w:val="000000" w:themeColor="text1"/>
          <w:w w:val="100"/>
          <w:sz w:val="24"/>
          <w:szCs w:val="24"/>
          <w:highlight w:val="none"/>
          <w:lang w:val="en-US" w:eastAsia="zh-CN"/>
          <w14:textFill>
            <w14:solidFill>
              <w14:schemeClr w14:val="tx1"/>
            </w14:solidFill>
          </w14:textFill>
        </w:rPr>
        <w:t xml:space="preserve">（1）宣布会议纪律； </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w w:val="100"/>
          <w:sz w:val="24"/>
          <w:szCs w:val="24"/>
          <w:highlight w:val="none"/>
          <w:lang w:val="en-US" w:eastAsia="zh-CN"/>
          <w14:textFill>
            <w14:solidFill>
              <w14:schemeClr w14:val="tx1"/>
            </w14:solidFill>
          </w14:textFill>
        </w:rPr>
      </w:pPr>
      <w:r>
        <w:rPr>
          <w:rFonts w:hint="eastAsia" w:ascii="宋体" w:hAnsi="宋体" w:eastAsia="宋体" w:cs="宋体"/>
          <w:color w:val="000000" w:themeColor="text1"/>
          <w:w w:val="100"/>
          <w:sz w:val="24"/>
          <w:szCs w:val="24"/>
          <w:highlight w:val="none"/>
          <w:lang w:val="en-US" w:eastAsia="zh-CN"/>
          <w14:textFill>
            <w14:solidFill>
              <w14:schemeClr w14:val="tx1"/>
            </w14:solidFill>
          </w14:textFill>
        </w:rPr>
        <w:t xml:space="preserve">（2）宣布主持人、唱标人、记录人等有关人员姓名； </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w w:val="100"/>
          <w:sz w:val="24"/>
          <w:szCs w:val="24"/>
          <w:highlight w:val="none"/>
          <w:lang w:val="en-US" w:eastAsia="zh-CN"/>
          <w14:textFill>
            <w14:solidFill>
              <w14:schemeClr w14:val="tx1"/>
            </w14:solidFill>
          </w14:textFill>
        </w:rPr>
      </w:pPr>
      <w:r>
        <w:rPr>
          <w:rFonts w:hint="eastAsia" w:ascii="宋体" w:hAnsi="宋体" w:eastAsia="宋体" w:cs="宋体"/>
          <w:color w:val="000000" w:themeColor="text1"/>
          <w:w w:val="100"/>
          <w:sz w:val="24"/>
          <w:szCs w:val="24"/>
          <w:highlight w:val="none"/>
          <w:lang w:val="en-US" w:eastAsia="zh-CN"/>
          <w14:textFill>
            <w14:solidFill>
              <w14:schemeClr w14:val="tx1"/>
            </w14:solidFill>
          </w14:textFill>
        </w:rPr>
        <w:t>（3）投标人在招标文件规定的时间内对已提交的投标文件进行解密，解密成功后进行唱标；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themeColor="text1"/>
          <w:w w:val="100"/>
          <w:sz w:val="24"/>
          <w:szCs w:val="24"/>
          <w:highlight w:val="none"/>
          <w:lang w:val="en-US" w:eastAsia="zh-CN"/>
          <w14:textFill>
            <w14:solidFill>
              <w14:schemeClr w14:val="tx1"/>
            </w14:solidFill>
          </w14:textFill>
        </w:rPr>
      </w:pPr>
      <w:r>
        <w:rPr>
          <w:rFonts w:hint="eastAsia" w:ascii="宋体" w:hAnsi="宋体" w:eastAsia="宋体" w:cs="宋体"/>
          <w:color w:val="000000" w:themeColor="text1"/>
          <w:w w:val="100"/>
          <w:sz w:val="24"/>
          <w:szCs w:val="24"/>
          <w:highlight w:val="none"/>
          <w:lang w:val="en-US" w:eastAsia="zh-CN"/>
          <w14:textFill>
            <w14:solidFill>
              <w14:schemeClr w14:val="tx1"/>
            </w14:solidFill>
          </w14:textFill>
        </w:rPr>
        <w:t xml:space="preserve">（4）开标结束，进入评审程序。 </w:t>
      </w:r>
    </w:p>
    <w:p>
      <w:pPr>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000000" w:themeColor="text1"/>
          <w:w w:val="10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w w:val="100"/>
          <w:sz w:val="24"/>
          <w:szCs w:val="24"/>
          <w:highlight w:val="none"/>
          <w:lang w:val="en-US" w:eastAsia="zh-CN"/>
          <w14:textFill>
            <w14:solidFill>
              <w14:schemeClr w14:val="tx1"/>
            </w14:solidFill>
          </w14:textFill>
        </w:rPr>
        <w:t>注：1、网上交易：本项目实行无直播网上不见面开标。在赢标·电子招标采购交易平台（菏泽专区）http://hz.fzbidding.com虚拟开标大厅开启，请各投标人自备操作电脑、CA参与网上交易，交易活动以数据电文为准。</w:t>
      </w:r>
    </w:p>
    <w:bookmarkEnd w:id="23"/>
    <w:bookmarkEnd w:id="24"/>
    <w:bookmarkEnd w:id="25"/>
    <w:bookmarkEnd w:id="26"/>
    <w:bookmarkEnd w:id="27"/>
    <w:bookmarkEnd w:id="28"/>
    <w:bookmarkEnd w:id="29"/>
    <w:bookmarkEnd w:id="30"/>
    <w:bookmarkEnd w:id="31"/>
    <w:p>
      <w:pPr>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000000" w:themeColor="text1"/>
          <w:w w:val="10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w w:val="100"/>
          <w:sz w:val="24"/>
          <w:szCs w:val="24"/>
          <w:highlight w:val="none"/>
          <w:lang w:val="en-US" w:eastAsia="zh-CN"/>
          <w14:textFill>
            <w14:solidFill>
              <w14:schemeClr w14:val="tx1"/>
            </w14:solidFill>
          </w14:textFill>
        </w:rPr>
        <w:t>2、开标时，各投标人应在规定时间内对本单位的加密的电子投标文件进行解密。因投标人自身原因导致在规定时间内解密失败的，将导致其投标被拒绝。</w:t>
      </w:r>
    </w:p>
    <w:p>
      <w:pPr>
        <w:pStyle w:val="4"/>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val="0"/>
          <w:color w:val="000000" w:themeColor="text1"/>
          <w:w w:val="100"/>
          <w:sz w:val="24"/>
          <w:szCs w:val="24"/>
          <w:highlight w:val="none"/>
          <w14:textFill>
            <w14:solidFill>
              <w14:schemeClr w14:val="tx1"/>
            </w14:solidFill>
          </w14:textFill>
        </w:rPr>
      </w:pPr>
      <w:r>
        <w:rPr>
          <w:rFonts w:hint="eastAsia" w:ascii="宋体" w:hAnsi="宋体" w:eastAsia="宋体" w:cs="宋体"/>
          <w:b w:val="0"/>
          <w:bCs w:val="0"/>
          <w:color w:val="000000" w:themeColor="text1"/>
          <w:w w:val="100"/>
          <w:sz w:val="24"/>
          <w:szCs w:val="24"/>
          <w:highlight w:val="none"/>
          <w14:textFill>
            <w14:solidFill>
              <w14:schemeClr w14:val="tx1"/>
            </w14:solidFill>
          </w14:textFill>
        </w:rPr>
        <w:t>5.3 开标异议</w:t>
      </w:r>
    </w:p>
    <w:p>
      <w:pPr>
        <w:pageBreakBefore w:val="0"/>
        <w:widowControl w:val="0"/>
        <w:kinsoku/>
        <w:wordWrap/>
        <w:overflowPunct/>
        <w:topLinePunct w:val="0"/>
        <w:autoSpaceDE/>
        <w:autoSpaceDN/>
        <w:bidi w:val="0"/>
        <w:adjustRightInd/>
        <w:snapToGrid w:val="0"/>
        <w:spacing w:line="360" w:lineRule="auto"/>
        <w:ind w:firstLine="410" w:firstLineChars="171"/>
        <w:textAlignment w:val="auto"/>
        <w:rPr>
          <w:rFonts w:hint="eastAsia" w:ascii="宋体" w:hAnsi="宋体" w:eastAsia="宋体" w:cs="宋体"/>
          <w:color w:val="000000" w:themeColor="text1"/>
          <w:w w:val="100"/>
          <w:sz w:val="24"/>
          <w:szCs w:val="24"/>
          <w:highlight w:val="none"/>
          <w14:textFill>
            <w14:solidFill>
              <w14:schemeClr w14:val="tx1"/>
            </w14:solidFill>
          </w14:textFill>
        </w:rPr>
      </w:pPr>
      <w:r>
        <w:rPr>
          <w:rFonts w:hint="eastAsia" w:ascii="宋体" w:hAnsi="宋体" w:eastAsia="宋体" w:cs="宋体"/>
          <w:color w:val="000000" w:themeColor="text1"/>
          <w:w w:val="100"/>
          <w:sz w:val="24"/>
          <w:szCs w:val="24"/>
          <w:highlight w:val="none"/>
          <w14:textFill>
            <w14:solidFill>
              <w14:schemeClr w14:val="tx1"/>
            </w14:solidFill>
          </w14:textFill>
        </w:rPr>
        <w:t>投标人对开标有异议的，应当在开标现场提出，招标人当场作出答复，并制作记录。</w:t>
      </w:r>
    </w:p>
    <w:p>
      <w:pPr>
        <w:pStyle w:val="5"/>
        <w:keepNext w:val="0"/>
        <w:keepLines w:val="0"/>
        <w:pageBreakBefore w:val="0"/>
        <w:widowControl w:val="0"/>
        <w:numPr>
          <w:ilvl w:val="0"/>
          <w:numId w:val="0"/>
        </w:numPr>
        <w:tabs>
          <w:tab w:val="left" w:pos="544"/>
        </w:tabs>
        <w:kinsoku/>
        <w:wordWrap/>
        <w:overflowPunct/>
        <w:topLinePunct w:val="0"/>
        <w:autoSpaceDE w:val="0"/>
        <w:autoSpaceDN w:val="0"/>
        <w:bidi w:val="0"/>
        <w:adjustRightInd/>
        <w:snapToGrid/>
        <w:spacing w:before="0" w:after="0" w:line="360" w:lineRule="auto"/>
        <w:ind w:left="543" w:leftChars="0" w:right="0" w:rightChars="0" w:hanging="352"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8"/>
          <w:szCs w:val="28"/>
          <w:lang w:val="en-US" w:eastAsia="zh-CN" w:bidi="ar-SA"/>
          <w14:textFill>
            <w14:solidFill>
              <w14:schemeClr w14:val="tx1"/>
            </w14:solidFill>
          </w14:textFill>
        </w:rPr>
        <w:t>6.</w:t>
      </w:r>
      <w:r>
        <w:rPr>
          <w:rFonts w:hint="eastAsia" w:ascii="宋体" w:hAnsi="宋体" w:eastAsia="宋体" w:cs="宋体"/>
          <w:color w:val="000000" w:themeColor="text1"/>
          <w:spacing w:val="0"/>
          <w:w w:val="100"/>
          <w:position w:val="0"/>
          <w:sz w:val="24"/>
          <w:szCs w:val="24"/>
          <w14:textFill>
            <w14:solidFill>
              <w14:schemeClr w14:val="tx1"/>
            </w14:solidFill>
          </w14:textFill>
        </w:rPr>
        <w:t>评标</w:t>
      </w:r>
    </w:p>
    <w:p>
      <w:pPr>
        <w:pStyle w:val="6"/>
        <w:keepNext w:val="0"/>
        <w:keepLines w:val="0"/>
        <w:pageBreakBefore w:val="0"/>
        <w:widowControl w:val="0"/>
        <w:numPr>
          <w:ilvl w:val="1"/>
          <w:numId w:val="0"/>
        </w:numPr>
        <w:tabs>
          <w:tab w:val="left" w:pos="613"/>
        </w:tabs>
        <w:kinsoku/>
        <w:wordWrap/>
        <w:overflowPunct/>
        <w:topLinePunct w:val="0"/>
        <w:autoSpaceDE w:val="0"/>
        <w:autoSpaceDN w:val="0"/>
        <w:bidi w:val="0"/>
        <w:adjustRightInd/>
        <w:snapToGrid/>
        <w:spacing w:before="0" w:after="0" w:line="360" w:lineRule="auto"/>
        <w:ind w:left="612" w:leftChars="0" w:right="0" w:rightChars="0" w:hanging="42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6.1</w:t>
      </w:r>
      <w:r>
        <w:rPr>
          <w:rFonts w:hint="eastAsia" w:ascii="宋体" w:hAnsi="宋体" w:eastAsia="宋体" w:cs="宋体"/>
          <w:color w:val="000000" w:themeColor="text1"/>
          <w:spacing w:val="0"/>
          <w:w w:val="100"/>
          <w:position w:val="0"/>
          <w:sz w:val="24"/>
          <w:szCs w:val="24"/>
          <w14:textFill>
            <w14:solidFill>
              <w14:schemeClr w14:val="tx1"/>
            </w14:solidFill>
          </w14:textFill>
        </w:rPr>
        <w:t>评标委员会</w:t>
      </w:r>
    </w:p>
    <w:p>
      <w:pPr>
        <w:pStyle w:val="24"/>
        <w:keepNext w:val="0"/>
        <w:keepLines w:val="0"/>
        <w:pageBreakBefore w:val="0"/>
        <w:widowControl w:val="0"/>
        <w:numPr>
          <w:ilvl w:val="2"/>
          <w:numId w:val="0"/>
        </w:numPr>
        <w:tabs>
          <w:tab w:val="left" w:pos="1086"/>
        </w:tabs>
        <w:kinsoku/>
        <w:wordWrap/>
        <w:overflowPunct/>
        <w:topLinePunct w:val="0"/>
        <w:autoSpaceDE w:val="0"/>
        <w:autoSpaceDN w:val="0"/>
        <w:bidi w:val="0"/>
        <w:adjustRightInd/>
        <w:snapToGrid/>
        <w:spacing w:before="0" w:after="0" w:line="360" w:lineRule="auto"/>
        <w:ind w:left="1085" w:leftChars="0" w:right="0" w:rightChars="0" w:hanging="474"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6.1.1</w:t>
      </w:r>
      <w:r>
        <w:rPr>
          <w:rFonts w:hint="eastAsia" w:ascii="宋体" w:hAnsi="宋体" w:eastAsia="宋体" w:cs="宋体"/>
          <w:color w:val="000000" w:themeColor="text1"/>
          <w:spacing w:val="0"/>
          <w:w w:val="100"/>
          <w:position w:val="0"/>
          <w:sz w:val="24"/>
          <w:szCs w:val="24"/>
          <w14:textFill>
            <w14:solidFill>
              <w14:schemeClr w14:val="tx1"/>
            </w14:solidFill>
          </w14:textFill>
        </w:rPr>
        <w:t>评标委员会由招标人依法组建。</w:t>
      </w:r>
    </w:p>
    <w:p>
      <w:pPr>
        <w:pStyle w:val="24"/>
        <w:keepNext w:val="0"/>
        <w:keepLines w:val="0"/>
        <w:pageBreakBefore w:val="0"/>
        <w:widowControl w:val="0"/>
        <w:numPr>
          <w:ilvl w:val="2"/>
          <w:numId w:val="0"/>
        </w:numPr>
        <w:tabs>
          <w:tab w:val="left" w:pos="1139"/>
        </w:tabs>
        <w:kinsoku/>
        <w:wordWrap/>
        <w:overflowPunct/>
        <w:topLinePunct w:val="0"/>
        <w:autoSpaceDE w:val="0"/>
        <w:autoSpaceDN w:val="0"/>
        <w:bidi w:val="0"/>
        <w:adjustRightInd/>
        <w:snapToGrid/>
        <w:spacing w:before="0" w:after="0" w:line="360" w:lineRule="auto"/>
        <w:ind w:left="1138" w:leftChars="0" w:right="0" w:rightChars="0" w:hanging="527"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6.1.2</w:t>
      </w:r>
      <w:r>
        <w:rPr>
          <w:rFonts w:hint="eastAsia" w:ascii="宋体" w:hAnsi="宋体" w:eastAsia="宋体" w:cs="宋体"/>
          <w:color w:val="000000" w:themeColor="text1"/>
          <w:spacing w:val="0"/>
          <w:w w:val="100"/>
          <w:position w:val="0"/>
          <w:sz w:val="24"/>
          <w:szCs w:val="24"/>
          <w14:textFill>
            <w14:solidFill>
              <w14:schemeClr w14:val="tx1"/>
            </w14:solidFill>
          </w14:textFill>
        </w:rPr>
        <w:t>评标委员会成员有下列情形之一的，应当回避：</w:t>
      </w:r>
    </w:p>
    <w:p>
      <w:pPr>
        <w:pStyle w:val="24"/>
        <w:keepNext w:val="0"/>
        <w:keepLines w:val="0"/>
        <w:pageBreakBefore w:val="0"/>
        <w:widowControl w:val="0"/>
        <w:numPr>
          <w:ilvl w:val="0"/>
          <w:numId w:val="0"/>
        </w:numPr>
        <w:tabs>
          <w:tab w:val="left" w:pos="1140"/>
        </w:tabs>
        <w:kinsoku/>
        <w:wordWrap/>
        <w:overflowPunct/>
        <w:topLinePunct w:val="0"/>
        <w:autoSpaceDE w:val="0"/>
        <w:autoSpaceDN w:val="0"/>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cs="宋体"/>
          <w:color w:val="000000" w:themeColor="text1"/>
          <w:spacing w:val="0"/>
          <w:w w:val="100"/>
          <w:position w:val="0"/>
          <w:sz w:val="24"/>
          <w:szCs w:val="24"/>
          <w:lang w:eastAsia="zh-CN"/>
          <w14:textFill>
            <w14:solidFill>
              <w14:schemeClr w14:val="tx1"/>
            </w14:solidFill>
          </w14:textFill>
        </w:rPr>
        <w:t>（</w:t>
      </w:r>
      <w:r>
        <w:rPr>
          <w:rFonts w:hint="eastAsia" w:cs="宋体"/>
          <w:color w:val="000000" w:themeColor="text1"/>
          <w:spacing w:val="0"/>
          <w:w w:val="100"/>
          <w:position w:val="0"/>
          <w:sz w:val="24"/>
          <w:szCs w:val="24"/>
          <w:lang w:val="en-US" w:eastAsia="zh-CN"/>
          <w14:textFill>
            <w14:solidFill>
              <w14:schemeClr w14:val="tx1"/>
            </w14:solidFill>
          </w14:textFill>
        </w:rPr>
        <w:t>1</w:t>
      </w:r>
      <w:r>
        <w:rPr>
          <w:rFonts w:hint="eastAsia" w:cs="宋体"/>
          <w:color w:val="000000" w:themeColor="text1"/>
          <w:spacing w:val="0"/>
          <w:w w:val="100"/>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14:textFill>
            <w14:solidFill>
              <w14:schemeClr w14:val="tx1"/>
            </w14:solidFill>
          </w14:textFill>
        </w:rPr>
        <w:t>招标人或投标人的主要负责人的近亲属；</w:t>
      </w:r>
    </w:p>
    <w:p>
      <w:pPr>
        <w:pStyle w:val="24"/>
        <w:keepNext w:val="0"/>
        <w:keepLines w:val="0"/>
        <w:pageBreakBefore w:val="0"/>
        <w:widowControl w:val="0"/>
        <w:numPr>
          <w:ilvl w:val="0"/>
          <w:numId w:val="0"/>
        </w:numPr>
        <w:tabs>
          <w:tab w:val="left" w:pos="1140"/>
        </w:tabs>
        <w:kinsoku/>
        <w:wordWrap/>
        <w:overflowPunct/>
        <w:topLinePunct w:val="0"/>
        <w:autoSpaceDE w:val="0"/>
        <w:autoSpaceDN w:val="0"/>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cs="宋体"/>
          <w:color w:val="000000" w:themeColor="text1"/>
          <w:spacing w:val="0"/>
          <w:w w:val="100"/>
          <w:position w:val="0"/>
          <w:sz w:val="24"/>
          <w:szCs w:val="24"/>
          <w:lang w:eastAsia="zh-CN"/>
          <w14:textFill>
            <w14:solidFill>
              <w14:schemeClr w14:val="tx1"/>
            </w14:solidFill>
          </w14:textFill>
        </w:rPr>
        <w:t>（</w:t>
      </w:r>
      <w:r>
        <w:rPr>
          <w:rFonts w:hint="eastAsia" w:cs="宋体"/>
          <w:color w:val="000000" w:themeColor="text1"/>
          <w:spacing w:val="0"/>
          <w:w w:val="100"/>
          <w:position w:val="0"/>
          <w:sz w:val="24"/>
          <w:szCs w:val="24"/>
          <w:lang w:val="en-US" w:eastAsia="zh-CN"/>
          <w14:textFill>
            <w14:solidFill>
              <w14:schemeClr w14:val="tx1"/>
            </w14:solidFill>
          </w14:textFill>
        </w:rPr>
        <w:t>2</w:t>
      </w:r>
      <w:r>
        <w:rPr>
          <w:rFonts w:hint="eastAsia" w:cs="宋体"/>
          <w:color w:val="000000" w:themeColor="text1"/>
          <w:spacing w:val="0"/>
          <w:w w:val="100"/>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14:textFill>
            <w14:solidFill>
              <w14:schemeClr w14:val="tx1"/>
            </w14:solidFill>
          </w14:textFill>
        </w:rPr>
        <w:t>项目主管部门或者行政监督部门的人员；</w:t>
      </w:r>
    </w:p>
    <w:p>
      <w:pPr>
        <w:pStyle w:val="24"/>
        <w:keepNext w:val="0"/>
        <w:keepLines w:val="0"/>
        <w:pageBreakBefore w:val="0"/>
        <w:widowControl w:val="0"/>
        <w:numPr>
          <w:ilvl w:val="0"/>
          <w:numId w:val="0"/>
        </w:numPr>
        <w:tabs>
          <w:tab w:val="left" w:pos="1140"/>
        </w:tabs>
        <w:kinsoku/>
        <w:wordWrap/>
        <w:overflowPunct/>
        <w:topLinePunct w:val="0"/>
        <w:autoSpaceDE w:val="0"/>
        <w:autoSpaceDN w:val="0"/>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cs="宋体"/>
          <w:color w:val="000000" w:themeColor="text1"/>
          <w:spacing w:val="0"/>
          <w:w w:val="100"/>
          <w:position w:val="0"/>
          <w:sz w:val="24"/>
          <w:szCs w:val="24"/>
          <w:lang w:eastAsia="zh-CN"/>
          <w14:textFill>
            <w14:solidFill>
              <w14:schemeClr w14:val="tx1"/>
            </w14:solidFill>
          </w14:textFill>
        </w:rPr>
        <w:t>（</w:t>
      </w:r>
      <w:r>
        <w:rPr>
          <w:rFonts w:hint="eastAsia" w:cs="宋体"/>
          <w:color w:val="000000" w:themeColor="text1"/>
          <w:spacing w:val="0"/>
          <w:w w:val="100"/>
          <w:position w:val="0"/>
          <w:sz w:val="24"/>
          <w:szCs w:val="24"/>
          <w:lang w:val="en-US" w:eastAsia="zh-CN"/>
          <w14:textFill>
            <w14:solidFill>
              <w14:schemeClr w14:val="tx1"/>
            </w14:solidFill>
          </w14:textFill>
        </w:rPr>
        <w:t>3</w:t>
      </w:r>
      <w:r>
        <w:rPr>
          <w:rFonts w:hint="eastAsia" w:cs="宋体"/>
          <w:color w:val="000000" w:themeColor="text1"/>
          <w:spacing w:val="0"/>
          <w:w w:val="100"/>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14:textFill>
            <w14:solidFill>
              <w14:schemeClr w14:val="tx1"/>
            </w14:solidFill>
          </w14:textFill>
        </w:rPr>
        <w:t>与投标人有经济利益关系，可能影响对投标公正评审的；</w:t>
      </w:r>
    </w:p>
    <w:p>
      <w:pPr>
        <w:pStyle w:val="24"/>
        <w:keepNext w:val="0"/>
        <w:keepLines w:val="0"/>
        <w:pageBreakBefore w:val="0"/>
        <w:widowControl w:val="0"/>
        <w:numPr>
          <w:ilvl w:val="0"/>
          <w:numId w:val="0"/>
        </w:numPr>
        <w:tabs>
          <w:tab w:val="left" w:pos="1140"/>
        </w:tabs>
        <w:kinsoku/>
        <w:wordWrap/>
        <w:overflowPunct/>
        <w:topLinePunct w:val="0"/>
        <w:autoSpaceDE w:val="0"/>
        <w:autoSpaceDN w:val="0"/>
        <w:bidi w:val="0"/>
        <w:adjustRightInd/>
        <w:snapToGrid/>
        <w:spacing w:before="0" w:after="0" w:line="360" w:lineRule="auto"/>
        <w:ind w:leftChars="0" w:right="0" w:rightChars="0" w:firstLine="480" w:firstLineChars="20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cs="宋体"/>
          <w:color w:val="000000" w:themeColor="text1"/>
          <w:spacing w:val="0"/>
          <w:w w:val="100"/>
          <w:position w:val="0"/>
          <w:sz w:val="24"/>
          <w:szCs w:val="24"/>
          <w:lang w:eastAsia="zh-CN"/>
          <w14:textFill>
            <w14:solidFill>
              <w14:schemeClr w14:val="tx1"/>
            </w14:solidFill>
          </w14:textFill>
        </w:rPr>
        <w:t>（</w:t>
      </w:r>
      <w:r>
        <w:rPr>
          <w:rFonts w:hint="eastAsia" w:cs="宋体"/>
          <w:color w:val="000000" w:themeColor="text1"/>
          <w:spacing w:val="0"/>
          <w:w w:val="100"/>
          <w:position w:val="0"/>
          <w:sz w:val="24"/>
          <w:szCs w:val="24"/>
          <w:lang w:val="en-US" w:eastAsia="zh-CN"/>
          <w14:textFill>
            <w14:solidFill>
              <w14:schemeClr w14:val="tx1"/>
            </w14:solidFill>
          </w14:textFill>
        </w:rPr>
        <w:t>4</w:t>
      </w:r>
      <w:r>
        <w:rPr>
          <w:rFonts w:hint="eastAsia" w:cs="宋体"/>
          <w:color w:val="000000" w:themeColor="text1"/>
          <w:spacing w:val="0"/>
          <w:w w:val="100"/>
          <w:position w:val="0"/>
          <w:sz w:val="24"/>
          <w:szCs w:val="24"/>
          <w:lang w:eastAsia="zh-CN"/>
          <w14:textFill>
            <w14:solidFill>
              <w14:schemeClr w14:val="tx1"/>
            </w14:solidFill>
          </w14:textFill>
        </w:rPr>
        <w:t>）</w:t>
      </w:r>
      <w:r>
        <w:rPr>
          <w:rFonts w:hint="eastAsia" w:ascii="宋体" w:hAnsi="宋体" w:eastAsia="宋体" w:cs="宋体"/>
          <w:color w:val="000000" w:themeColor="text1"/>
          <w:spacing w:val="0"/>
          <w:w w:val="100"/>
          <w:position w:val="0"/>
          <w:sz w:val="24"/>
          <w:szCs w:val="24"/>
          <w14:textFill>
            <w14:solidFill>
              <w14:schemeClr w14:val="tx1"/>
            </w14:solidFill>
          </w14:textFill>
        </w:rPr>
        <w:t>曾因在招标、评标以及其他与招标投标有关活动中从事违法行为而受过行政处罚或刑事处罚的。</w:t>
      </w:r>
    </w:p>
    <w:p>
      <w:pPr>
        <w:pStyle w:val="6"/>
        <w:keepNext w:val="0"/>
        <w:keepLines w:val="0"/>
        <w:pageBreakBefore w:val="0"/>
        <w:widowControl w:val="0"/>
        <w:numPr>
          <w:ilvl w:val="1"/>
          <w:numId w:val="0"/>
        </w:numPr>
        <w:tabs>
          <w:tab w:val="left" w:pos="613"/>
        </w:tabs>
        <w:kinsoku/>
        <w:wordWrap/>
        <w:overflowPunct/>
        <w:topLinePunct w:val="0"/>
        <w:autoSpaceDE w:val="0"/>
        <w:autoSpaceDN w:val="0"/>
        <w:bidi w:val="0"/>
        <w:adjustRightInd/>
        <w:snapToGrid/>
        <w:spacing w:before="0" w:after="0" w:line="360" w:lineRule="auto"/>
        <w:ind w:left="612" w:leftChars="0" w:right="0" w:rightChars="0" w:hanging="42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6.2</w:t>
      </w:r>
      <w:r>
        <w:rPr>
          <w:rFonts w:hint="eastAsia" w:ascii="宋体" w:hAnsi="宋体" w:eastAsia="宋体" w:cs="宋体"/>
          <w:color w:val="000000" w:themeColor="text1"/>
          <w:spacing w:val="0"/>
          <w:w w:val="100"/>
          <w:position w:val="0"/>
          <w:sz w:val="24"/>
          <w:szCs w:val="24"/>
          <w14:textFill>
            <w14:solidFill>
              <w14:schemeClr w14:val="tx1"/>
            </w14:solidFill>
          </w14:textFill>
        </w:rPr>
        <w:t>评标原则</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612"/>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评标活动遵循公平、公正、科学和择优的原则。</w:t>
      </w:r>
    </w:p>
    <w:p>
      <w:pPr>
        <w:pStyle w:val="6"/>
        <w:keepNext w:val="0"/>
        <w:keepLines w:val="0"/>
        <w:pageBreakBefore w:val="0"/>
        <w:widowControl w:val="0"/>
        <w:numPr>
          <w:ilvl w:val="1"/>
          <w:numId w:val="0"/>
        </w:numPr>
        <w:tabs>
          <w:tab w:val="left" w:pos="613"/>
        </w:tabs>
        <w:kinsoku/>
        <w:wordWrap/>
        <w:overflowPunct/>
        <w:topLinePunct w:val="0"/>
        <w:autoSpaceDE w:val="0"/>
        <w:autoSpaceDN w:val="0"/>
        <w:bidi w:val="0"/>
        <w:adjustRightInd/>
        <w:snapToGrid/>
        <w:spacing w:before="0" w:after="0" w:line="360" w:lineRule="auto"/>
        <w:ind w:left="612" w:leftChars="0" w:right="0" w:rightChars="0" w:hanging="42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6.3</w:t>
      </w:r>
      <w:r>
        <w:rPr>
          <w:rFonts w:hint="eastAsia" w:ascii="宋体" w:hAnsi="宋体" w:eastAsia="宋体" w:cs="宋体"/>
          <w:color w:val="000000" w:themeColor="text1"/>
          <w:spacing w:val="0"/>
          <w:w w:val="100"/>
          <w:position w:val="0"/>
          <w:sz w:val="24"/>
          <w:szCs w:val="24"/>
          <w14:textFill>
            <w14:solidFill>
              <w14:schemeClr w14:val="tx1"/>
            </w14:solidFill>
          </w14:textFill>
        </w:rPr>
        <w:t>评标</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评标委员会按照第三章“评标办法”规定的方法、评审因素、标准和程序对投标文件进行评审。第三章“评 标办法”没有规定的方法、评审因素和标准，不作为评标依据。</w:t>
      </w:r>
    </w:p>
    <w:p>
      <w:pPr>
        <w:pStyle w:val="5"/>
        <w:keepNext w:val="0"/>
        <w:keepLines w:val="0"/>
        <w:pageBreakBefore w:val="0"/>
        <w:widowControl w:val="0"/>
        <w:numPr>
          <w:ilvl w:val="0"/>
          <w:numId w:val="0"/>
        </w:numPr>
        <w:tabs>
          <w:tab w:val="left" w:pos="406"/>
        </w:tabs>
        <w:kinsoku/>
        <w:wordWrap/>
        <w:overflowPunct/>
        <w:topLinePunct w:val="0"/>
        <w:autoSpaceDE w:val="0"/>
        <w:autoSpaceDN w:val="0"/>
        <w:bidi w:val="0"/>
        <w:adjustRightInd/>
        <w:snapToGrid/>
        <w:spacing w:before="0" w:after="0" w:line="360" w:lineRule="auto"/>
        <w:ind w:left="405" w:leftChars="0" w:right="0" w:rightChars="0" w:hanging="214"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8"/>
          <w:szCs w:val="28"/>
          <w:lang w:val="en-US" w:eastAsia="zh-CN" w:bidi="ar-SA"/>
          <w14:textFill>
            <w14:solidFill>
              <w14:schemeClr w14:val="tx1"/>
            </w14:solidFill>
          </w14:textFill>
        </w:rPr>
        <w:t>7.</w:t>
      </w:r>
      <w:r>
        <w:rPr>
          <w:rFonts w:hint="eastAsia" w:ascii="宋体" w:hAnsi="宋体" w:eastAsia="宋体" w:cs="宋体"/>
          <w:color w:val="000000" w:themeColor="text1"/>
          <w:spacing w:val="0"/>
          <w:w w:val="100"/>
          <w:position w:val="0"/>
          <w:sz w:val="24"/>
          <w:szCs w:val="24"/>
          <w14:textFill>
            <w14:solidFill>
              <w14:schemeClr w14:val="tx1"/>
            </w14:solidFill>
          </w14:textFill>
        </w:rPr>
        <w:t>合同授权</w:t>
      </w:r>
    </w:p>
    <w:p>
      <w:pPr>
        <w:pStyle w:val="6"/>
        <w:keepNext w:val="0"/>
        <w:keepLines w:val="0"/>
        <w:pageBreakBefore w:val="0"/>
        <w:widowControl w:val="0"/>
        <w:numPr>
          <w:ilvl w:val="1"/>
          <w:numId w:val="0"/>
        </w:numPr>
        <w:tabs>
          <w:tab w:val="left" w:pos="613"/>
        </w:tabs>
        <w:kinsoku/>
        <w:wordWrap/>
        <w:overflowPunct/>
        <w:topLinePunct w:val="0"/>
        <w:autoSpaceDE w:val="0"/>
        <w:autoSpaceDN w:val="0"/>
        <w:bidi w:val="0"/>
        <w:adjustRightInd/>
        <w:snapToGrid/>
        <w:spacing w:before="0" w:after="0" w:line="360" w:lineRule="auto"/>
        <w:ind w:left="612" w:leftChars="0" w:right="0" w:rightChars="0" w:hanging="42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7.1</w:t>
      </w:r>
      <w:r>
        <w:rPr>
          <w:rFonts w:hint="eastAsia" w:ascii="宋体" w:hAnsi="宋体" w:eastAsia="宋体" w:cs="宋体"/>
          <w:color w:val="000000" w:themeColor="text1"/>
          <w:spacing w:val="0"/>
          <w:w w:val="100"/>
          <w:position w:val="0"/>
          <w:sz w:val="24"/>
          <w:szCs w:val="24"/>
          <w14:textFill>
            <w14:solidFill>
              <w14:schemeClr w14:val="tx1"/>
            </w14:solidFill>
          </w14:textFill>
        </w:rPr>
        <w:t>定标方式</w:t>
      </w:r>
    </w:p>
    <w:p>
      <w:pPr>
        <w:pStyle w:val="24"/>
        <w:keepNext w:val="0"/>
        <w:keepLines w:val="0"/>
        <w:pageBreakBefore w:val="0"/>
        <w:widowControl w:val="0"/>
        <w:numPr>
          <w:ilvl w:val="2"/>
          <w:numId w:val="0"/>
        </w:numPr>
        <w:tabs>
          <w:tab w:val="left" w:pos="1192"/>
        </w:tabs>
        <w:kinsoku/>
        <w:wordWrap/>
        <w:overflowPunct/>
        <w:topLinePunct w:val="0"/>
        <w:autoSpaceDE w:val="0"/>
        <w:autoSpaceDN w:val="0"/>
        <w:bidi w:val="0"/>
        <w:adjustRightInd/>
        <w:snapToGrid/>
        <w:spacing w:before="0" w:after="0" w:line="360" w:lineRule="auto"/>
        <w:ind w:left="192" w:leftChars="0" w:right="213" w:rightChars="0" w:firstLine="420"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7.1.1</w:t>
      </w:r>
      <w:r>
        <w:rPr>
          <w:rFonts w:hint="eastAsia" w:ascii="宋体" w:hAnsi="宋体" w:eastAsia="宋体" w:cs="宋体"/>
          <w:color w:val="000000" w:themeColor="text1"/>
          <w:spacing w:val="0"/>
          <w:w w:val="100"/>
          <w:position w:val="0"/>
          <w:sz w:val="24"/>
          <w:szCs w:val="24"/>
          <w14:textFill>
            <w14:solidFill>
              <w14:schemeClr w14:val="tx1"/>
            </w14:solidFill>
          </w14:textFill>
        </w:rPr>
        <w:t>评标委员会对资格评审合格，并满足招标文件实质性要求的投标文件，按照招标文件规定的评 分标准进行评分。</w:t>
      </w:r>
    </w:p>
    <w:p>
      <w:pPr>
        <w:pStyle w:val="24"/>
        <w:keepNext w:val="0"/>
        <w:keepLines w:val="0"/>
        <w:pageBreakBefore w:val="0"/>
        <w:widowControl w:val="0"/>
        <w:numPr>
          <w:ilvl w:val="2"/>
          <w:numId w:val="0"/>
        </w:numPr>
        <w:tabs>
          <w:tab w:val="left" w:pos="1192"/>
        </w:tabs>
        <w:kinsoku/>
        <w:wordWrap/>
        <w:overflowPunct/>
        <w:topLinePunct w:val="0"/>
        <w:autoSpaceDE w:val="0"/>
        <w:autoSpaceDN w:val="0"/>
        <w:bidi w:val="0"/>
        <w:adjustRightInd/>
        <w:snapToGrid/>
        <w:spacing w:before="0" w:after="0" w:line="360" w:lineRule="auto"/>
        <w:ind w:left="192" w:leftChars="0" w:right="213" w:rightChars="0" w:firstLine="420"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7.1.2</w:t>
      </w:r>
      <w:r>
        <w:rPr>
          <w:rFonts w:hint="eastAsia" w:ascii="宋体" w:hAnsi="宋体" w:eastAsia="宋体" w:cs="宋体"/>
          <w:color w:val="000000" w:themeColor="text1"/>
          <w:spacing w:val="0"/>
          <w:w w:val="100"/>
          <w:position w:val="0"/>
          <w:sz w:val="24"/>
          <w:szCs w:val="24"/>
          <w14:textFill>
            <w14:solidFill>
              <w14:schemeClr w14:val="tx1"/>
            </w14:solidFill>
          </w14:textFill>
        </w:rPr>
        <w:t>评标委员会依据评标标准和方法，对投标文件进行评审，向招标人提交书面评标报告，评标委员会按综合得分由高到低的顺序推荐三名中标候选人。</w:t>
      </w:r>
    </w:p>
    <w:p>
      <w:pPr>
        <w:pStyle w:val="24"/>
        <w:keepNext w:val="0"/>
        <w:keepLines w:val="0"/>
        <w:pageBreakBefore w:val="0"/>
        <w:widowControl w:val="0"/>
        <w:numPr>
          <w:ilvl w:val="2"/>
          <w:numId w:val="0"/>
        </w:numPr>
        <w:tabs>
          <w:tab w:val="left" w:pos="1192"/>
        </w:tabs>
        <w:kinsoku/>
        <w:wordWrap/>
        <w:overflowPunct/>
        <w:topLinePunct w:val="0"/>
        <w:autoSpaceDE w:val="0"/>
        <w:autoSpaceDN w:val="0"/>
        <w:bidi w:val="0"/>
        <w:adjustRightInd/>
        <w:snapToGrid/>
        <w:spacing w:before="0" w:after="0" w:line="360" w:lineRule="auto"/>
        <w:ind w:left="192" w:leftChars="0" w:right="213" w:rightChars="0" w:firstLine="420"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7.1.3</w:t>
      </w:r>
      <w:r>
        <w:rPr>
          <w:rFonts w:hint="eastAsia" w:ascii="宋体" w:hAnsi="宋体" w:eastAsia="宋体" w:cs="宋体"/>
          <w:color w:val="000000" w:themeColor="text1"/>
          <w:spacing w:val="0"/>
          <w:w w:val="100"/>
          <w:position w:val="0"/>
          <w:sz w:val="24"/>
          <w:szCs w:val="24"/>
          <w14:textFill>
            <w14:solidFill>
              <w14:schemeClr w14:val="tx1"/>
            </w14:solidFill>
          </w14:textFill>
        </w:rPr>
        <w:t>排名第一的投标人放弃中标、因不可抗力提出不能履行合同，招标人可以按照评标委员会确定的投标人排序依次确定其他投标为中标人，也可以重新招标。</w:t>
      </w:r>
    </w:p>
    <w:p>
      <w:pPr>
        <w:pStyle w:val="24"/>
        <w:keepNext w:val="0"/>
        <w:keepLines w:val="0"/>
        <w:pageBreakBefore w:val="0"/>
        <w:widowControl w:val="0"/>
        <w:numPr>
          <w:ilvl w:val="2"/>
          <w:numId w:val="0"/>
        </w:numPr>
        <w:tabs>
          <w:tab w:val="left" w:pos="1192"/>
        </w:tabs>
        <w:kinsoku/>
        <w:wordWrap/>
        <w:overflowPunct/>
        <w:topLinePunct w:val="0"/>
        <w:autoSpaceDE w:val="0"/>
        <w:autoSpaceDN w:val="0"/>
        <w:bidi w:val="0"/>
        <w:adjustRightInd/>
        <w:snapToGrid/>
        <w:spacing w:before="0" w:after="0" w:line="360" w:lineRule="auto"/>
        <w:ind w:left="192" w:leftChars="0" w:right="213" w:rightChars="0" w:firstLine="420"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7.1.4</w:t>
      </w:r>
      <w:r>
        <w:rPr>
          <w:rFonts w:hint="eastAsia" w:ascii="宋体" w:hAnsi="宋体" w:eastAsia="宋体" w:cs="宋体"/>
          <w:color w:val="000000" w:themeColor="text1"/>
          <w:spacing w:val="0"/>
          <w:w w:val="100"/>
          <w:position w:val="0"/>
          <w:sz w:val="24"/>
          <w:szCs w:val="24"/>
          <w14:textFill>
            <w14:solidFill>
              <w14:schemeClr w14:val="tx1"/>
            </w14:solidFill>
          </w14:textFill>
        </w:rPr>
        <w:t>评标报告由评标委员会全体成员签字。对评标结论持有异议的评标委员会成员可以书面方式阐述其不同意见和理由。评标委员会成员拒绝在评标报告上签字且不陈述其不同意见和理由的，视为同意评 标结论。评标委员会应当对此做出书面说明并记录在案。</w:t>
      </w:r>
    </w:p>
    <w:p>
      <w:pPr>
        <w:pStyle w:val="6"/>
        <w:keepNext w:val="0"/>
        <w:keepLines w:val="0"/>
        <w:pageBreakBefore w:val="0"/>
        <w:widowControl w:val="0"/>
        <w:numPr>
          <w:ilvl w:val="1"/>
          <w:numId w:val="0"/>
        </w:numPr>
        <w:tabs>
          <w:tab w:val="left" w:pos="613"/>
        </w:tabs>
        <w:kinsoku/>
        <w:wordWrap/>
        <w:overflowPunct/>
        <w:topLinePunct w:val="0"/>
        <w:autoSpaceDE w:val="0"/>
        <w:autoSpaceDN w:val="0"/>
        <w:bidi w:val="0"/>
        <w:adjustRightInd/>
        <w:snapToGrid/>
        <w:spacing w:before="0" w:after="0" w:line="360" w:lineRule="auto"/>
        <w:ind w:left="612" w:leftChars="0" w:right="0" w:rightChars="0" w:hanging="42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7.2</w:t>
      </w:r>
      <w:r>
        <w:rPr>
          <w:rFonts w:hint="eastAsia" w:ascii="宋体" w:hAnsi="宋体" w:eastAsia="宋体" w:cs="宋体"/>
          <w:color w:val="000000" w:themeColor="text1"/>
          <w:spacing w:val="0"/>
          <w:w w:val="100"/>
          <w:position w:val="0"/>
          <w:sz w:val="24"/>
          <w:szCs w:val="24"/>
          <w14:textFill>
            <w14:solidFill>
              <w14:schemeClr w14:val="tx1"/>
            </w14:solidFill>
          </w14:textFill>
        </w:rPr>
        <w:t>中标通知</w:t>
      </w:r>
    </w:p>
    <w:p>
      <w:pPr>
        <w:pStyle w:val="24"/>
        <w:keepNext w:val="0"/>
        <w:keepLines w:val="0"/>
        <w:pageBreakBefore w:val="0"/>
        <w:widowControl w:val="0"/>
        <w:numPr>
          <w:ilvl w:val="2"/>
          <w:numId w:val="0"/>
        </w:numPr>
        <w:tabs>
          <w:tab w:val="left" w:pos="983"/>
        </w:tabs>
        <w:kinsoku/>
        <w:wordWrap/>
        <w:overflowPunct/>
        <w:topLinePunct w:val="0"/>
        <w:autoSpaceDE w:val="0"/>
        <w:autoSpaceDN w:val="0"/>
        <w:bidi w:val="0"/>
        <w:adjustRightInd/>
        <w:snapToGrid/>
        <w:spacing w:before="0" w:after="0" w:line="360" w:lineRule="auto"/>
        <w:ind w:left="192" w:leftChars="0" w:right="210" w:rightChars="0" w:firstLine="316" w:firstLineChars="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7.2.1</w:t>
      </w:r>
      <w:r>
        <w:rPr>
          <w:rFonts w:hint="eastAsia" w:ascii="宋体" w:hAnsi="宋体" w:eastAsia="宋体" w:cs="宋体"/>
          <w:color w:val="000000" w:themeColor="text1"/>
          <w:spacing w:val="0"/>
          <w:w w:val="100"/>
          <w:position w:val="0"/>
          <w:sz w:val="24"/>
          <w:szCs w:val="24"/>
          <w14:textFill>
            <w14:solidFill>
              <w14:schemeClr w14:val="tx1"/>
            </w14:solidFill>
          </w14:textFill>
        </w:rPr>
        <w:t>中标人确定后，在招标公告发布的媒体进行公示，公示不少于 3 日。公示期满未有异议，招标人以《中标通知书》的方式通知中标人其投标被接受。</w:t>
      </w:r>
    </w:p>
    <w:p>
      <w:pPr>
        <w:pStyle w:val="24"/>
        <w:keepNext w:val="0"/>
        <w:keepLines w:val="0"/>
        <w:pageBreakBefore w:val="0"/>
        <w:widowControl w:val="0"/>
        <w:numPr>
          <w:ilvl w:val="2"/>
          <w:numId w:val="0"/>
        </w:numPr>
        <w:tabs>
          <w:tab w:val="left" w:pos="956"/>
        </w:tabs>
        <w:kinsoku/>
        <w:wordWrap/>
        <w:overflowPunct/>
        <w:topLinePunct w:val="0"/>
        <w:autoSpaceDE w:val="0"/>
        <w:autoSpaceDN w:val="0"/>
        <w:bidi w:val="0"/>
        <w:adjustRightInd/>
        <w:snapToGrid/>
        <w:spacing w:before="0" w:after="0" w:line="360" w:lineRule="auto"/>
        <w:ind w:left="192" w:leftChars="0" w:right="213" w:rightChars="0" w:firstLine="288" w:firstLineChars="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7.2.2</w:t>
      </w:r>
      <w:r>
        <w:rPr>
          <w:rFonts w:hint="eastAsia" w:ascii="宋体" w:hAnsi="宋体" w:eastAsia="宋体" w:cs="宋体"/>
          <w:color w:val="000000" w:themeColor="text1"/>
          <w:spacing w:val="0"/>
          <w:w w:val="100"/>
          <w:position w:val="0"/>
          <w:sz w:val="24"/>
          <w:szCs w:val="24"/>
          <w14:textFill>
            <w14:solidFill>
              <w14:schemeClr w14:val="tx1"/>
            </w14:solidFill>
          </w14:textFill>
        </w:rPr>
        <w:t>中标通知书将作为施工合同的组成部分。中标通知书发出后，招标人改变中标结果的，或者中标 人放弃中标的，应当依法承担法律责任。</w:t>
      </w:r>
    </w:p>
    <w:p>
      <w:pPr>
        <w:pStyle w:val="6"/>
        <w:keepNext w:val="0"/>
        <w:keepLines w:val="0"/>
        <w:pageBreakBefore w:val="0"/>
        <w:widowControl w:val="0"/>
        <w:numPr>
          <w:ilvl w:val="1"/>
          <w:numId w:val="0"/>
        </w:numPr>
        <w:tabs>
          <w:tab w:val="left" w:pos="613"/>
        </w:tabs>
        <w:kinsoku/>
        <w:wordWrap/>
        <w:overflowPunct/>
        <w:topLinePunct w:val="0"/>
        <w:autoSpaceDE w:val="0"/>
        <w:autoSpaceDN w:val="0"/>
        <w:bidi w:val="0"/>
        <w:adjustRightInd/>
        <w:snapToGrid/>
        <w:spacing w:before="0" w:after="0" w:line="360" w:lineRule="auto"/>
        <w:ind w:left="612" w:leftChars="0" w:right="0" w:rightChars="0" w:hanging="42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7.3</w:t>
      </w:r>
      <w:r>
        <w:rPr>
          <w:rFonts w:hint="eastAsia" w:ascii="宋体" w:hAnsi="宋体" w:eastAsia="宋体" w:cs="宋体"/>
          <w:color w:val="000000" w:themeColor="text1"/>
          <w:spacing w:val="0"/>
          <w:w w:val="100"/>
          <w:position w:val="0"/>
          <w:sz w:val="24"/>
          <w:szCs w:val="24"/>
          <w14:textFill>
            <w14:solidFill>
              <w14:schemeClr w14:val="tx1"/>
            </w14:solidFill>
          </w14:textFill>
        </w:rPr>
        <w:t>履约担保</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48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无。</w:t>
      </w:r>
    </w:p>
    <w:p>
      <w:pPr>
        <w:pStyle w:val="6"/>
        <w:keepNext w:val="0"/>
        <w:keepLines w:val="0"/>
        <w:pageBreakBefore w:val="0"/>
        <w:widowControl w:val="0"/>
        <w:numPr>
          <w:ilvl w:val="1"/>
          <w:numId w:val="0"/>
        </w:numPr>
        <w:tabs>
          <w:tab w:val="left" w:pos="613"/>
        </w:tabs>
        <w:kinsoku/>
        <w:wordWrap/>
        <w:overflowPunct/>
        <w:topLinePunct w:val="0"/>
        <w:autoSpaceDE w:val="0"/>
        <w:autoSpaceDN w:val="0"/>
        <w:bidi w:val="0"/>
        <w:adjustRightInd/>
        <w:snapToGrid/>
        <w:spacing w:before="0" w:after="0" w:line="360" w:lineRule="auto"/>
        <w:ind w:left="612" w:leftChars="0" w:right="0" w:rightChars="0" w:hanging="42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7.4</w:t>
      </w:r>
      <w:r>
        <w:rPr>
          <w:rFonts w:hint="eastAsia" w:ascii="宋体" w:hAnsi="宋体" w:eastAsia="宋体" w:cs="宋体"/>
          <w:color w:val="000000" w:themeColor="text1"/>
          <w:spacing w:val="0"/>
          <w:w w:val="100"/>
          <w:position w:val="0"/>
          <w:sz w:val="24"/>
          <w:szCs w:val="24"/>
          <w14:textFill>
            <w14:solidFill>
              <w14:schemeClr w14:val="tx1"/>
            </w14:solidFill>
          </w14:textFill>
        </w:rPr>
        <w:t>签订合同</w:t>
      </w:r>
    </w:p>
    <w:p>
      <w:pPr>
        <w:pStyle w:val="24"/>
        <w:keepNext w:val="0"/>
        <w:keepLines w:val="0"/>
        <w:pageBreakBefore w:val="0"/>
        <w:widowControl w:val="0"/>
        <w:numPr>
          <w:ilvl w:val="2"/>
          <w:numId w:val="0"/>
        </w:numPr>
        <w:tabs>
          <w:tab w:val="left" w:pos="980"/>
        </w:tabs>
        <w:kinsoku/>
        <w:wordWrap/>
        <w:overflowPunct/>
        <w:topLinePunct w:val="0"/>
        <w:autoSpaceDE w:val="0"/>
        <w:autoSpaceDN w:val="0"/>
        <w:bidi w:val="0"/>
        <w:adjustRightInd/>
        <w:snapToGrid/>
        <w:spacing w:before="0" w:after="0" w:line="360" w:lineRule="auto"/>
        <w:ind w:left="192" w:leftChars="0" w:right="210" w:rightChars="0" w:firstLine="316" w:firstLineChars="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7.4.1</w:t>
      </w:r>
      <w:r>
        <w:rPr>
          <w:rFonts w:hint="eastAsia" w:ascii="宋体" w:hAnsi="宋体" w:eastAsia="宋体" w:cs="宋体"/>
          <w:color w:val="000000" w:themeColor="text1"/>
          <w:spacing w:val="0"/>
          <w:w w:val="100"/>
          <w:position w:val="0"/>
          <w:sz w:val="24"/>
          <w:szCs w:val="24"/>
          <w14:textFill>
            <w14:solidFill>
              <w14:schemeClr w14:val="tx1"/>
            </w14:solidFill>
          </w14:textFill>
        </w:rPr>
        <w:t>招标人和中标人应当自中标通知书发出之日起 30 天内，根据招标文件和中标人的投标文件订立书面合同。招标文件中包含的合同条款构成施工承包合同的内容。中标人无正当理由拒签合同的，招标人取消其中标资格，其投标保证金不予退还；给招标人造成的损失超过投标保证金数额的，中标人还应当对超 过部分予以赔偿。</w:t>
      </w:r>
    </w:p>
    <w:p>
      <w:pPr>
        <w:pStyle w:val="24"/>
        <w:keepNext w:val="0"/>
        <w:keepLines w:val="0"/>
        <w:pageBreakBefore w:val="0"/>
        <w:widowControl w:val="0"/>
        <w:numPr>
          <w:ilvl w:val="2"/>
          <w:numId w:val="0"/>
        </w:numPr>
        <w:tabs>
          <w:tab w:val="left" w:pos="1033"/>
        </w:tabs>
        <w:kinsoku/>
        <w:wordWrap/>
        <w:overflowPunct/>
        <w:topLinePunct w:val="0"/>
        <w:autoSpaceDE w:val="0"/>
        <w:autoSpaceDN w:val="0"/>
        <w:bidi w:val="0"/>
        <w:adjustRightInd/>
        <w:snapToGrid/>
        <w:spacing w:before="0" w:after="0" w:line="360" w:lineRule="auto"/>
        <w:ind w:left="192" w:leftChars="0" w:right="210" w:rightChars="0" w:firstLine="316" w:firstLineChars="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7.4.2</w:t>
      </w:r>
      <w:r>
        <w:rPr>
          <w:rFonts w:hint="eastAsia" w:ascii="宋体" w:hAnsi="宋体" w:eastAsia="宋体" w:cs="宋体"/>
          <w:color w:val="000000" w:themeColor="text1"/>
          <w:spacing w:val="0"/>
          <w:w w:val="100"/>
          <w:position w:val="0"/>
          <w:sz w:val="24"/>
          <w:szCs w:val="24"/>
          <w14:textFill>
            <w14:solidFill>
              <w14:schemeClr w14:val="tx1"/>
            </w14:solidFill>
          </w14:textFill>
        </w:rPr>
        <w:t>发出中标通知书后，招标人无正当理由拒签合同的，招标人向中标人退还投标保证金，给中标人 造成损失的，还应当赔偿损失。招标人或招标代理机构将于中标通知书发出之日起 15 日内向主管部门和招标投标监督管理部门提交招投标情况的书面报告。</w:t>
      </w:r>
    </w:p>
    <w:p>
      <w:pPr>
        <w:pStyle w:val="24"/>
        <w:keepNext w:val="0"/>
        <w:keepLines w:val="0"/>
        <w:pageBreakBefore w:val="0"/>
        <w:widowControl w:val="0"/>
        <w:numPr>
          <w:ilvl w:val="2"/>
          <w:numId w:val="0"/>
        </w:numPr>
        <w:tabs>
          <w:tab w:val="left" w:pos="980"/>
        </w:tabs>
        <w:kinsoku/>
        <w:wordWrap/>
        <w:overflowPunct/>
        <w:topLinePunct w:val="0"/>
        <w:autoSpaceDE w:val="0"/>
        <w:autoSpaceDN w:val="0"/>
        <w:bidi w:val="0"/>
        <w:adjustRightInd/>
        <w:snapToGrid/>
        <w:spacing w:before="0" w:after="0" w:line="360" w:lineRule="auto"/>
        <w:ind w:left="192" w:leftChars="0" w:right="108" w:rightChars="0" w:firstLine="316" w:firstLineChars="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7.4.3</w:t>
      </w:r>
      <w:r>
        <w:rPr>
          <w:rFonts w:hint="eastAsia" w:ascii="宋体" w:hAnsi="宋体" w:eastAsia="宋体" w:cs="宋体"/>
          <w:color w:val="000000" w:themeColor="text1"/>
          <w:spacing w:val="0"/>
          <w:w w:val="100"/>
          <w:position w:val="0"/>
          <w:sz w:val="24"/>
          <w:szCs w:val="24"/>
          <w14:textFill>
            <w14:solidFill>
              <w14:schemeClr w14:val="tx1"/>
            </w14:solidFill>
          </w14:textFill>
        </w:rPr>
        <w:t>中标人应当按照合同约定履行义务，完成中标项目施工，不得将中标项目转包或违规分包，否则，招标人有权取消中标人的资格。</w:t>
      </w:r>
    </w:p>
    <w:p>
      <w:pPr>
        <w:pStyle w:val="24"/>
        <w:keepNext w:val="0"/>
        <w:keepLines w:val="0"/>
        <w:pageBreakBefore w:val="0"/>
        <w:widowControl w:val="0"/>
        <w:numPr>
          <w:ilvl w:val="2"/>
          <w:numId w:val="0"/>
        </w:numPr>
        <w:tabs>
          <w:tab w:val="left" w:pos="983"/>
        </w:tabs>
        <w:kinsoku/>
        <w:wordWrap/>
        <w:overflowPunct/>
        <w:topLinePunct w:val="0"/>
        <w:autoSpaceDE w:val="0"/>
        <w:autoSpaceDN w:val="0"/>
        <w:bidi w:val="0"/>
        <w:adjustRightInd/>
        <w:snapToGrid/>
        <w:spacing w:before="0" w:after="0" w:line="360" w:lineRule="auto"/>
        <w:ind w:left="192" w:leftChars="0" w:right="210" w:rightChars="0" w:firstLine="316" w:firstLineChars="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24"/>
          <w:szCs w:val="24"/>
          <w:lang w:val="en-US" w:eastAsia="zh-CN" w:bidi="ar-SA"/>
          <w14:textFill>
            <w14:solidFill>
              <w14:schemeClr w14:val="tx1"/>
            </w14:solidFill>
          </w14:textFill>
        </w:rPr>
        <w:t>7.4.4</w:t>
      </w:r>
      <w:r>
        <w:rPr>
          <w:rFonts w:hint="eastAsia" w:ascii="宋体" w:hAnsi="宋体" w:eastAsia="宋体" w:cs="宋体"/>
          <w:color w:val="000000" w:themeColor="text1"/>
          <w:spacing w:val="0"/>
          <w:w w:val="100"/>
          <w:position w:val="0"/>
          <w:sz w:val="24"/>
          <w:szCs w:val="24"/>
          <w14:textFill>
            <w14:solidFill>
              <w14:schemeClr w14:val="tx1"/>
            </w14:solidFill>
          </w14:textFill>
        </w:rPr>
        <w:t>中标人在投标文件中拟定的项目经理，未经招标人同意不得任意更换，私自更换按违约处罚，施工中，发包人认为项目经理不称职时，发包人有权要求更换项目经理。</w:t>
      </w:r>
    </w:p>
    <w:p>
      <w:pPr>
        <w:pStyle w:val="5"/>
        <w:keepNext w:val="0"/>
        <w:keepLines w:val="0"/>
        <w:pageBreakBefore w:val="0"/>
        <w:widowControl w:val="0"/>
        <w:numPr>
          <w:ilvl w:val="0"/>
          <w:numId w:val="0"/>
        </w:numPr>
        <w:tabs>
          <w:tab w:val="left" w:pos="544"/>
        </w:tabs>
        <w:kinsoku/>
        <w:wordWrap/>
        <w:overflowPunct/>
        <w:topLinePunct w:val="0"/>
        <w:autoSpaceDE w:val="0"/>
        <w:autoSpaceDN w:val="0"/>
        <w:bidi w:val="0"/>
        <w:adjustRightInd/>
        <w:snapToGrid/>
        <w:spacing w:before="0" w:after="0" w:line="360" w:lineRule="auto"/>
        <w:ind w:left="543" w:leftChars="0" w:right="0" w:rightChars="0" w:hanging="352"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8"/>
          <w:szCs w:val="28"/>
          <w:lang w:val="en-US" w:eastAsia="zh-CN" w:bidi="ar-SA"/>
          <w14:textFill>
            <w14:solidFill>
              <w14:schemeClr w14:val="tx1"/>
            </w14:solidFill>
          </w14:textFill>
        </w:rPr>
        <w:t>8.</w:t>
      </w:r>
      <w:r>
        <w:rPr>
          <w:rFonts w:hint="eastAsia" w:ascii="宋体" w:hAnsi="宋体" w:eastAsia="宋体" w:cs="宋体"/>
          <w:color w:val="000000" w:themeColor="text1"/>
          <w:spacing w:val="0"/>
          <w:w w:val="100"/>
          <w:position w:val="0"/>
          <w:sz w:val="24"/>
          <w:szCs w:val="24"/>
          <w14:textFill>
            <w14:solidFill>
              <w14:schemeClr w14:val="tx1"/>
            </w14:solidFill>
          </w14:textFill>
        </w:rPr>
        <w:t>重新招标和不再招标</w:t>
      </w:r>
    </w:p>
    <w:p>
      <w:pPr>
        <w:pStyle w:val="6"/>
        <w:keepNext w:val="0"/>
        <w:keepLines w:val="0"/>
        <w:pageBreakBefore w:val="0"/>
        <w:widowControl w:val="0"/>
        <w:numPr>
          <w:ilvl w:val="1"/>
          <w:numId w:val="0"/>
        </w:numPr>
        <w:tabs>
          <w:tab w:val="left" w:pos="613"/>
        </w:tabs>
        <w:kinsoku/>
        <w:wordWrap/>
        <w:overflowPunct/>
        <w:topLinePunct w:val="0"/>
        <w:autoSpaceDE w:val="0"/>
        <w:autoSpaceDN w:val="0"/>
        <w:bidi w:val="0"/>
        <w:adjustRightInd/>
        <w:snapToGrid/>
        <w:spacing w:before="0" w:after="0" w:line="360" w:lineRule="auto"/>
        <w:ind w:left="612" w:leftChars="0" w:right="0" w:rightChars="0" w:hanging="42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8.1</w:t>
      </w:r>
      <w:r>
        <w:rPr>
          <w:rFonts w:hint="eastAsia" w:ascii="宋体" w:hAnsi="宋体" w:eastAsia="宋体" w:cs="宋体"/>
          <w:color w:val="000000" w:themeColor="text1"/>
          <w:spacing w:val="0"/>
          <w:w w:val="100"/>
          <w:position w:val="0"/>
          <w:sz w:val="24"/>
          <w:szCs w:val="24"/>
          <w14:textFill>
            <w14:solidFill>
              <w14:schemeClr w14:val="tx1"/>
            </w14:solidFill>
          </w14:textFill>
        </w:rPr>
        <w:t>重新招标</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612"/>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有下列情形之一的，招标人将重新招标：</w:t>
      </w:r>
    </w:p>
    <w:p>
      <w:pPr>
        <w:pStyle w:val="24"/>
        <w:keepNext w:val="0"/>
        <w:keepLines w:val="0"/>
        <w:pageBreakBefore w:val="0"/>
        <w:widowControl w:val="0"/>
        <w:numPr>
          <w:ilvl w:val="0"/>
          <w:numId w:val="0"/>
        </w:numPr>
        <w:tabs>
          <w:tab w:val="left" w:pos="1078"/>
        </w:tabs>
        <w:kinsoku/>
        <w:wordWrap/>
        <w:overflowPunct/>
        <w:topLinePunct w:val="0"/>
        <w:autoSpaceDE w:val="0"/>
        <w:autoSpaceDN w:val="0"/>
        <w:bidi w:val="0"/>
        <w:adjustRightInd/>
        <w:snapToGrid/>
        <w:spacing w:before="0" w:after="0" w:line="360" w:lineRule="auto"/>
        <w:ind w:left="1077" w:leftChars="0" w:right="0" w:rightChars="0" w:hanging="526"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19"/>
          <w:szCs w:val="19"/>
          <w:lang w:val="en-US" w:eastAsia="zh-CN" w:bidi="ar-SA"/>
          <w14:textFill>
            <w14:solidFill>
              <w14:schemeClr w14:val="tx1"/>
            </w14:solidFill>
          </w14:textFill>
        </w:rPr>
        <w:t>（1）</w:t>
      </w:r>
      <w:r>
        <w:rPr>
          <w:rFonts w:hint="eastAsia" w:ascii="宋体" w:hAnsi="宋体" w:eastAsia="宋体" w:cs="宋体"/>
          <w:color w:val="000000" w:themeColor="text1"/>
          <w:spacing w:val="0"/>
          <w:w w:val="100"/>
          <w:position w:val="0"/>
          <w:sz w:val="24"/>
          <w:szCs w:val="24"/>
          <w14:textFill>
            <w14:solidFill>
              <w14:schemeClr w14:val="tx1"/>
            </w14:solidFill>
          </w14:textFill>
        </w:rPr>
        <w:t>投标截止时间止，投标人少于 3 个的；</w:t>
      </w:r>
    </w:p>
    <w:p>
      <w:pPr>
        <w:pStyle w:val="24"/>
        <w:keepNext w:val="0"/>
        <w:keepLines w:val="0"/>
        <w:pageBreakBefore w:val="0"/>
        <w:widowControl w:val="0"/>
        <w:numPr>
          <w:ilvl w:val="0"/>
          <w:numId w:val="0"/>
        </w:numPr>
        <w:tabs>
          <w:tab w:val="left" w:pos="1078"/>
        </w:tabs>
        <w:kinsoku/>
        <w:wordWrap/>
        <w:overflowPunct/>
        <w:topLinePunct w:val="0"/>
        <w:autoSpaceDE w:val="0"/>
        <w:autoSpaceDN w:val="0"/>
        <w:bidi w:val="0"/>
        <w:adjustRightInd/>
        <w:snapToGrid/>
        <w:spacing w:before="0" w:after="0" w:line="360" w:lineRule="auto"/>
        <w:ind w:left="1077" w:leftChars="0" w:right="0" w:rightChars="0" w:hanging="526"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2"/>
          <w:w w:val="99"/>
          <w:position w:val="0"/>
          <w:sz w:val="19"/>
          <w:szCs w:val="19"/>
          <w:lang w:val="en-US" w:eastAsia="zh-CN" w:bidi="ar-SA"/>
          <w14:textFill>
            <w14:solidFill>
              <w14:schemeClr w14:val="tx1"/>
            </w14:solidFill>
          </w14:textFill>
        </w:rPr>
        <w:t>（2）</w:t>
      </w:r>
      <w:r>
        <w:rPr>
          <w:rFonts w:hint="eastAsia" w:ascii="宋体" w:hAnsi="宋体" w:eastAsia="宋体" w:cs="宋体"/>
          <w:color w:val="000000" w:themeColor="text1"/>
          <w:spacing w:val="0"/>
          <w:w w:val="100"/>
          <w:position w:val="0"/>
          <w:sz w:val="24"/>
          <w:szCs w:val="24"/>
          <w14:textFill>
            <w14:solidFill>
              <w14:schemeClr w14:val="tx1"/>
            </w14:solidFill>
          </w14:textFill>
        </w:rPr>
        <w:t>经评标委员会评审后否决所有投标的或经评审有效投标人少于 3 个的。</w:t>
      </w:r>
    </w:p>
    <w:p>
      <w:pPr>
        <w:pStyle w:val="6"/>
        <w:keepNext w:val="0"/>
        <w:keepLines w:val="0"/>
        <w:pageBreakBefore w:val="0"/>
        <w:widowControl w:val="0"/>
        <w:numPr>
          <w:ilvl w:val="1"/>
          <w:numId w:val="0"/>
        </w:numPr>
        <w:tabs>
          <w:tab w:val="left" w:pos="613"/>
        </w:tabs>
        <w:kinsoku/>
        <w:wordWrap/>
        <w:overflowPunct/>
        <w:topLinePunct w:val="0"/>
        <w:autoSpaceDE w:val="0"/>
        <w:autoSpaceDN w:val="0"/>
        <w:bidi w:val="0"/>
        <w:adjustRightInd/>
        <w:snapToGrid/>
        <w:spacing w:before="0" w:after="0" w:line="360" w:lineRule="auto"/>
        <w:ind w:left="612" w:leftChars="0" w:right="0" w:rightChars="0" w:hanging="42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8.2</w:t>
      </w:r>
      <w:r>
        <w:rPr>
          <w:rFonts w:hint="eastAsia" w:ascii="宋体" w:hAnsi="宋体" w:eastAsia="宋体" w:cs="宋体"/>
          <w:color w:val="000000" w:themeColor="text1"/>
          <w:spacing w:val="0"/>
          <w:w w:val="100"/>
          <w:position w:val="0"/>
          <w:sz w:val="24"/>
          <w:szCs w:val="24"/>
          <w14:textFill>
            <w14:solidFill>
              <w14:schemeClr w14:val="tx1"/>
            </w14:solidFill>
          </w14:textFill>
        </w:rPr>
        <w:t>不再招标</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192" w:right="212" w:firstLine="42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重新招标后投标人仍少于 3 个或者所有投标被否决的，属于必须审批或核准的工程建设项目，经原审批或核准部门批准后不再进行招标。</w:t>
      </w:r>
    </w:p>
    <w:p>
      <w:pPr>
        <w:pStyle w:val="5"/>
        <w:keepNext w:val="0"/>
        <w:keepLines w:val="0"/>
        <w:pageBreakBefore w:val="0"/>
        <w:widowControl w:val="0"/>
        <w:numPr>
          <w:ilvl w:val="0"/>
          <w:numId w:val="0"/>
        </w:numPr>
        <w:tabs>
          <w:tab w:val="left" w:pos="544"/>
        </w:tabs>
        <w:kinsoku/>
        <w:wordWrap/>
        <w:overflowPunct/>
        <w:topLinePunct w:val="0"/>
        <w:autoSpaceDE w:val="0"/>
        <w:autoSpaceDN w:val="0"/>
        <w:bidi w:val="0"/>
        <w:adjustRightInd/>
        <w:snapToGrid/>
        <w:spacing w:before="0" w:after="0" w:line="360" w:lineRule="auto"/>
        <w:ind w:left="543" w:leftChars="0" w:right="0" w:rightChars="0" w:hanging="352"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8"/>
          <w:szCs w:val="28"/>
          <w:lang w:val="en-US" w:eastAsia="zh-CN" w:bidi="ar-SA"/>
          <w14:textFill>
            <w14:solidFill>
              <w14:schemeClr w14:val="tx1"/>
            </w14:solidFill>
          </w14:textFill>
        </w:rPr>
        <w:t>9.</w:t>
      </w:r>
      <w:r>
        <w:rPr>
          <w:rFonts w:hint="eastAsia" w:ascii="宋体" w:hAnsi="宋体" w:eastAsia="宋体" w:cs="宋体"/>
          <w:color w:val="000000" w:themeColor="text1"/>
          <w:spacing w:val="0"/>
          <w:w w:val="100"/>
          <w:position w:val="0"/>
          <w:sz w:val="24"/>
          <w:szCs w:val="24"/>
          <w14:textFill>
            <w14:solidFill>
              <w14:schemeClr w14:val="tx1"/>
            </w14:solidFill>
          </w14:textFill>
        </w:rPr>
        <w:t>纪律和监督</w:t>
      </w:r>
    </w:p>
    <w:p>
      <w:pPr>
        <w:pStyle w:val="6"/>
        <w:keepNext w:val="0"/>
        <w:keepLines w:val="0"/>
        <w:pageBreakBefore w:val="0"/>
        <w:widowControl w:val="0"/>
        <w:numPr>
          <w:ilvl w:val="1"/>
          <w:numId w:val="0"/>
        </w:numPr>
        <w:tabs>
          <w:tab w:val="left" w:pos="613"/>
        </w:tabs>
        <w:kinsoku/>
        <w:wordWrap/>
        <w:overflowPunct/>
        <w:topLinePunct w:val="0"/>
        <w:autoSpaceDE w:val="0"/>
        <w:autoSpaceDN w:val="0"/>
        <w:bidi w:val="0"/>
        <w:adjustRightInd/>
        <w:snapToGrid/>
        <w:spacing w:before="0" w:after="0" w:line="360" w:lineRule="auto"/>
        <w:ind w:left="612" w:leftChars="0" w:right="0" w:rightChars="0" w:hanging="42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9.1</w:t>
      </w:r>
      <w:r>
        <w:rPr>
          <w:rFonts w:hint="eastAsia" w:ascii="宋体" w:hAnsi="宋体" w:eastAsia="宋体" w:cs="宋体"/>
          <w:color w:val="000000" w:themeColor="text1"/>
          <w:spacing w:val="0"/>
          <w:w w:val="100"/>
          <w:position w:val="0"/>
          <w:sz w:val="24"/>
          <w:szCs w:val="24"/>
          <w14:textFill>
            <w14:solidFill>
              <w14:schemeClr w14:val="tx1"/>
            </w14:solidFill>
          </w14:textFill>
        </w:rPr>
        <w:t>对招标人的纪律要求</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193" w:right="0" w:firstLine="42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招标人不得泄漏招标投标活动中应当保密的情况和资料，不得与投标人串通损害国家利益、社会公共利益或者他人合法权益。</w:t>
      </w:r>
    </w:p>
    <w:p>
      <w:pPr>
        <w:pStyle w:val="6"/>
        <w:keepNext w:val="0"/>
        <w:keepLines w:val="0"/>
        <w:pageBreakBefore w:val="0"/>
        <w:widowControl w:val="0"/>
        <w:numPr>
          <w:ilvl w:val="1"/>
          <w:numId w:val="0"/>
        </w:numPr>
        <w:tabs>
          <w:tab w:val="left" w:pos="613"/>
        </w:tabs>
        <w:kinsoku/>
        <w:wordWrap/>
        <w:overflowPunct/>
        <w:topLinePunct w:val="0"/>
        <w:autoSpaceDE w:val="0"/>
        <w:autoSpaceDN w:val="0"/>
        <w:bidi w:val="0"/>
        <w:adjustRightInd/>
        <w:snapToGrid/>
        <w:spacing w:before="0" w:after="0" w:line="360" w:lineRule="auto"/>
        <w:ind w:left="612" w:leftChars="0" w:right="0" w:rightChars="0" w:hanging="42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9.2</w:t>
      </w:r>
      <w:r>
        <w:rPr>
          <w:rFonts w:hint="eastAsia" w:ascii="宋体" w:hAnsi="宋体" w:eastAsia="宋体" w:cs="宋体"/>
          <w:color w:val="000000" w:themeColor="text1"/>
          <w:spacing w:val="0"/>
          <w:w w:val="100"/>
          <w:position w:val="0"/>
          <w:sz w:val="24"/>
          <w:szCs w:val="24"/>
          <w14:textFill>
            <w14:solidFill>
              <w14:schemeClr w14:val="tx1"/>
            </w14:solidFill>
          </w14:textFill>
        </w:rPr>
        <w:t>对投标人的纪律要求</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193" w:right="0" w:firstLine="42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keepNext w:val="0"/>
        <w:keepLines w:val="0"/>
        <w:pageBreakBefore w:val="0"/>
        <w:widowControl w:val="0"/>
        <w:numPr>
          <w:ilvl w:val="1"/>
          <w:numId w:val="0"/>
        </w:numPr>
        <w:tabs>
          <w:tab w:val="left" w:pos="613"/>
        </w:tabs>
        <w:kinsoku/>
        <w:wordWrap/>
        <w:overflowPunct/>
        <w:topLinePunct w:val="0"/>
        <w:autoSpaceDE w:val="0"/>
        <w:autoSpaceDN w:val="0"/>
        <w:bidi w:val="0"/>
        <w:adjustRightInd/>
        <w:snapToGrid/>
        <w:spacing w:before="0" w:after="0" w:line="360" w:lineRule="auto"/>
        <w:ind w:left="612" w:leftChars="0" w:right="0" w:rightChars="0" w:hanging="42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9.3</w:t>
      </w:r>
      <w:r>
        <w:rPr>
          <w:rFonts w:hint="eastAsia" w:ascii="宋体" w:hAnsi="宋体" w:eastAsia="宋体" w:cs="宋体"/>
          <w:color w:val="000000" w:themeColor="text1"/>
          <w:spacing w:val="0"/>
          <w:w w:val="100"/>
          <w:position w:val="0"/>
          <w:sz w:val="24"/>
          <w:szCs w:val="24"/>
          <w14:textFill>
            <w14:solidFill>
              <w14:schemeClr w14:val="tx1"/>
            </w14:solidFill>
          </w14:textFill>
        </w:rPr>
        <w:t>对评标委员会成员的纪律要求</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193" w:right="0" w:firstLine="42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评标委员会成员不得收受他人的财物或者其他好处，不得向他人透漏对投标文件的评审和比较、中标人的情况以及评标有关的其他情况。在评标活动中，评标委员会成员不得擅离职守，影响评标程序正常进 行，不得使用第三章“评标办法”没有规定的评审因素和标准进行评标。</w:t>
      </w:r>
    </w:p>
    <w:p>
      <w:pPr>
        <w:pStyle w:val="6"/>
        <w:keepNext w:val="0"/>
        <w:keepLines w:val="0"/>
        <w:pageBreakBefore w:val="0"/>
        <w:widowControl w:val="0"/>
        <w:numPr>
          <w:ilvl w:val="1"/>
          <w:numId w:val="0"/>
        </w:numPr>
        <w:tabs>
          <w:tab w:val="left" w:pos="613"/>
        </w:tabs>
        <w:kinsoku/>
        <w:wordWrap/>
        <w:overflowPunct/>
        <w:topLinePunct w:val="0"/>
        <w:autoSpaceDE w:val="0"/>
        <w:autoSpaceDN w:val="0"/>
        <w:bidi w:val="0"/>
        <w:adjustRightInd/>
        <w:snapToGrid/>
        <w:spacing w:before="0" w:after="0" w:line="360" w:lineRule="auto"/>
        <w:ind w:left="612" w:leftChars="0" w:right="0" w:rightChars="0" w:hanging="42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9.4</w:t>
      </w:r>
      <w:r>
        <w:rPr>
          <w:rFonts w:hint="eastAsia" w:ascii="宋体" w:hAnsi="宋体" w:eastAsia="宋体" w:cs="宋体"/>
          <w:color w:val="000000" w:themeColor="text1"/>
          <w:spacing w:val="0"/>
          <w:w w:val="100"/>
          <w:position w:val="0"/>
          <w:sz w:val="24"/>
          <w:szCs w:val="24"/>
          <w14:textFill>
            <w14:solidFill>
              <w14:schemeClr w14:val="tx1"/>
            </w14:solidFill>
          </w14:textFill>
        </w:rPr>
        <w:t>对与评标活动有关的工作人员的纪律要求</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193" w:right="0" w:firstLine="42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与评标活动有关的工作人员不得收受他人的财物或者其他好处，不得向他人透漏对投标文件的评审和比较、中标人的推荐情况以及评标有关的其他情况。在评标活动中，与评标活动有关的工作人员不得擅离职守，影响评标程序正常进行。</w:t>
      </w:r>
    </w:p>
    <w:p>
      <w:pPr>
        <w:pStyle w:val="6"/>
        <w:keepNext w:val="0"/>
        <w:keepLines w:val="0"/>
        <w:pageBreakBefore w:val="0"/>
        <w:widowControl w:val="0"/>
        <w:numPr>
          <w:ilvl w:val="1"/>
          <w:numId w:val="0"/>
        </w:numPr>
        <w:tabs>
          <w:tab w:val="left" w:pos="613"/>
        </w:tabs>
        <w:kinsoku/>
        <w:wordWrap/>
        <w:overflowPunct/>
        <w:topLinePunct w:val="0"/>
        <w:autoSpaceDE w:val="0"/>
        <w:autoSpaceDN w:val="0"/>
        <w:bidi w:val="0"/>
        <w:adjustRightInd/>
        <w:snapToGrid/>
        <w:spacing w:before="0" w:after="0" w:line="360" w:lineRule="auto"/>
        <w:ind w:left="612" w:leftChars="0" w:right="0" w:rightChars="0" w:hanging="421"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bidi="ar-SA"/>
          <w14:textFill>
            <w14:solidFill>
              <w14:schemeClr w14:val="tx1"/>
            </w14:solidFill>
          </w14:textFill>
        </w:rPr>
        <w:t>9.5</w:t>
      </w:r>
      <w:r>
        <w:rPr>
          <w:rFonts w:hint="eastAsia" w:ascii="宋体" w:hAnsi="宋体" w:eastAsia="宋体" w:cs="宋体"/>
          <w:color w:val="000000" w:themeColor="text1"/>
          <w:spacing w:val="0"/>
          <w:w w:val="100"/>
          <w:position w:val="0"/>
          <w:sz w:val="24"/>
          <w:szCs w:val="24"/>
          <w14:textFill>
            <w14:solidFill>
              <w14:schemeClr w14:val="tx1"/>
            </w14:solidFill>
          </w14:textFill>
        </w:rPr>
        <w:t>异议、投诉</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193" w:right="0" w:firstLine="42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投标人在开标过程中，对开标过程如有异议可当场提出，招标人或招标代理机构予以当场解答，投标人不得对已解答的异议再次进行投诉。</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193" w:right="0" w:firstLine="42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投标人和其他利害关系人认为本工程招标投标活动不符合法律法规和规章规定。或者自身合法权益受到侵害，可依法向招标人或招标代理机构提出异议，招标人或招标代理机构应在规定时间内予以答复。</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193" w:right="0" w:firstLine="42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如投标人和其他利害关系人对招标人和招标代理机构的异议处理不服或者在规定时间内招标人或招标代理机构未予答复的，有权向工程所在地招标投标监督管理机构投诉。</w:t>
      </w:r>
    </w:p>
    <w:p>
      <w:pPr>
        <w:pStyle w:val="5"/>
        <w:keepNext w:val="0"/>
        <w:keepLines w:val="0"/>
        <w:pageBreakBefore w:val="0"/>
        <w:widowControl w:val="0"/>
        <w:numPr>
          <w:ilvl w:val="0"/>
          <w:numId w:val="0"/>
        </w:numPr>
        <w:tabs>
          <w:tab w:val="left" w:pos="685"/>
        </w:tabs>
        <w:kinsoku/>
        <w:wordWrap/>
        <w:overflowPunct/>
        <w:topLinePunct w:val="0"/>
        <w:autoSpaceDE w:val="0"/>
        <w:autoSpaceDN w:val="0"/>
        <w:bidi w:val="0"/>
        <w:adjustRightInd/>
        <w:snapToGrid/>
        <w:spacing w:before="0" w:after="0" w:line="360" w:lineRule="auto"/>
        <w:ind w:left="684" w:leftChars="0" w:right="0" w:rightChars="0" w:hanging="493"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100"/>
          <w:position w:val="0"/>
          <w:sz w:val="28"/>
          <w:szCs w:val="28"/>
          <w:lang w:val="en-US" w:eastAsia="zh-CN" w:bidi="ar-SA"/>
          <w14:textFill>
            <w14:solidFill>
              <w14:schemeClr w14:val="tx1"/>
            </w14:solidFill>
          </w14:textFill>
        </w:rPr>
        <w:t>10.</w:t>
      </w:r>
      <w:r>
        <w:rPr>
          <w:rFonts w:hint="eastAsia" w:ascii="宋体" w:hAnsi="宋体" w:eastAsia="宋体" w:cs="宋体"/>
          <w:color w:val="000000" w:themeColor="text1"/>
          <w:spacing w:val="0"/>
          <w:w w:val="100"/>
          <w:position w:val="0"/>
          <w:sz w:val="24"/>
          <w:szCs w:val="24"/>
          <w14:textFill>
            <w14:solidFill>
              <w14:schemeClr w14:val="tx1"/>
            </w14:solidFill>
          </w14:textFill>
        </w:rPr>
        <w:t>需要补充的其他内容</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612"/>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需要补充的其他内容：见投标人须知前附表。</w:t>
      </w:r>
    </w:p>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sectPr>
          <w:pgSz w:w="11910" w:h="16840"/>
          <w:pgMar w:top="1134" w:right="1134" w:bottom="1134" w:left="1134" w:header="720" w:footer="720" w:gutter="0"/>
          <w:cols w:space="0" w:num="1"/>
          <w:rtlGutter w:val="0"/>
          <w:docGrid w:linePitch="0" w:charSpace="0"/>
        </w:sect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307" w:right="324"/>
        <w:textAlignment w:val="auto"/>
        <w:outlineLvl w:val="0"/>
        <w:rPr>
          <w:color w:val="000000" w:themeColor="text1"/>
          <w:spacing w:val="0"/>
          <w:w w:val="100"/>
          <w:position w:val="0"/>
          <w14:textFill>
            <w14:solidFill>
              <w14:schemeClr w14:val="tx1"/>
            </w14:solidFill>
          </w14:textFill>
        </w:rPr>
      </w:pPr>
      <w:bookmarkStart w:id="32" w:name="第三章 评标办法"/>
      <w:bookmarkEnd w:id="32"/>
      <w:bookmarkStart w:id="33" w:name="_Toc6523"/>
      <w:r>
        <w:rPr>
          <w:color w:val="000000" w:themeColor="text1"/>
          <w:spacing w:val="0"/>
          <w:w w:val="100"/>
          <w:position w:val="0"/>
          <w14:textFill>
            <w14:solidFill>
              <w14:schemeClr w14:val="tx1"/>
            </w14:solidFill>
          </w14:textFill>
        </w:rPr>
        <w:t>第三章 评标办法</w:t>
      </w:r>
      <w:bookmarkEnd w:id="33"/>
    </w:p>
    <w:p>
      <w:pPr>
        <w:pStyle w:val="3"/>
        <w:keepNext w:val="0"/>
        <w:keepLines w:val="0"/>
        <w:pageBreakBefore w:val="0"/>
        <w:widowControl w:val="0"/>
        <w:kinsoku/>
        <w:wordWrap/>
        <w:overflowPunct/>
        <w:topLinePunct w:val="0"/>
        <w:autoSpaceDE w:val="0"/>
        <w:autoSpaceDN w:val="0"/>
        <w:bidi w:val="0"/>
        <w:adjustRightInd/>
        <w:snapToGrid/>
        <w:spacing w:before="0" w:after="0" w:line="360" w:lineRule="auto"/>
        <w:ind w:left="663"/>
        <w:textAlignment w:val="auto"/>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评标办法前附表</w:t>
      </w:r>
    </w:p>
    <w:tbl>
      <w:tblPr>
        <w:tblStyle w:val="18"/>
        <w:tblW w:w="97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5"/>
        <w:gridCol w:w="1081"/>
        <w:gridCol w:w="2199"/>
        <w:gridCol w:w="56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8" w:hRule="atLeast"/>
          <w:jc w:val="center"/>
        </w:trPr>
        <w:tc>
          <w:tcPr>
            <w:tcW w:w="1896" w:type="dxa"/>
            <w:gridSpan w:val="2"/>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633"/>
              <w:jc w:val="both"/>
              <w:textAlignment w:val="auto"/>
              <w:rPr>
                <w:b/>
                <w:bCs/>
                <w:color w:val="000000" w:themeColor="text1"/>
                <w:spacing w:val="0"/>
                <w:w w:val="100"/>
                <w:position w:val="0"/>
                <w:sz w:val="24"/>
                <w:szCs w:val="28"/>
                <w14:textFill>
                  <w14:solidFill>
                    <w14:schemeClr w14:val="tx1"/>
                  </w14:solidFill>
                </w14:textFill>
              </w:rPr>
            </w:pPr>
            <w:r>
              <w:rPr>
                <w:b/>
                <w:bCs/>
                <w:color w:val="000000" w:themeColor="text1"/>
                <w:spacing w:val="0"/>
                <w:w w:val="100"/>
                <w:position w:val="0"/>
                <w:sz w:val="24"/>
                <w:szCs w:val="28"/>
                <w14:textFill>
                  <w14:solidFill>
                    <w14:schemeClr w14:val="tx1"/>
                  </w14:solidFill>
                </w14:textFill>
              </w:rPr>
              <w:t>条款号</w:t>
            </w:r>
          </w:p>
        </w:tc>
        <w:tc>
          <w:tcPr>
            <w:tcW w:w="2199"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678"/>
              <w:jc w:val="both"/>
              <w:textAlignment w:val="auto"/>
              <w:rPr>
                <w:b/>
                <w:bCs/>
                <w:color w:val="000000" w:themeColor="text1"/>
                <w:spacing w:val="0"/>
                <w:w w:val="100"/>
                <w:position w:val="0"/>
                <w:sz w:val="24"/>
                <w:szCs w:val="28"/>
                <w14:textFill>
                  <w14:solidFill>
                    <w14:schemeClr w14:val="tx1"/>
                  </w14:solidFill>
                </w14:textFill>
              </w:rPr>
            </w:pPr>
            <w:r>
              <w:rPr>
                <w:b/>
                <w:bCs/>
                <w:color w:val="000000" w:themeColor="text1"/>
                <w:spacing w:val="0"/>
                <w:w w:val="100"/>
                <w:position w:val="0"/>
                <w:sz w:val="24"/>
                <w:szCs w:val="28"/>
                <w14:textFill>
                  <w14:solidFill>
                    <w14:schemeClr w14:val="tx1"/>
                  </w14:solidFill>
                </w14:textFill>
              </w:rPr>
              <w:t>评审因素</w:t>
            </w:r>
          </w:p>
        </w:tc>
        <w:tc>
          <w:tcPr>
            <w:tcW w:w="5688"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right="2391"/>
              <w:jc w:val="center"/>
              <w:textAlignment w:val="auto"/>
              <w:rPr>
                <w:b/>
                <w:bCs/>
                <w:color w:val="000000" w:themeColor="text1"/>
                <w:spacing w:val="0"/>
                <w:w w:val="100"/>
                <w:position w:val="0"/>
                <w:sz w:val="24"/>
                <w:szCs w:val="28"/>
                <w14:textFill>
                  <w14:solidFill>
                    <w14:schemeClr w14:val="tx1"/>
                  </w14:solidFill>
                </w14:textFill>
              </w:rPr>
            </w:pPr>
            <w:r>
              <w:rPr>
                <w:rFonts w:hint="eastAsia"/>
                <w:b/>
                <w:bCs/>
                <w:color w:val="000000" w:themeColor="text1"/>
                <w:spacing w:val="0"/>
                <w:w w:val="100"/>
                <w:position w:val="0"/>
                <w:sz w:val="24"/>
                <w:szCs w:val="28"/>
                <w:lang w:val="en-US" w:eastAsia="zh-CN"/>
                <w14:textFill>
                  <w14:solidFill>
                    <w14:schemeClr w14:val="tx1"/>
                  </w14:solidFill>
                </w14:textFill>
              </w:rPr>
              <w:t xml:space="preserve">             </w:t>
            </w:r>
            <w:r>
              <w:rPr>
                <w:b/>
                <w:bCs/>
                <w:color w:val="000000" w:themeColor="text1"/>
                <w:spacing w:val="0"/>
                <w:w w:val="100"/>
                <w:position w:val="0"/>
                <w:sz w:val="24"/>
                <w:szCs w:val="28"/>
                <w14:textFill>
                  <w14:solidFill>
                    <w14:schemeClr w14:val="tx1"/>
                  </w14:solidFill>
                </w14:textFill>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jc w:val="center"/>
        </w:trPr>
        <w:tc>
          <w:tcPr>
            <w:tcW w:w="815" w:type="dxa"/>
            <w:vMerge w:val="restart"/>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9"/>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2.1.1</w:t>
            </w:r>
          </w:p>
        </w:tc>
        <w:tc>
          <w:tcPr>
            <w:tcW w:w="1081" w:type="dxa"/>
            <w:vMerge w:val="restart"/>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资格审查</w:t>
            </w:r>
          </w:p>
        </w:tc>
        <w:tc>
          <w:tcPr>
            <w:tcW w:w="2199"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企业法人营业执照</w:t>
            </w:r>
          </w:p>
        </w:tc>
        <w:tc>
          <w:tcPr>
            <w:tcW w:w="5688"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6"/>
              <w:jc w:val="both"/>
              <w:textAlignment w:val="auto"/>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具有统一社会信用代码的营业执照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6" w:hRule="atLeast"/>
          <w:jc w:val="center"/>
        </w:trPr>
        <w:tc>
          <w:tcPr>
            <w:tcW w:w="81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p>
        </w:tc>
        <w:tc>
          <w:tcPr>
            <w:tcW w:w="108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p>
        </w:tc>
        <w:tc>
          <w:tcPr>
            <w:tcW w:w="2199"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资质证书</w:t>
            </w:r>
          </w:p>
        </w:tc>
        <w:tc>
          <w:tcPr>
            <w:tcW w:w="5688"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6" w:right="91"/>
              <w:jc w:val="both"/>
              <w:textAlignment w:val="auto"/>
              <w:rPr>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具备电力工程施工总承包叁级及以上资质或输变电工程专业承包叁级及以上资质，同时具备承装（修、试）电力设施许可证五级及以上证书（可提供加盖单位公章的复印件且复印件上的二维码须清晰可辨）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8" w:hRule="atLeast"/>
          <w:jc w:val="center"/>
        </w:trPr>
        <w:tc>
          <w:tcPr>
            <w:tcW w:w="81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p>
        </w:tc>
        <w:tc>
          <w:tcPr>
            <w:tcW w:w="108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p>
        </w:tc>
        <w:tc>
          <w:tcPr>
            <w:tcW w:w="2199"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安全生产许可证</w:t>
            </w:r>
          </w:p>
        </w:tc>
        <w:tc>
          <w:tcPr>
            <w:tcW w:w="5688"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6"/>
              <w:jc w:val="both"/>
              <w:textAlignment w:val="auto"/>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具备有效的安全生产许可证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6" w:hRule="atLeast"/>
          <w:jc w:val="center"/>
        </w:trPr>
        <w:tc>
          <w:tcPr>
            <w:tcW w:w="81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p>
        </w:tc>
        <w:tc>
          <w:tcPr>
            <w:tcW w:w="108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p>
        </w:tc>
        <w:tc>
          <w:tcPr>
            <w:tcW w:w="2199"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项目经理资格</w:t>
            </w:r>
          </w:p>
        </w:tc>
        <w:tc>
          <w:tcPr>
            <w:tcW w:w="5688"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6" w:right="91"/>
              <w:jc w:val="both"/>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具有在本单位注册的机电工程专业注册建造师二级及以上资格，并具备有效的安全生产考核B证，须提供无在建项目声明，提供</w:t>
            </w:r>
            <w:r>
              <w:rPr>
                <w:rFonts w:hint="eastAsia" w:cs="宋体"/>
                <w:color w:val="000000" w:themeColor="text1"/>
                <w:spacing w:val="0"/>
                <w:w w:val="100"/>
                <w:position w:val="0"/>
                <w:sz w:val="24"/>
                <w:szCs w:val="24"/>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4"/>
                <w:szCs w:val="24"/>
                <w14:textFill>
                  <w14:solidFill>
                    <w14:schemeClr w14:val="tx1"/>
                  </w14:solidFill>
                </w14:textFill>
              </w:rPr>
              <w:t>02</w:t>
            </w:r>
            <w:r>
              <w:rPr>
                <w:rFonts w:hint="eastAsia" w:cs="宋体"/>
                <w:color w:val="000000" w:themeColor="text1"/>
                <w:spacing w:val="0"/>
                <w:w w:val="100"/>
                <w:position w:val="0"/>
                <w:sz w:val="24"/>
                <w:szCs w:val="24"/>
                <w:lang w:val="en-US" w:eastAsia="zh-CN"/>
                <w14:textFill>
                  <w14:solidFill>
                    <w14:schemeClr w14:val="tx1"/>
                  </w14:solidFill>
                </w14:textFill>
              </w:rPr>
              <w:t>3</w:t>
            </w:r>
            <w:r>
              <w:rPr>
                <w:rFonts w:hint="eastAsia" w:ascii="宋体" w:hAnsi="宋体" w:eastAsia="宋体" w:cs="宋体"/>
                <w:color w:val="000000" w:themeColor="text1"/>
                <w:spacing w:val="0"/>
                <w:w w:val="100"/>
                <w:position w:val="0"/>
                <w:sz w:val="24"/>
                <w:szCs w:val="24"/>
                <w14:textFill>
                  <w14:solidFill>
                    <w14:schemeClr w14:val="tx1"/>
                  </w14:solidFill>
                </w14:textFill>
              </w:rPr>
              <w:t>年</w:t>
            </w: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4"/>
                <w:szCs w:val="24"/>
                <w14:textFill>
                  <w14:solidFill>
                    <w14:schemeClr w14:val="tx1"/>
                  </w14:solidFill>
                </w14:textFill>
              </w:rPr>
              <w:t>月（新成立的公司，自公司成立之日起）</w:t>
            </w:r>
            <w:r>
              <w:rPr>
                <w:rFonts w:hint="eastAsia" w:cs="宋体"/>
                <w:color w:val="000000" w:themeColor="text1"/>
                <w:spacing w:val="0"/>
                <w:w w:val="100"/>
                <w:position w:val="0"/>
                <w:sz w:val="24"/>
                <w:szCs w:val="24"/>
                <w:lang w:val="en-US" w:eastAsia="zh-CN"/>
                <w14:textFill>
                  <w14:solidFill>
                    <w14:schemeClr w14:val="tx1"/>
                  </w14:solidFill>
                </w14:textFill>
              </w:rPr>
              <w:t>至今连续近1年的</w:t>
            </w:r>
            <w:r>
              <w:rPr>
                <w:rFonts w:hint="eastAsia" w:ascii="宋体" w:hAnsi="宋体" w:eastAsia="宋体" w:cs="宋体"/>
                <w:color w:val="000000" w:themeColor="text1"/>
                <w:spacing w:val="0"/>
                <w:w w:val="100"/>
                <w:position w:val="0"/>
                <w:sz w:val="24"/>
                <w:szCs w:val="24"/>
                <w14:textFill>
                  <w14:solidFill>
                    <w14:schemeClr w14:val="tx1"/>
                  </w14:solidFill>
                </w14:textFill>
              </w:rPr>
              <w:t>养老保险缴纳证明</w:t>
            </w:r>
            <w:r>
              <w:rPr>
                <w:rFonts w:hint="eastAsia" w:cs="宋体"/>
                <w:color w:val="000000" w:themeColor="text1"/>
                <w:spacing w:val="0"/>
                <w:w w:val="100"/>
                <w:position w:val="0"/>
                <w:sz w:val="24"/>
                <w:szCs w:val="24"/>
                <w:lang w:eastAsia="zh-CN"/>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5" w:hRule="atLeast"/>
          <w:jc w:val="center"/>
        </w:trPr>
        <w:tc>
          <w:tcPr>
            <w:tcW w:w="81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p>
        </w:tc>
        <w:tc>
          <w:tcPr>
            <w:tcW w:w="108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p>
        </w:tc>
        <w:tc>
          <w:tcPr>
            <w:tcW w:w="2199"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到场人员要求</w:t>
            </w:r>
          </w:p>
        </w:tc>
        <w:tc>
          <w:tcPr>
            <w:tcW w:w="5688"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6" w:right="91"/>
              <w:jc w:val="both"/>
              <w:textAlignment w:val="auto"/>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法定代表人身份证</w:t>
            </w:r>
            <w:r>
              <w:rPr>
                <w:rFonts w:hint="eastAsia" w:cs="宋体"/>
                <w:color w:val="000000" w:themeColor="text1"/>
                <w:spacing w:val="0"/>
                <w:w w:val="100"/>
                <w:position w:val="0"/>
                <w:sz w:val="24"/>
                <w:szCs w:val="24"/>
                <w:lang w:val="en-US" w:eastAsia="zh-CN"/>
                <w14:textFill>
                  <w14:solidFill>
                    <w14:schemeClr w14:val="tx1"/>
                  </w14:solidFill>
                </w14:textFill>
              </w:rPr>
              <w:t>明</w:t>
            </w:r>
            <w:r>
              <w:rPr>
                <w:rFonts w:ascii="宋体" w:hAnsi="宋体" w:eastAsia="宋体" w:cs="宋体"/>
                <w:color w:val="000000" w:themeColor="text1"/>
                <w:spacing w:val="0"/>
                <w:w w:val="100"/>
                <w:position w:val="0"/>
                <w:sz w:val="24"/>
                <w:szCs w:val="24"/>
                <w14:textFill>
                  <w14:solidFill>
                    <w14:schemeClr w14:val="tx1"/>
                  </w14:solidFill>
                </w14:textFill>
              </w:rPr>
              <w:t>（法定代表人</w:t>
            </w:r>
            <w:r>
              <w:rPr>
                <w:rFonts w:hint="eastAsia" w:cs="宋体"/>
                <w:color w:val="000000" w:themeColor="text1"/>
                <w:spacing w:val="0"/>
                <w:w w:val="100"/>
                <w:position w:val="0"/>
                <w:sz w:val="24"/>
                <w:szCs w:val="24"/>
                <w:lang w:val="en-US" w:eastAsia="zh-CN"/>
                <w14:textFill>
                  <w14:solidFill>
                    <w14:schemeClr w14:val="tx1"/>
                  </w14:solidFill>
                </w14:textFill>
              </w:rPr>
              <w:t>参加</w:t>
            </w:r>
            <w:r>
              <w:rPr>
                <w:rFonts w:ascii="宋体" w:hAnsi="宋体" w:eastAsia="宋体" w:cs="宋体"/>
                <w:color w:val="000000" w:themeColor="text1"/>
                <w:spacing w:val="0"/>
                <w:w w:val="100"/>
                <w:position w:val="0"/>
                <w:sz w:val="24"/>
                <w:szCs w:val="24"/>
                <w14:textFill>
                  <w14:solidFill>
                    <w14:schemeClr w14:val="tx1"/>
                  </w14:solidFill>
                </w14:textFill>
              </w:rPr>
              <w:t>）或法人授权委托书及其被委托人身份证（委托代理人</w:t>
            </w:r>
            <w:r>
              <w:rPr>
                <w:rFonts w:hint="eastAsia" w:cs="宋体"/>
                <w:color w:val="000000" w:themeColor="text1"/>
                <w:spacing w:val="0"/>
                <w:w w:val="100"/>
                <w:position w:val="0"/>
                <w:sz w:val="24"/>
                <w:szCs w:val="24"/>
                <w:lang w:val="en-US" w:eastAsia="zh-CN"/>
                <w14:textFill>
                  <w14:solidFill>
                    <w14:schemeClr w14:val="tx1"/>
                  </w14:solidFill>
                </w14:textFill>
              </w:rPr>
              <w:t>参加</w:t>
            </w:r>
            <w:r>
              <w:rPr>
                <w:rFonts w:ascii="宋体" w:hAnsi="宋体" w:eastAsia="宋体" w:cs="宋体"/>
                <w:color w:val="000000" w:themeColor="text1"/>
                <w:spacing w:val="0"/>
                <w:w w:val="100"/>
                <w:position w:val="0"/>
                <w:sz w:val="24"/>
                <w:szCs w:val="24"/>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5" w:hRule="atLeast"/>
          <w:jc w:val="center"/>
        </w:trPr>
        <w:tc>
          <w:tcPr>
            <w:tcW w:w="81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p>
        </w:tc>
        <w:tc>
          <w:tcPr>
            <w:tcW w:w="108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p>
        </w:tc>
        <w:tc>
          <w:tcPr>
            <w:tcW w:w="2199"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color w:val="000000" w:themeColor="text1"/>
                <w:spacing w:val="0"/>
                <w:w w:val="100"/>
                <w:position w:val="0"/>
                <w:sz w:val="24"/>
                <w:szCs w:val="24"/>
                <w14:textFill>
                  <w14:solidFill>
                    <w14:schemeClr w14:val="tx1"/>
                  </w14:solidFill>
                </w14:textFill>
              </w:rPr>
            </w:pPr>
            <w:r>
              <w:rPr>
                <w:color w:val="000000" w:themeColor="text1"/>
                <w:spacing w:val="0"/>
                <w:w w:val="100"/>
                <w:position w:val="0"/>
                <w:sz w:val="24"/>
                <w:szCs w:val="24"/>
                <w14:textFill>
                  <w14:solidFill>
                    <w14:schemeClr w14:val="tx1"/>
                  </w14:solidFill>
                </w14:textFill>
              </w:rPr>
              <w:t>信用中国</w:t>
            </w:r>
          </w:p>
        </w:tc>
        <w:tc>
          <w:tcPr>
            <w:tcW w:w="5688"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6" w:right="91"/>
              <w:jc w:val="both"/>
              <w:textAlignment w:val="auto"/>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“信用中国”网站（</w:t>
            </w:r>
            <w:r>
              <w:rPr>
                <w:rFonts w:ascii="宋体" w:hAnsi="宋体" w:eastAsia="宋体" w:cs="宋体"/>
                <w:color w:val="000000" w:themeColor="text1"/>
                <w:spacing w:val="0"/>
                <w:w w:val="100"/>
                <w:position w:val="0"/>
                <w:sz w:val="24"/>
                <w:szCs w:val="24"/>
                <w14:textFill>
                  <w14:solidFill>
                    <w14:schemeClr w14:val="tx1"/>
                  </w14:solidFill>
                </w14:textFill>
              </w:rPr>
              <w:fldChar w:fldCharType="begin"/>
            </w:r>
            <w:r>
              <w:rPr>
                <w:rFonts w:ascii="宋体" w:hAnsi="宋体" w:eastAsia="宋体" w:cs="宋体"/>
                <w:color w:val="000000" w:themeColor="text1"/>
                <w:spacing w:val="0"/>
                <w:w w:val="100"/>
                <w:position w:val="0"/>
                <w:sz w:val="24"/>
                <w:szCs w:val="24"/>
                <w14:textFill>
                  <w14:solidFill>
                    <w14:schemeClr w14:val="tx1"/>
                  </w14:solidFill>
                </w14:textFill>
              </w:rPr>
              <w:instrText xml:space="preserve"> HYPERLINK "http://www.creditchina.gov.cn/" \h </w:instrText>
            </w:r>
            <w:r>
              <w:rPr>
                <w:rFonts w:ascii="宋体" w:hAnsi="宋体" w:eastAsia="宋体" w:cs="宋体"/>
                <w:color w:val="000000" w:themeColor="text1"/>
                <w:spacing w:val="0"/>
                <w:w w:val="100"/>
                <w:position w:val="0"/>
                <w:sz w:val="24"/>
                <w:szCs w:val="24"/>
                <w14:textFill>
                  <w14:solidFill>
                    <w14:schemeClr w14:val="tx1"/>
                  </w14:solidFill>
                </w14:textFill>
              </w:rPr>
              <w:fldChar w:fldCharType="separate"/>
            </w:r>
            <w:r>
              <w:rPr>
                <w:rFonts w:ascii="宋体" w:hAnsi="宋体" w:eastAsia="宋体" w:cs="宋体"/>
                <w:color w:val="000000" w:themeColor="text1"/>
                <w:spacing w:val="0"/>
                <w:w w:val="100"/>
                <w:position w:val="0"/>
                <w:sz w:val="24"/>
                <w:szCs w:val="24"/>
                <w14:textFill>
                  <w14:solidFill>
                    <w14:schemeClr w14:val="tx1"/>
                  </w14:solidFill>
                </w14:textFill>
              </w:rPr>
              <w:t>www.creditchina.gov.cn</w:t>
            </w:r>
            <w:r>
              <w:rPr>
                <w:rFonts w:ascii="宋体" w:hAnsi="宋体" w:eastAsia="宋体" w:cs="宋体"/>
                <w:color w:val="000000" w:themeColor="text1"/>
                <w:spacing w:val="0"/>
                <w:w w:val="100"/>
                <w:position w:val="0"/>
                <w:sz w:val="24"/>
                <w:szCs w:val="24"/>
                <w14:textFill>
                  <w14:solidFill>
                    <w14:schemeClr w14:val="tx1"/>
                  </w14:solidFill>
                </w14:textFill>
              </w:rPr>
              <w:fldChar w:fldCharType="end"/>
            </w:r>
            <w:r>
              <w:rPr>
                <w:rFonts w:ascii="宋体" w:hAnsi="宋体" w:eastAsia="宋体" w:cs="宋体"/>
                <w:color w:val="000000" w:themeColor="text1"/>
                <w:spacing w:val="0"/>
                <w:w w:val="100"/>
                <w:position w:val="0"/>
                <w:sz w:val="24"/>
                <w:szCs w:val="24"/>
                <w14:textFill>
                  <w14:solidFill>
                    <w14:schemeClr w14:val="tx1"/>
                  </w14:solidFill>
                </w14:textFill>
              </w:rPr>
              <w:t>）查询结果网页打印页，加盖单位公章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5" w:hRule="atLeast"/>
          <w:jc w:val="center"/>
        </w:trPr>
        <w:tc>
          <w:tcPr>
            <w:tcW w:w="81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p>
        </w:tc>
        <w:tc>
          <w:tcPr>
            <w:tcW w:w="1081"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p>
        </w:tc>
        <w:tc>
          <w:tcPr>
            <w:tcW w:w="2199"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color w:val="000000" w:themeColor="text1"/>
                <w:spacing w:val="0"/>
                <w:w w:val="100"/>
                <w:position w:val="0"/>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企业基本信息查询</w:t>
            </w:r>
          </w:p>
        </w:tc>
        <w:tc>
          <w:tcPr>
            <w:tcW w:w="5688" w:type="dxa"/>
          </w:tcPr>
          <w:p>
            <w:pPr>
              <w:pStyle w:val="21"/>
              <w:numPr>
                <w:ilvl w:val="0"/>
                <w:numId w:val="0"/>
              </w:numPr>
              <w:spacing w:line="360" w:lineRule="auto"/>
              <w:ind w:leftChars="0"/>
              <w:rPr>
                <w:rFonts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山东省建筑市场监管与诚信一体化平台注册验证</w:t>
            </w:r>
            <w:r>
              <w:rPr>
                <w:rFonts w:hint="eastAsia" w:eastAsia="宋体" w:cs="宋体"/>
                <w:color w:val="000000" w:themeColor="text1"/>
                <w:kern w:val="2"/>
                <w:sz w:val="24"/>
                <w:szCs w:val="24"/>
                <w:lang w:val="en-US" w:eastAsia="zh-CN" w:bidi="ar-SA"/>
                <w14:textFill>
                  <w14:solidFill>
                    <w14:schemeClr w14:val="tx1"/>
                  </w14:solidFill>
                </w14:textFill>
              </w:rPr>
              <w:t>查询截图，加盖投标人公章</w:t>
            </w:r>
            <w:r>
              <w:rPr>
                <w:rFonts w:hint="eastAsia" w:ascii="宋体" w:hAnsi="宋体" w:eastAsia="宋体" w:cs="宋体"/>
                <w:color w:val="000000" w:themeColor="text1"/>
                <w:kern w:val="2"/>
                <w:sz w:val="24"/>
                <w:szCs w:val="24"/>
                <w:lang w:val="en-US" w:eastAsia="zh-CN" w:bidi="ar-SA"/>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815" w:type="dxa"/>
            <w:vMerge w:val="restart"/>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9"/>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2.1.2</w:t>
            </w:r>
          </w:p>
        </w:tc>
        <w:tc>
          <w:tcPr>
            <w:tcW w:w="1081" w:type="dxa"/>
            <w:vMerge w:val="restart"/>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right="-33" w:rightChars="-15"/>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形式性</w:t>
            </w: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right="-33" w:rightChars="-15"/>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评审</w:t>
            </w:r>
          </w:p>
        </w:tc>
        <w:tc>
          <w:tcPr>
            <w:tcW w:w="2199"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投标人名称</w:t>
            </w:r>
          </w:p>
        </w:tc>
        <w:tc>
          <w:tcPr>
            <w:tcW w:w="5688"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6" w:right="91"/>
              <w:jc w:val="both"/>
              <w:textAlignment w:val="auto"/>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与企业法人营业执照、资质证书、安全生产许可证一致。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81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p>
        </w:tc>
        <w:tc>
          <w:tcPr>
            <w:tcW w:w="108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right="-33" w:rightChars="-15"/>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p>
        </w:tc>
        <w:tc>
          <w:tcPr>
            <w:tcW w:w="2199"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投标函签字或盖章</w:t>
            </w:r>
          </w:p>
        </w:tc>
        <w:tc>
          <w:tcPr>
            <w:tcW w:w="5688"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6" w:right="91"/>
              <w:jc w:val="both"/>
              <w:textAlignment w:val="auto"/>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有法定代表人签字或加盖单位章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jc w:val="center"/>
        </w:trPr>
        <w:tc>
          <w:tcPr>
            <w:tcW w:w="81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p>
        </w:tc>
        <w:tc>
          <w:tcPr>
            <w:tcW w:w="108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right="-33" w:rightChars="-15"/>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p>
        </w:tc>
        <w:tc>
          <w:tcPr>
            <w:tcW w:w="2199"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投标文件格式</w:t>
            </w:r>
          </w:p>
        </w:tc>
        <w:tc>
          <w:tcPr>
            <w:tcW w:w="5688"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6" w:right="91"/>
              <w:jc w:val="both"/>
              <w:textAlignment w:val="auto"/>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符合第八章“投标文件格式”的要求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81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p>
        </w:tc>
        <w:tc>
          <w:tcPr>
            <w:tcW w:w="108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360" w:lineRule="auto"/>
              <w:ind w:right="-33" w:rightChars="-15"/>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p>
        </w:tc>
        <w:tc>
          <w:tcPr>
            <w:tcW w:w="2199"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报价唯一</w:t>
            </w:r>
          </w:p>
        </w:tc>
        <w:tc>
          <w:tcPr>
            <w:tcW w:w="5688"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6" w:right="91"/>
              <w:jc w:val="both"/>
              <w:textAlignment w:val="auto"/>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只能有一个报价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815" w:type="dxa"/>
            <w:vMerge w:val="restart"/>
            <w:tcBorders>
              <w:bottom w:val="single" w:color="000000" w:sz="4" w:space="0"/>
            </w:tcBorders>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9"/>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2.1.3</w:t>
            </w:r>
          </w:p>
        </w:tc>
        <w:tc>
          <w:tcPr>
            <w:tcW w:w="1081" w:type="dxa"/>
            <w:vMerge w:val="restart"/>
            <w:tcBorders>
              <w:bottom w:val="single" w:color="000000" w:sz="4" w:space="0"/>
            </w:tcBorders>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right="-33" w:rightChars="-15"/>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响应性</w:t>
            </w: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right="-33" w:rightChars="-15"/>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评审</w:t>
            </w:r>
          </w:p>
        </w:tc>
        <w:tc>
          <w:tcPr>
            <w:tcW w:w="2199"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投标内容</w:t>
            </w:r>
          </w:p>
        </w:tc>
        <w:tc>
          <w:tcPr>
            <w:tcW w:w="5688"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6" w:right="91"/>
              <w:jc w:val="both"/>
              <w:textAlignment w:val="auto"/>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符合第二章“投标人须知前附表”第1.3.1条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jc w:val="center"/>
        </w:trPr>
        <w:tc>
          <w:tcPr>
            <w:tcW w:w="815" w:type="dxa"/>
            <w:vMerge w:val="continue"/>
            <w:tcBorders>
              <w:top w:val="nil"/>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
                <w:szCs w:val="2"/>
                <w14:textFill>
                  <w14:solidFill>
                    <w14:schemeClr w14:val="tx1"/>
                  </w14:solidFill>
                </w14:textFill>
              </w:rPr>
            </w:pPr>
          </w:p>
        </w:tc>
        <w:tc>
          <w:tcPr>
            <w:tcW w:w="1081" w:type="dxa"/>
            <w:vMerge w:val="continue"/>
            <w:tcBorders>
              <w:top w:val="nil"/>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
                <w:szCs w:val="2"/>
                <w14:textFill>
                  <w14:solidFill>
                    <w14:schemeClr w14:val="tx1"/>
                  </w14:solidFill>
                </w14:textFill>
              </w:rPr>
            </w:pPr>
          </w:p>
        </w:tc>
        <w:tc>
          <w:tcPr>
            <w:tcW w:w="2199"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工期</w:t>
            </w:r>
          </w:p>
        </w:tc>
        <w:tc>
          <w:tcPr>
            <w:tcW w:w="5688"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6" w:right="91"/>
              <w:jc w:val="both"/>
              <w:textAlignment w:val="auto"/>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符合第二章“投标人须知前附表”第1.3.2条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815" w:type="dxa"/>
            <w:vMerge w:val="continue"/>
            <w:tcBorders>
              <w:top w:val="nil"/>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
                <w:szCs w:val="2"/>
                <w14:textFill>
                  <w14:solidFill>
                    <w14:schemeClr w14:val="tx1"/>
                  </w14:solidFill>
                </w14:textFill>
              </w:rPr>
            </w:pPr>
          </w:p>
        </w:tc>
        <w:tc>
          <w:tcPr>
            <w:tcW w:w="1081" w:type="dxa"/>
            <w:vMerge w:val="continue"/>
            <w:tcBorders>
              <w:top w:val="nil"/>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
                <w:szCs w:val="2"/>
                <w14:textFill>
                  <w14:solidFill>
                    <w14:schemeClr w14:val="tx1"/>
                  </w14:solidFill>
                </w14:textFill>
              </w:rPr>
            </w:pPr>
          </w:p>
        </w:tc>
        <w:tc>
          <w:tcPr>
            <w:tcW w:w="2199"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工程质量</w:t>
            </w:r>
          </w:p>
        </w:tc>
        <w:tc>
          <w:tcPr>
            <w:tcW w:w="5688"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6" w:right="91"/>
              <w:jc w:val="both"/>
              <w:textAlignment w:val="auto"/>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符合第二章“投标人须知前附表”第1.3.3条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815" w:type="dxa"/>
            <w:vMerge w:val="continue"/>
            <w:tcBorders>
              <w:top w:val="nil"/>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
                <w:szCs w:val="2"/>
                <w14:textFill>
                  <w14:solidFill>
                    <w14:schemeClr w14:val="tx1"/>
                  </w14:solidFill>
                </w14:textFill>
              </w:rPr>
            </w:pPr>
          </w:p>
        </w:tc>
        <w:tc>
          <w:tcPr>
            <w:tcW w:w="1081" w:type="dxa"/>
            <w:vMerge w:val="continue"/>
            <w:tcBorders>
              <w:top w:val="nil"/>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
                <w:szCs w:val="2"/>
                <w14:textFill>
                  <w14:solidFill>
                    <w14:schemeClr w14:val="tx1"/>
                  </w14:solidFill>
                </w14:textFill>
              </w:rPr>
            </w:pPr>
          </w:p>
        </w:tc>
        <w:tc>
          <w:tcPr>
            <w:tcW w:w="2199"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投标保证金</w:t>
            </w:r>
          </w:p>
        </w:tc>
        <w:tc>
          <w:tcPr>
            <w:tcW w:w="5688"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6" w:right="91"/>
              <w:jc w:val="both"/>
              <w:textAlignment w:val="auto"/>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符合第二章“投标人须知前附表”第3.4.1条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815" w:type="dxa"/>
            <w:vMerge w:val="continue"/>
            <w:tcBorders>
              <w:top w:val="nil"/>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
                <w:szCs w:val="2"/>
                <w14:textFill>
                  <w14:solidFill>
                    <w14:schemeClr w14:val="tx1"/>
                  </w14:solidFill>
                </w14:textFill>
              </w:rPr>
            </w:pPr>
          </w:p>
        </w:tc>
        <w:tc>
          <w:tcPr>
            <w:tcW w:w="1081" w:type="dxa"/>
            <w:vMerge w:val="continue"/>
            <w:tcBorders>
              <w:top w:val="nil"/>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
                <w:szCs w:val="2"/>
                <w14:textFill>
                  <w14:solidFill>
                    <w14:schemeClr w14:val="tx1"/>
                  </w14:solidFill>
                </w14:textFill>
              </w:rPr>
            </w:pPr>
          </w:p>
        </w:tc>
        <w:tc>
          <w:tcPr>
            <w:tcW w:w="2199"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投标有效期</w:t>
            </w:r>
          </w:p>
        </w:tc>
        <w:tc>
          <w:tcPr>
            <w:tcW w:w="5688"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6" w:right="91"/>
              <w:jc w:val="both"/>
              <w:textAlignment w:val="auto"/>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符合第二章“投标人须知前附表”第3.3.1条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jc w:val="center"/>
        </w:trPr>
        <w:tc>
          <w:tcPr>
            <w:tcW w:w="815" w:type="dxa"/>
            <w:vMerge w:val="continue"/>
            <w:tcBorders>
              <w:top w:val="nil"/>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
                <w:szCs w:val="2"/>
                <w14:textFill>
                  <w14:solidFill>
                    <w14:schemeClr w14:val="tx1"/>
                  </w14:solidFill>
                </w14:textFill>
              </w:rPr>
            </w:pPr>
          </w:p>
        </w:tc>
        <w:tc>
          <w:tcPr>
            <w:tcW w:w="1081" w:type="dxa"/>
            <w:vMerge w:val="continue"/>
            <w:tcBorders>
              <w:top w:val="nil"/>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
                <w:szCs w:val="2"/>
                <w14:textFill>
                  <w14:solidFill>
                    <w14:schemeClr w14:val="tx1"/>
                  </w14:solidFill>
                </w14:textFill>
              </w:rPr>
            </w:pPr>
          </w:p>
        </w:tc>
        <w:tc>
          <w:tcPr>
            <w:tcW w:w="2199"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工程量清单</w:t>
            </w:r>
          </w:p>
        </w:tc>
        <w:tc>
          <w:tcPr>
            <w:tcW w:w="5688"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6" w:right="91"/>
              <w:jc w:val="both"/>
              <w:textAlignment w:val="auto"/>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符合第五章“工程量清单”给出的范围和数量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jc w:val="center"/>
        </w:trPr>
        <w:tc>
          <w:tcPr>
            <w:tcW w:w="815" w:type="dxa"/>
            <w:vMerge w:val="continue"/>
            <w:tcBorders>
              <w:top w:val="nil"/>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
                <w:szCs w:val="2"/>
                <w14:textFill>
                  <w14:solidFill>
                    <w14:schemeClr w14:val="tx1"/>
                  </w14:solidFill>
                </w14:textFill>
              </w:rPr>
            </w:pPr>
          </w:p>
        </w:tc>
        <w:tc>
          <w:tcPr>
            <w:tcW w:w="1081" w:type="dxa"/>
            <w:vMerge w:val="continue"/>
            <w:tcBorders>
              <w:top w:val="nil"/>
              <w:bottom w:val="single" w:color="000000" w:sz="4" w:space="0"/>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
                <w:szCs w:val="2"/>
                <w14:textFill>
                  <w14:solidFill>
                    <w14:schemeClr w14:val="tx1"/>
                  </w14:solidFill>
                </w14:textFill>
              </w:rPr>
            </w:pPr>
          </w:p>
        </w:tc>
        <w:tc>
          <w:tcPr>
            <w:tcW w:w="2199"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技术标准和要求</w:t>
            </w:r>
          </w:p>
        </w:tc>
        <w:tc>
          <w:tcPr>
            <w:tcW w:w="5688"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6" w:right="91"/>
              <w:jc w:val="both"/>
              <w:textAlignment w:val="auto"/>
              <w:rPr>
                <w:rFonts w:ascii="宋体" w:hAnsi="宋体" w:eastAsia="宋体" w:cs="宋体"/>
                <w:color w:val="000000" w:themeColor="text1"/>
                <w:spacing w:val="0"/>
                <w:w w:val="100"/>
                <w:position w:val="0"/>
                <w:sz w:val="24"/>
                <w:szCs w:val="24"/>
                <w14:textFill>
                  <w14:solidFill>
                    <w14:schemeClr w14:val="tx1"/>
                  </w14:solidFill>
                </w14:textFill>
              </w:rPr>
            </w:pPr>
            <w:r>
              <w:rPr>
                <w:rFonts w:ascii="宋体" w:hAnsi="宋体" w:eastAsia="宋体" w:cs="宋体"/>
                <w:color w:val="000000" w:themeColor="text1"/>
                <w:spacing w:val="0"/>
                <w:w w:val="100"/>
                <w:position w:val="0"/>
                <w:sz w:val="24"/>
                <w:szCs w:val="24"/>
                <w14:textFill>
                  <w14:solidFill>
                    <w14:schemeClr w14:val="tx1"/>
                  </w14:solidFill>
                </w14:textFill>
              </w:rPr>
              <w:t>符合第七章“技术标准和要求”规定</w:t>
            </w:r>
          </w:p>
        </w:tc>
      </w:tr>
    </w:tbl>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1"/>
          <w14:textFill>
            <w14:solidFill>
              <w14:schemeClr w14:val="tx1"/>
            </w14:solidFill>
          </w14:textFill>
        </w:rPr>
        <w:sectPr>
          <w:pgSz w:w="11910" w:h="16840"/>
          <w:pgMar w:top="1134" w:right="1134" w:bottom="1134" w:left="1134" w:header="720" w:footer="720" w:gutter="0"/>
          <w:cols w:space="0" w:num="1"/>
          <w:rtlGutter w:val="0"/>
          <w:docGrid w:linePitch="0" w:charSpace="0"/>
        </w:sectPr>
      </w:pPr>
    </w:p>
    <w:p>
      <w:pPr>
        <w:pStyle w:val="3"/>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评标办法前附表二</w:t>
      </w:r>
    </w:p>
    <w:tbl>
      <w:tblPr>
        <w:tblStyle w:val="18"/>
        <w:tblW w:w="9690" w:type="dxa"/>
        <w:tblInd w:w="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6"/>
        <w:gridCol w:w="1472"/>
        <w:gridCol w:w="6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55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8"/>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条款号</w:t>
            </w:r>
          </w:p>
        </w:tc>
        <w:tc>
          <w:tcPr>
            <w:tcW w:w="1472"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7"/>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条款内容</w:t>
            </w:r>
          </w:p>
        </w:tc>
        <w:tc>
          <w:tcPr>
            <w:tcW w:w="6662"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6"/>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3028" w:type="dxa"/>
            <w:gridSpan w:val="2"/>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分值构成</w:t>
            </w: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(总分 100 分)</w:t>
            </w:r>
          </w:p>
        </w:tc>
        <w:tc>
          <w:tcPr>
            <w:tcW w:w="6662"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6" w:right="4073"/>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商务标评审：</w:t>
            </w:r>
            <w:r>
              <w:rPr>
                <w:rFonts w:hint="eastAsia" w:cs="宋体"/>
                <w:color w:val="000000" w:themeColor="text1"/>
                <w:spacing w:val="0"/>
                <w:w w:val="100"/>
                <w:position w:val="0"/>
                <w:sz w:val="24"/>
                <w:szCs w:val="24"/>
                <w:lang w:val="en-US" w:eastAsia="zh-CN"/>
                <w14:textFill>
                  <w14:solidFill>
                    <w14:schemeClr w14:val="tx1"/>
                  </w14:solidFill>
                </w14:textFill>
              </w:rPr>
              <w:t>70</w:t>
            </w:r>
            <w:r>
              <w:rPr>
                <w:rFonts w:hint="eastAsia" w:ascii="宋体" w:hAnsi="宋体" w:eastAsia="宋体" w:cs="宋体"/>
                <w:color w:val="000000" w:themeColor="text1"/>
                <w:spacing w:val="0"/>
                <w:w w:val="100"/>
                <w:position w:val="0"/>
                <w:sz w:val="24"/>
                <w:szCs w:val="24"/>
                <w14:textFill>
                  <w14:solidFill>
                    <w14:schemeClr w14:val="tx1"/>
                  </w14:solidFill>
                </w14:textFill>
              </w:rPr>
              <w:t xml:space="preserve"> 分</w:t>
            </w: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6" w:right="4073"/>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技术标评审：</w:t>
            </w:r>
            <w:r>
              <w:rPr>
                <w:rFonts w:hint="eastAsia" w:cs="宋体"/>
                <w:color w:val="000000" w:themeColor="text1"/>
                <w:spacing w:val="0"/>
                <w:w w:val="100"/>
                <w:position w:val="0"/>
                <w:sz w:val="24"/>
                <w:szCs w:val="24"/>
                <w:lang w:val="en-US" w:eastAsia="zh-CN"/>
                <w14:textFill>
                  <w14:solidFill>
                    <w14:schemeClr w14:val="tx1"/>
                  </w14:solidFill>
                </w14:textFill>
              </w:rPr>
              <w:t>26</w:t>
            </w:r>
            <w:r>
              <w:rPr>
                <w:rFonts w:hint="eastAsia" w:ascii="宋体" w:hAnsi="宋体" w:eastAsia="宋体" w:cs="宋体"/>
                <w:color w:val="000000" w:themeColor="text1"/>
                <w:spacing w:val="0"/>
                <w:w w:val="100"/>
                <w:position w:val="0"/>
                <w:sz w:val="24"/>
                <w:szCs w:val="24"/>
                <w14:textFill>
                  <w14:solidFill>
                    <w14:schemeClr w14:val="tx1"/>
                  </w14:solidFill>
                </w14:textFill>
              </w:rPr>
              <w:t xml:space="preserve"> 分</w:t>
            </w: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6"/>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资信标评审：</w:t>
            </w:r>
            <w:r>
              <w:rPr>
                <w:rFonts w:hint="eastAsia" w:cs="宋体"/>
                <w:color w:val="000000" w:themeColor="text1"/>
                <w:spacing w:val="0"/>
                <w:w w:val="100"/>
                <w:position w:val="0"/>
                <w:sz w:val="24"/>
                <w:szCs w:val="24"/>
                <w:lang w:val="en-US" w:eastAsia="zh-CN"/>
                <w14:textFill>
                  <w14:solidFill>
                    <w14:schemeClr w14:val="tx1"/>
                  </w14:solidFill>
                </w14:textFill>
              </w:rPr>
              <w:t>4</w:t>
            </w:r>
            <w:r>
              <w:rPr>
                <w:rFonts w:hint="eastAsia" w:ascii="宋体" w:hAnsi="宋体" w:eastAsia="宋体" w:cs="宋体"/>
                <w:color w:val="000000" w:themeColor="text1"/>
                <w:spacing w:val="0"/>
                <w:w w:val="100"/>
                <w:position w:val="0"/>
                <w:sz w:val="24"/>
                <w:szCs w:val="24"/>
                <w14:textFill>
                  <w14:solidFill>
                    <w14:schemeClr w14:val="tx1"/>
                  </w14:solidFill>
                </w14:textFill>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6" w:hRule="atLeast"/>
        </w:trPr>
        <w:tc>
          <w:tcPr>
            <w:tcW w:w="155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商务标评审</w:t>
            </w: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w:t>
            </w:r>
            <w:r>
              <w:rPr>
                <w:rFonts w:hint="eastAsia" w:cs="宋体"/>
                <w:color w:val="000000" w:themeColor="text1"/>
                <w:spacing w:val="0"/>
                <w:w w:val="100"/>
                <w:position w:val="0"/>
                <w:sz w:val="24"/>
                <w:szCs w:val="24"/>
                <w:lang w:val="en-US" w:eastAsia="zh-CN"/>
                <w14:textFill>
                  <w14:solidFill>
                    <w14:schemeClr w14:val="tx1"/>
                  </w14:solidFill>
                </w14:textFill>
              </w:rPr>
              <w:t>70</w:t>
            </w:r>
            <w:r>
              <w:rPr>
                <w:rFonts w:hint="eastAsia" w:ascii="宋体" w:hAnsi="宋体" w:eastAsia="宋体" w:cs="宋体"/>
                <w:color w:val="000000" w:themeColor="text1"/>
                <w:spacing w:val="0"/>
                <w:w w:val="100"/>
                <w:position w:val="0"/>
                <w:sz w:val="24"/>
                <w:szCs w:val="24"/>
                <w14:textFill>
                  <w14:solidFill>
                    <w14:schemeClr w14:val="tx1"/>
                  </w14:solidFill>
                </w14:textFill>
              </w:rPr>
              <w:t>分）</w:t>
            </w:r>
          </w:p>
        </w:tc>
        <w:tc>
          <w:tcPr>
            <w:tcW w:w="8134" w:type="dxa"/>
            <w:gridSpan w:val="2"/>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7"/>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投标人报价超出招标控制价范围为无效标。</w:t>
            </w: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7"/>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评标基准值A值确定：当有效投标人大于或等于10家时，将所有报价去掉两个最高值和两个最低值；当有效投标人大于5家时，将所有报价去掉一个最高值和一个最低值（有效投标人少于或等于5家时，直接取平均值）取其余报价的算术平均值作为评标基准值A值（小数点后保留2位有效数字，四舍五入）。</w:t>
            </w: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7" w:right="-15"/>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（2）投标报价等于A值的得</w:t>
            </w:r>
            <w:r>
              <w:rPr>
                <w:rFonts w:hint="eastAsia" w:cs="宋体"/>
                <w:color w:val="000000" w:themeColor="text1"/>
                <w:spacing w:val="0"/>
                <w:w w:val="100"/>
                <w:position w:val="0"/>
                <w:sz w:val="24"/>
                <w:szCs w:val="24"/>
                <w:lang w:val="en-US" w:eastAsia="zh-CN"/>
                <w14:textFill>
                  <w14:solidFill>
                    <w14:schemeClr w14:val="tx1"/>
                  </w14:solidFill>
                </w14:textFill>
              </w:rPr>
              <w:t>7</w:t>
            </w:r>
            <w:r>
              <w:rPr>
                <w:rFonts w:hint="eastAsia" w:ascii="宋体" w:hAnsi="宋体" w:eastAsia="宋体" w:cs="宋体"/>
                <w:color w:val="000000" w:themeColor="text1"/>
                <w:spacing w:val="0"/>
                <w:w w:val="100"/>
                <w:position w:val="0"/>
                <w:sz w:val="24"/>
                <w:szCs w:val="24"/>
                <w14:textFill>
                  <w14:solidFill>
                    <w14:schemeClr w14:val="tx1"/>
                  </w14:solidFill>
                </w14:textFill>
              </w:rPr>
              <w:t>0分，每高于A值的1%，在</w:t>
            </w:r>
            <w:r>
              <w:rPr>
                <w:rFonts w:hint="eastAsia" w:cs="宋体"/>
                <w:color w:val="000000" w:themeColor="text1"/>
                <w:spacing w:val="0"/>
                <w:w w:val="100"/>
                <w:position w:val="0"/>
                <w:sz w:val="24"/>
                <w:szCs w:val="24"/>
                <w:lang w:val="en-US" w:eastAsia="zh-CN"/>
                <w14:textFill>
                  <w14:solidFill>
                    <w14:schemeClr w14:val="tx1"/>
                  </w14:solidFill>
                </w14:textFill>
              </w:rPr>
              <w:t>70</w:t>
            </w:r>
            <w:r>
              <w:rPr>
                <w:rFonts w:hint="eastAsia" w:ascii="宋体" w:hAnsi="宋体" w:eastAsia="宋体" w:cs="宋体"/>
                <w:color w:val="000000" w:themeColor="text1"/>
                <w:spacing w:val="0"/>
                <w:w w:val="100"/>
                <w:position w:val="0"/>
                <w:sz w:val="24"/>
                <w:szCs w:val="24"/>
                <w14:textFill>
                  <w14:solidFill>
                    <w14:schemeClr w14:val="tx1"/>
                  </w14:solidFill>
                </w14:textFill>
              </w:rPr>
              <w:t>分基础上减0.3 分，扣完为止；每低于A值的1%，在</w:t>
            </w:r>
            <w:r>
              <w:rPr>
                <w:rFonts w:hint="eastAsia" w:cs="宋体"/>
                <w:color w:val="000000" w:themeColor="text1"/>
                <w:spacing w:val="0"/>
                <w:w w:val="100"/>
                <w:position w:val="0"/>
                <w:sz w:val="24"/>
                <w:szCs w:val="24"/>
                <w:lang w:val="en-US" w:eastAsia="zh-CN"/>
                <w14:textFill>
                  <w14:solidFill>
                    <w14:schemeClr w14:val="tx1"/>
                  </w14:solidFill>
                </w14:textFill>
              </w:rPr>
              <w:t>70</w:t>
            </w:r>
            <w:r>
              <w:rPr>
                <w:rFonts w:hint="eastAsia" w:ascii="宋体" w:hAnsi="宋体" w:eastAsia="宋体" w:cs="宋体"/>
                <w:color w:val="000000" w:themeColor="text1"/>
                <w:spacing w:val="0"/>
                <w:w w:val="100"/>
                <w:position w:val="0"/>
                <w:sz w:val="24"/>
                <w:szCs w:val="24"/>
                <w14:textFill>
                  <w14:solidFill>
                    <w14:schemeClr w14:val="tx1"/>
                  </w14:solidFill>
                </w14:textFill>
              </w:rPr>
              <w:t>分基础上减0.2分，扣完为止（不足 1%按插入法计算，小数点保留2位有效数字，四舍五入）。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028" w:type="dxa"/>
            <w:gridSpan w:val="2"/>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投标报价的偏差率计算公式</w:t>
            </w:r>
          </w:p>
        </w:tc>
        <w:tc>
          <w:tcPr>
            <w:tcW w:w="6662"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6"/>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偏差率=100% ×（投标人报价−评标基准价）/评标基准价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55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8"/>
              <w:jc w:val="center"/>
              <w:textAlignment w:val="auto"/>
              <w:rPr>
                <w:rFonts w:hint="eastAsia" w:ascii="宋体" w:hAnsi="宋体" w:eastAsia="宋体" w:cs="宋体"/>
                <w:b/>
                <w:bCs/>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条款号</w:t>
            </w:r>
          </w:p>
        </w:tc>
        <w:tc>
          <w:tcPr>
            <w:tcW w:w="1472"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8"/>
              <w:jc w:val="center"/>
              <w:textAlignment w:val="auto"/>
              <w:rPr>
                <w:rFonts w:hint="eastAsia" w:ascii="宋体" w:hAnsi="宋体" w:eastAsia="宋体" w:cs="宋体"/>
                <w:b/>
                <w:bCs/>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评分因素</w:t>
            </w:r>
          </w:p>
        </w:tc>
        <w:tc>
          <w:tcPr>
            <w:tcW w:w="6662"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6"/>
              <w:jc w:val="center"/>
              <w:textAlignment w:val="auto"/>
              <w:rPr>
                <w:rFonts w:hint="eastAsia" w:ascii="宋体" w:hAnsi="宋体" w:eastAsia="宋体" w:cs="宋体"/>
                <w:b/>
                <w:bCs/>
                <w:color w:val="000000" w:themeColor="text1"/>
                <w:spacing w:val="0"/>
                <w:w w:val="100"/>
                <w:position w:val="0"/>
                <w:sz w:val="24"/>
                <w:szCs w:val="24"/>
                <w14:textFill>
                  <w14:solidFill>
                    <w14:schemeClr w14:val="tx1"/>
                  </w14:solidFill>
                </w14:textFill>
              </w:rPr>
            </w:pPr>
            <w:r>
              <w:rPr>
                <w:rFonts w:hint="eastAsia" w:ascii="宋体" w:hAnsi="宋体" w:eastAsia="宋体" w:cs="宋体"/>
                <w:b/>
                <w:bCs/>
                <w:color w:val="000000" w:themeColor="text1"/>
                <w:spacing w:val="0"/>
                <w:w w:val="100"/>
                <w:position w:val="0"/>
                <w:sz w:val="24"/>
                <w:szCs w:val="24"/>
                <w14:textFill>
                  <w14:solidFill>
                    <w14:schemeClr w14:val="tx1"/>
                  </w14:solidFill>
                </w14:textFill>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1" w:hRule="atLeast"/>
        </w:trPr>
        <w:tc>
          <w:tcPr>
            <w:tcW w:w="155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8"/>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技术标评审（</w:t>
            </w:r>
            <w:r>
              <w:rPr>
                <w:rFonts w:hint="eastAsia" w:cs="宋体"/>
                <w:color w:val="000000" w:themeColor="text1"/>
                <w:spacing w:val="0"/>
                <w:w w:val="100"/>
                <w:position w:val="0"/>
                <w:sz w:val="24"/>
                <w:szCs w:val="24"/>
                <w:lang w:val="en-US" w:eastAsia="zh-CN"/>
                <w14:textFill>
                  <w14:solidFill>
                    <w14:schemeClr w14:val="tx1"/>
                  </w14:solidFill>
                </w14:textFill>
              </w:rPr>
              <w:t>30</w:t>
            </w:r>
            <w:r>
              <w:rPr>
                <w:rFonts w:hint="eastAsia" w:ascii="宋体" w:hAnsi="宋体" w:eastAsia="宋体" w:cs="宋体"/>
                <w:color w:val="000000" w:themeColor="text1"/>
                <w:spacing w:val="0"/>
                <w:w w:val="100"/>
                <w:position w:val="0"/>
                <w:sz w:val="24"/>
                <w:szCs w:val="24"/>
                <w14:textFill>
                  <w14:solidFill>
                    <w14:schemeClr w14:val="tx1"/>
                  </w14:solidFill>
                </w14:textFill>
              </w:rPr>
              <w:t>分）</w:t>
            </w:r>
          </w:p>
        </w:tc>
        <w:tc>
          <w:tcPr>
            <w:tcW w:w="1472"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8"/>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施工组织</w:t>
            </w: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8"/>
              <w:jc w:val="center"/>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设计</w:t>
            </w:r>
          </w:p>
        </w:tc>
        <w:tc>
          <w:tcPr>
            <w:tcW w:w="6662" w:type="dxa"/>
          </w:tcPr>
          <w:p>
            <w:pPr>
              <w:spacing w:line="360" w:lineRule="auto"/>
              <w:rPr>
                <w:rFonts w:hint="eastAsia"/>
                <w:color w:val="000000" w:themeColor="text1"/>
                <w:sz w:val="24"/>
                <w:szCs w:val="24"/>
                <w:lang w:val="zh-CN"/>
                <w14:textFill>
                  <w14:solidFill>
                    <w14:schemeClr w14:val="tx1"/>
                  </w14:solidFill>
                </w14:textFill>
              </w:rPr>
            </w:pPr>
            <w:bookmarkStart w:id="34" w:name="OLE_LINK24"/>
            <w:r>
              <w:rPr>
                <w:rFonts w:hint="eastAsia"/>
                <w:color w:val="000000" w:themeColor="text1"/>
                <w:sz w:val="24"/>
                <w:szCs w:val="24"/>
                <w:lang w:val="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lang w:val="zh-CN"/>
                <w14:textFill>
                  <w14:solidFill>
                    <w14:schemeClr w14:val="tx1"/>
                  </w14:solidFill>
                </w14:textFill>
              </w:rPr>
              <w:t>）施工方案与方法（</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lang w:val="zh-CN"/>
                <w14:textFill>
                  <w14:solidFill>
                    <w14:schemeClr w14:val="tx1"/>
                  </w14:solidFill>
                </w14:textFill>
              </w:rPr>
              <w:t>分）</w:t>
            </w:r>
            <w:bookmarkEnd w:id="34"/>
          </w:p>
          <w:p>
            <w:pPr>
              <w:spacing w:line="360" w:lineRule="auto"/>
              <w:rPr>
                <w:rFonts w:hint="eastAsia"/>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各主要分部施工方法是否符合项目实际，须有详尽的施工技术方案，工艺先进、方法科学合理、可行，能指导具体施工并确保安全，由评标委员会在</w:t>
            </w:r>
            <w:r>
              <w:rPr>
                <w:rFonts w:hint="eastAsia"/>
                <w:color w:val="000000" w:themeColor="text1"/>
                <w:sz w:val="24"/>
                <w:szCs w:val="24"/>
                <w14:textFill>
                  <w14:solidFill>
                    <w14:schemeClr w14:val="tx1"/>
                  </w14:solidFill>
                </w14:textFill>
              </w:rPr>
              <w:t>0-</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14:textFill>
                  <w14:solidFill>
                    <w14:schemeClr w14:val="tx1"/>
                  </w14:solidFill>
                </w14:textFill>
              </w:rPr>
              <w:t>分之间进行打分</w:t>
            </w:r>
            <w:r>
              <w:rPr>
                <w:rFonts w:hint="eastAsia"/>
                <w:color w:val="000000" w:themeColor="text1"/>
                <w:sz w:val="24"/>
                <w:szCs w:val="24"/>
                <w:lang w:val="zh-CN"/>
                <w14:textFill>
                  <w14:solidFill>
                    <w14:schemeClr w14:val="tx1"/>
                  </w14:solidFill>
                </w14:textFill>
              </w:rPr>
              <w:t>。</w:t>
            </w:r>
          </w:p>
          <w:p>
            <w:pPr>
              <w:spacing w:line="360" w:lineRule="auto"/>
              <w:rPr>
                <w:rFonts w:hint="eastAsia"/>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lang w:val="zh-CN"/>
                <w14:textFill>
                  <w14:solidFill>
                    <w14:schemeClr w14:val="tx1"/>
                  </w14:solidFill>
                </w14:textFill>
              </w:rPr>
              <w:t>）施工现场（</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lang w:val="zh-CN"/>
                <w14:textFill>
                  <w14:solidFill>
                    <w14:schemeClr w14:val="tx1"/>
                  </w14:solidFill>
                </w14:textFill>
              </w:rPr>
              <w:t>分）</w:t>
            </w:r>
          </w:p>
          <w:p>
            <w:pPr>
              <w:spacing w:line="360" w:lineRule="auto"/>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施工现场总平面图布置科学合理，临时设施临时道路布置符合本工程的施工需要；由评标委员会在</w:t>
            </w:r>
            <w:r>
              <w:rPr>
                <w:rFonts w:hint="eastAsia"/>
                <w:color w:val="000000" w:themeColor="text1"/>
                <w:sz w:val="24"/>
                <w:szCs w:val="24"/>
                <w14:textFill>
                  <w14:solidFill>
                    <w14:schemeClr w14:val="tx1"/>
                  </w14:solidFill>
                </w14:textFill>
              </w:rPr>
              <w:t>0-</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分之间进行打分</w:t>
            </w:r>
            <w:r>
              <w:rPr>
                <w:rFonts w:hint="eastAsia"/>
                <w:color w:val="000000" w:themeColor="text1"/>
                <w:sz w:val="24"/>
                <w:szCs w:val="24"/>
                <w:lang w:val="zh-CN"/>
                <w14:textFill>
                  <w14:solidFill>
                    <w14:schemeClr w14:val="tx1"/>
                  </w14:solidFill>
                </w14:textFill>
              </w:rPr>
              <w:t>。</w:t>
            </w:r>
          </w:p>
          <w:p>
            <w:pPr>
              <w:spacing w:line="360" w:lineRule="auto"/>
              <w:rPr>
                <w:rFonts w:hint="eastAsia"/>
                <w:color w:val="000000" w:themeColor="text1"/>
                <w:sz w:val="24"/>
                <w:szCs w:val="24"/>
                <w:lang w:val="zh-CN"/>
                <w14:textFill>
                  <w14:solidFill>
                    <w14:schemeClr w14:val="tx1"/>
                  </w14:solidFill>
                </w14:textFill>
              </w:rPr>
            </w:pPr>
            <w:bookmarkStart w:id="35" w:name="OLE_LINK26"/>
            <w:r>
              <w:rPr>
                <w:rFonts w:hint="eastAsia"/>
                <w:color w:val="000000" w:themeColor="text1"/>
                <w:sz w:val="24"/>
                <w:szCs w:val="24"/>
                <w:lang w:val="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val="zh-CN"/>
                <w14:textFill>
                  <w14:solidFill>
                    <w14:schemeClr w14:val="tx1"/>
                  </w14:solidFill>
                </w14:textFill>
              </w:rPr>
              <w:t>）工程进度计划与措施（</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lang w:val="zh-CN"/>
                <w14:textFill>
                  <w14:solidFill>
                    <w14:schemeClr w14:val="tx1"/>
                  </w14:solidFill>
                </w14:textFill>
              </w:rPr>
              <w:t>分）</w:t>
            </w:r>
            <w:bookmarkEnd w:id="35"/>
          </w:p>
          <w:p>
            <w:pPr>
              <w:spacing w:line="360" w:lineRule="auto"/>
              <w:rPr>
                <w:rFonts w:hint="eastAsia"/>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在施工工艺、施工方法、材料选用、劳动力安排、技术等方面有保证工期的具体措施且措施得当。有控制工期的施工进度计划。应有施工总进度表或施工网络图，各项计划图表编制完善，安排科学合理，是否符合本项目施工实际要求</w:t>
            </w:r>
            <w:r>
              <w:rPr>
                <w:rFonts w:hint="eastAsia"/>
                <w:color w:val="000000" w:themeColor="text1"/>
                <w:sz w:val="24"/>
                <w:szCs w:val="24"/>
                <w:lang w:val="zh-CN" w:eastAsia="zh-CN"/>
                <w14:textFill>
                  <w14:solidFill>
                    <w14:schemeClr w14:val="tx1"/>
                  </w14:solidFill>
                </w14:textFill>
              </w:rPr>
              <w:t>。</w:t>
            </w:r>
            <w:r>
              <w:rPr>
                <w:rFonts w:hint="eastAsia"/>
                <w:color w:val="000000" w:themeColor="text1"/>
                <w:sz w:val="24"/>
                <w:szCs w:val="24"/>
                <w:lang w:val="zh-CN"/>
                <w14:textFill>
                  <w14:solidFill>
                    <w14:schemeClr w14:val="tx1"/>
                  </w14:solidFill>
                </w14:textFill>
              </w:rPr>
              <w:t>由评标委员会在</w:t>
            </w:r>
            <w:r>
              <w:rPr>
                <w:rFonts w:hint="eastAsia"/>
                <w:color w:val="000000" w:themeColor="text1"/>
                <w:sz w:val="24"/>
                <w:szCs w:val="24"/>
                <w14:textFill>
                  <w14:solidFill>
                    <w14:schemeClr w14:val="tx1"/>
                  </w14:solidFill>
                </w14:textFill>
              </w:rPr>
              <w:t>0-</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分之间进行打分</w:t>
            </w:r>
            <w:r>
              <w:rPr>
                <w:rFonts w:hint="eastAsia"/>
                <w:color w:val="000000" w:themeColor="text1"/>
                <w:sz w:val="24"/>
                <w:szCs w:val="24"/>
                <w:lang w:val="zh-CN"/>
                <w14:textFill>
                  <w14:solidFill>
                    <w14:schemeClr w14:val="tx1"/>
                  </w14:solidFill>
                </w14:textFill>
              </w:rPr>
              <w:t>。</w:t>
            </w:r>
          </w:p>
          <w:p>
            <w:pPr>
              <w:spacing w:line="360" w:lineRule="auto"/>
              <w:rPr>
                <w:rFonts w:hint="eastAsia"/>
                <w:color w:val="000000" w:themeColor="text1"/>
                <w:sz w:val="24"/>
                <w:szCs w:val="24"/>
                <w:lang w:val="zh-CN"/>
                <w14:textFill>
                  <w14:solidFill>
                    <w14:schemeClr w14:val="tx1"/>
                  </w14:solidFill>
                </w14:textFill>
              </w:rPr>
            </w:pPr>
            <w:bookmarkStart w:id="36" w:name="OLE_LINK25"/>
            <w:r>
              <w:rPr>
                <w:rFonts w:hint="eastAsia"/>
                <w:color w:val="000000" w:themeColor="text1"/>
                <w:sz w:val="24"/>
                <w:szCs w:val="24"/>
                <w:lang w:val="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lang w:val="zh-CN"/>
                <w14:textFill>
                  <w14:solidFill>
                    <w14:schemeClr w14:val="tx1"/>
                  </w14:solidFill>
                </w14:textFill>
              </w:rPr>
              <w:t>）分部分项工程的施工方案和质量保证措施（</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lang w:val="zh-CN"/>
                <w14:textFill>
                  <w14:solidFill>
                    <w14:schemeClr w14:val="tx1"/>
                  </w14:solidFill>
                </w14:textFill>
              </w:rPr>
              <w:t>分）</w:t>
            </w:r>
            <w:bookmarkEnd w:id="36"/>
          </w:p>
          <w:p>
            <w:pPr>
              <w:spacing w:line="360" w:lineRule="auto"/>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施工项目应有专门的质量技术管理班子和制度，且人员配备合理，制度健全。主要工序应有质量技术保证措施和手段，自控体系完整，能有效保证技术质量。由评标委员会在</w:t>
            </w:r>
            <w:r>
              <w:rPr>
                <w:rFonts w:hint="eastAsia"/>
                <w:color w:val="000000" w:themeColor="text1"/>
                <w:sz w:val="24"/>
                <w:szCs w:val="24"/>
                <w14:textFill>
                  <w14:solidFill>
                    <w14:schemeClr w14:val="tx1"/>
                  </w14:solidFill>
                </w14:textFill>
              </w:rPr>
              <w:t>0-</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分之间进行打分</w:t>
            </w:r>
            <w:r>
              <w:rPr>
                <w:rFonts w:hint="eastAsia"/>
                <w:color w:val="000000" w:themeColor="text1"/>
                <w:sz w:val="24"/>
                <w:szCs w:val="24"/>
                <w:lang w:val="zh-CN"/>
                <w14:textFill>
                  <w14:solidFill>
                    <w14:schemeClr w14:val="tx1"/>
                  </w14:solidFill>
                </w14:textFill>
              </w:rPr>
              <w:t>。</w:t>
            </w:r>
          </w:p>
          <w:p>
            <w:pPr>
              <w:spacing w:line="360" w:lineRule="auto"/>
              <w:rPr>
                <w:rFonts w:hint="eastAsia"/>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lang w:val="zh-CN"/>
                <w14:textFill>
                  <w14:solidFill>
                    <w14:schemeClr w14:val="tx1"/>
                  </w14:solidFill>
                </w14:textFill>
              </w:rPr>
              <w:t>）安全文明施工和环境保护措施（</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lang w:val="zh-CN"/>
                <w14:textFill>
                  <w14:solidFill>
                    <w14:schemeClr w14:val="tx1"/>
                  </w14:solidFill>
                </w14:textFill>
              </w:rPr>
              <w:t>分）</w:t>
            </w:r>
          </w:p>
          <w:p>
            <w:pPr>
              <w:spacing w:line="360" w:lineRule="auto"/>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安全文明施工是否合理、措施是否严密有效，环境保护管理、文明施工的体系与措施是否科学合理；由评标委员会在</w:t>
            </w:r>
            <w:r>
              <w:rPr>
                <w:rFonts w:hint="eastAsia"/>
                <w:color w:val="000000" w:themeColor="text1"/>
                <w:sz w:val="24"/>
                <w:szCs w:val="24"/>
                <w14:textFill>
                  <w14:solidFill>
                    <w14:schemeClr w14:val="tx1"/>
                  </w14:solidFill>
                </w14:textFill>
              </w:rPr>
              <w:t>0-</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分之间进行打分</w:t>
            </w:r>
            <w:r>
              <w:rPr>
                <w:rFonts w:hint="eastAsia"/>
                <w:color w:val="000000" w:themeColor="text1"/>
                <w:sz w:val="24"/>
                <w:szCs w:val="24"/>
                <w:lang w:val="zh-CN"/>
                <w14:textFill>
                  <w14:solidFill>
                    <w14:schemeClr w14:val="tx1"/>
                  </w14:solidFill>
                </w14:textFill>
              </w:rPr>
              <w:t>。</w:t>
            </w:r>
          </w:p>
          <w:p>
            <w:pPr>
              <w:spacing w:line="360" w:lineRule="auto"/>
              <w:rPr>
                <w:rFonts w:hint="eastAsia"/>
                <w:color w:val="000000" w:themeColor="text1"/>
                <w:sz w:val="24"/>
                <w:szCs w:val="24"/>
                <w:lang w:val="zh-CN"/>
                <w14:textFill>
                  <w14:solidFill>
                    <w14:schemeClr w14:val="tx1"/>
                  </w14:solidFill>
                </w14:textFill>
              </w:rPr>
            </w:pPr>
            <w:bookmarkStart w:id="37" w:name="OLE_LINK28"/>
            <w:r>
              <w:rPr>
                <w:rFonts w:hint="eastAsia"/>
                <w:color w:val="000000" w:themeColor="text1"/>
                <w:sz w:val="24"/>
                <w:szCs w:val="24"/>
                <w:lang w:val="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6</w:t>
            </w:r>
            <w:r>
              <w:rPr>
                <w:rFonts w:hint="eastAsia"/>
                <w:color w:val="000000" w:themeColor="text1"/>
                <w:sz w:val="24"/>
                <w:szCs w:val="24"/>
                <w:lang w:val="zh-CN"/>
                <w14:textFill>
                  <w14:solidFill>
                    <w14:schemeClr w14:val="tx1"/>
                  </w14:solidFill>
                </w14:textFill>
              </w:rPr>
              <w:t>）资源配备计划（</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val="zh-CN"/>
                <w14:textFill>
                  <w14:solidFill>
                    <w14:schemeClr w14:val="tx1"/>
                  </w14:solidFill>
                </w14:textFill>
              </w:rPr>
              <w:t>分）</w:t>
            </w:r>
            <w:bookmarkEnd w:id="37"/>
          </w:p>
          <w:p>
            <w:pPr>
              <w:spacing w:line="360" w:lineRule="auto"/>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拟投入的人工、主要施工机械、设备、材料计划是否具有详细计划且计划周密，设备数量、选型配置、进场数量、时间安排是否满足施工现场需要并有预案；由评标委员会在</w:t>
            </w:r>
            <w:r>
              <w:rPr>
                <w:rFonts w:hint="eastAsia"/>
                <w:color w:val="000000" w:themeColor="text1"/>
                <w:sz w:val="24"/>
                <w:szCs w:val="24"/>
                <w14:textFill>
                  <w14:solidFill>
                    <w14:schemeClr w14:val="tx1"/>
                  </w14:solidFill>
                </w14:textFill>
              </w:rPr>
              <w:t>0-</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分之间进行打分</w:t>
            </w:r>
            <w:r>
              <w:rPr>
                <w:rFonts w:hint="eastAsia"/>
                <w:color w:val="000000" w:themeColor="text1"/>
                <w:sz w:val="24"/>
                <w:szCs w:val="24"/>
                <w:lang w:val="zh-CN"/>
                <w14:textFill>
                  <w14:solidFill>
                    <w14:schemeClr w14:val="tx1"/>
                  </w14:solidFill>
                </w14:textFill>
              </w:rPr>
              <w:t>。</w:t>
            </w:r>
          </w:p>
          <w:p>
            <w:pPr>
              <w:spacing w:line="360" w:lineRule="auto"/>
              <w:rPr>
                <w:rFonts w:hint="eastAsia"/>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7</w:t>
            </w:r>
            <w:r>
              <w:rPr>
                <w:rFonts w:hint="eastAsia"/>
                <w:color w:val="000000" w:themeColor="text1"/>
                <w:sz w:val="24"/>
                <w:szCs w:val="24"/>
                <w:lang w:val="zh-CN"/>
                <w14:textFill>
                  <w14:solidFill>
                    <w14:schemeClr w14:val="tx1"/>
                  </w14:solidFill>
                </w14:textFill>
              </w:rPr>
              <w:t>）项目管理班子的人员岗位职责、分工（</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val="zh-CN"/>
                <w14:textFill>
                  <w14:solidFill>
                    <w14:schemeClr w14:val="tx1"/>
                  </w14:solidFill>
                </w14:textFill>
              </w:rPr>
              <w:t>分）</w:t>
            </w:r>
          </w:p>
          <w:p>
            <w:pPr>
              <w:spacing w:line="360" w:lineRule="auto"/>
              <w:rPr>
                <w:color w:val="000000" w:themeColor="text1"/>
                <w:sz w:val="24"/>
                <w:szCs w:val="24"/>
                <w:lang w:val="zh-CN"/>
                <w14:textFill>
                  <w14:solidFill>
                    <w14:schemeClr w14:val="tx1"/>
                  </w14:solidFill>
                </w14:textFill>
              </w:rPr>
            </w:pPr>
            <w:r>
              <w:rPr>
                <w:rFonts w:hint="eastAsia"/>
                <w:color w:val="000000" w:themeColor="text1"/>
                <w:sz w:val="24"/>
                <w:szCs w:val="24"/>
                <w:lang w:val="zh-CN"/>
                <w14:textFill>
                  <w14:solidFill>
                    <w14:schemeClr w14:val="tx1"/>
                  </w14:solidFill>
                </w14:textFill>
              </w:rPr>
              <w:t>项目管理班子人员岗位职责、分工是否明确，切实可行；由评标委员会在</w:t>
            </w:r>
            <w:r>
              <w:rPr>
                <w:rFonts w:hint="eastAsia"/>
                <w:color w:val="000000" w:themeColor="text1"/>
                <w:sz w:val="24"/>
                <w:szCs w:val="24"/>
                <w14:textFill>
                  <w14:solidFill>
                    <w14:schemeClr w14:val="tx1"/>
                  </w14:solidFill>
                </w14:textFill>
              </w:rPr>
              <w:t>0-</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分之间进行打分</w:t>
            </w:r>
            <w:r>
              <w:rPr>
                <w:rFonts w:hint="eastAsia"/>
                <w:color w:val="000000" w:themeColor="text1"/>
                <w:sz w:val="24"/>
                <w:szCs w:val="24"/>
                <w:lang w:val="zh-CN"/>
                <w14:textFill>
                  <w14:solidFill>
                    <w14:schemeClr w14:val="tx1"/>
                  </w14:solidFill>
                </w14:textFill>
              </w:rPr>
              <w:t>。</w:t>
            </w:r>
          </w:p>
          <w:p>
            <w:pPr>
              <w:spacing w:line="360" w:lineRule="auto"/>
              <w:rPr>
                <w:rFonts w:hint="eastAsia"/>
                <w:color w:val="000000" w:themeColor="text1"/>
                <w:sz w:val="24"/>
                <w:szCs w:val="24"/>
                <w:lang w:val="zh-CN"/>
                <w14:textFill>
                  <w14:solidFill>
                    <w14:schemeClr w14:val="tx1"/>
                  </w14:solidFill>
                </w14:textFill>
              </w:rPr>
            </w:pPr>
            <w:bookmarkStart w:id="38" w:name="OLE_LINK27"/>
            <w:r>
              <w:rPr>
                <w:rFonts w:hint="eastAsia"/>
                <w:color w:val="000000" w:themeColor="text1"/>
                <w:sz w:val="24"/>
                <w:szCs w:val="24"/>
                <w:lang w:val="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8</w:t>
            </w:r>
            <w:r>
              <w:rPr>
                <w:rFonts w:hint="eastAsia"/>
                <w:color w:val="000000" w:themeColor="text1"/>
                <w:sz w:val="24"/>
                <w:szCs w:val="24"/>
                <w:lang w:val="zh-CN"/>
                <w14:textFill>
                  <w14:solidFill>
                    <w14:schemeClr w14:val="tx1"/>
                  </w14:solidFill>
                </w14:textFill>
              </w:rPr>
              <w:t>）施工的重点和难点及保证措施（</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val="zh-CN"/>
                <w14:textFill>
                  <w14:solidFill>
                    <w14:schemeClr w14:val="tx1"/>
                  </w14:solidFill>
                </w14:textFill>
              </w:rPr>
              <w:t>分）</w:t>
            </w:r>
            <w:bookmarkEnd w:id="38"/>
          </w:p>
          <w:p>
            <w:pPr>
              <w:numPr>
                <w:ilvl w:val="0"/>
                <w:numId w:val="0"/>
              </w:numPr>
              <w:spacing w:line="360" w:lineRule="auto"/>
              <w:ind w:right="0" w:rightChars="0"/>
              <w:rPr>
                <w:rFonts w:hint="eastAsia"/>
                <w:color w:val="000000" w:themeColor="text1"/>
                <w:lang w:eastAsia="zh-CN"/>
                <w14:textFill>
                  <w14:solidFill>
                    <w14:schemeClr w14:val="tx1"/>
                  </w14:solidFill>
                </w14:textFill>
              </w:rPr>
            </w:pPr>
            <w:r>
              <w:rPr>
                <w:rFonts w:hint="eastAsia"/>
                <w:color w:val="000000" w:themeColor="text1"/>
                <w:sz w:val="24"/>
                <w:szCs w:val="24"/>
                <w:lang w:val="zh-CN"/>
                <w14:textFill>
                  <w14:solidFill>
                    <w14:schemeClr w14:val="tx1"/>
                  </w14:solidFill>
                </w14:textFill>
              </w:rPr>
              <w:t>工程施工的重点和难点及保证措施是否完善正确有效；由评委在0-</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lang w:val="zh-CN"/>
                <w14:textFill>
                  <w14:solidFill>
                    <w14:schemeClr w14:val="tx1"/>
                  </w14:solidFill>
                </w14:textFill>
              </w:rPr>
              <w:t>分之间酌情打分。</w:t>
            </w:r>
          </w:p>
        </w:tc>
      </w:tr>
    </w:tbl>
    <w:p>
      <w:pPr>
        <w:pStyle w:val="24"/>
        <w:keepNext w:val="0"/>
        <w:keepLines w:val="0"/>
        <w:pageBreakBefore w:val="0"/>
        <w:widowControl w:val="0"/>
        <w:numPr>
          <w:ilvl w:val="0"/>
          <w:numId w:val="0"/>
        </w:numPr>
        <w:tabs>
          <w:tab w:val="left" w:pos="457"/>
        </w:tabs>
        <w:kinsoku/>
        <w:wordWrap/>
        <w:overflowPunct/>
        <w:topLinePunct w:val="0"/>
        <w:autoSpaceDE w:val="0"/>
        <w:autoSpaceDN w:val="0"/>
        <w:bidi w:val="0"/>
        <w:adjustRightInd/>
        <w:snapToGrid/>
        <w:spacing w:before="0" w:after="0" w:line="360" w:lineRule="auto"/>
        <w:ind w:left="456" w:leftChars="0" w:right="0" w:rightChars="0" w:hanging="265" w:firstLineChars="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bookmarkStart w:id="39" w:name="三、资信标评审"/>
      <w:bookmarkEnd w:id="39"/>
      <w:r>
        <w:rPr>
          <w:rFonts w:hint="default" w:ascii="Times New Roman" w:hAnsi="Times New Roman" w:eastAsia="Times New Roman" w:cs="Times New Roman"/>
          <w:color w:val="000000" w:themeColor="text1"/>
          <w:spacing w:val="0"/>
          <w:w w:val="99"/>
          <w:position w:val="0"/>
          <w:sz w:val="21"/>
          <w:szCs w:val="21"/>
          <w:lang w:val="en-US" w:eastAsia="zh-CN" w:bidi="ar-SA"/>
          <w14:textFill>
            <w14:solidFill>
              <w14:schemeClr w14:val="tx1"/>
            </w14:solidFill>
          </w14:textFill>
        </w:rPr>
        <w:t>1.</w:t>
      </w:r>
      <w:r>
        <w:rPr>
          <w:rFonts w:hint="eastAsia" w:ascii="宋体" w:hAnsi="宋体" w:eastAsia="宋体" w:cs="宋体"/>
          <w:color w:val="000000" w:themeColor="text1"/>
          <w:spacing w:val="0"/>
          <w:w w:val="100"/>
          <w:position w:val="0"/>
          <w:sz w:val="24"/>
          <w:szCs w:val="24"/>
          <w14:textFill>
            <w14:solidFill>
              <w14:schemeClr w14:val="tx1"/>
            </w14:solidFill>
          </w14:textFill>
        </w:rPr>
        <w:t>评标方法</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本次评标采用综合评估法。评标委员会对通过初步评审、并满足招标文件实质性要求的投标文件，根据本章第 2.2 款规定的评分标准对各投标人的投标文件进行详细评审、打分，并按综合得分由高到低进行排序，招标人授权评标委员会推荐三名中标候选人，但投标报价低于其成本的除外。如两个及以上投标人得分相同时，应依次按照先商务标、再资信标、后技术标得分高低进行排序。三项得分都相同时，评委可抽签确定排序。</w:t>
      </w:r>
    </w:p>
    <w:p>
      <w:pPr>
        <w:pStyle w:val="24"/>
        <w:keepNext w:val="0"/>
        <w:keepLines w:val="0"/>
        <w:pageBreakBefore w:val="0"/>
        <w:widowControl w:val="0"/>
        <w:numPr>
          <w:ilvl w:val="0"/>
          <w:numId w:val="0"/>
        </w:numPr>
        <w:tabs>
          <w:tab w:val="left" w:pos="457"/>
        </w:tabs>
        <w:kinsoku/>
        <w:wordWrap/>
        <w:overflowPunct/>
        <w:topLinePunct w:val="0"/>
        <w:autoSpaceDE w:val="0"/>
        <w:autoSpaceDN w:val="0"/>
        <w:bidi w:val="0"/>
        <w:adjustRightInd/>
        <w:snapToGrid/>
        <w:spacing w:before="0" w:after="0" w:line="360" w:lineRule="auto"/>
        <w:ind w:left="456" w:leftChars="0" w:right="0" w:rightChars="0" w:hanging="265" w:firstLineChars="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99"/>
          <w:position w:val="0"/>
          <w:sz w:val="21"/>
          <w:szCs w:val="21"/>
          <w:lang w:val="en-US" w:eastAsia="zh-CN" w:bidi="ar-SA"/>
          <w14:textFill>
            <w14:solidFill>
              <w14:schemeClr w14:val="tx1"/>
            </w14:solidFill>
          </w14:textFill>
        </w:rPr>
        <w:t>2.</w:t>
      </w:r>
      <w:r>
        <w:rPr>
          <w:rFonts w:hint="eastAsia" w:ascii="宋体" w:hAnsi="宋体" w:eastAsia="宋体" w:cs="宋体"/>
          <w:color w:val="000000" w:themeColor="text1"/>
          <w:spacing w:val="0"/>
          <w:w w:val="100"/>
          <w:position w:val="0"/>
          <w:sz w:val="24"/>
          <w:szCs w:val="24"/>
          <w14:textFill>
            <w14:solidFill>
              <w14:schemeClr w14:val="tx1"/>
            </w14:solidFill>
          </w14:textFill>
        </w:rPr>
        <w:t>评审标准</w:t>
      </w:r>
    </w:p>
    <w:p>
      <w:pPr>
        <w:pStyle w:val="24"/>
        <w:keepNext w:val="0"/>
        <w:keepLines w:val="0"/>
        <w:pageBreakBefore w:val="0"/>
        <w:widowControl w:val="0"/>
        <w:numPr>
          <w:ilvl w:val="1"/>
          <w:numId w:val="0"/>
        </w:numPr>
        <w:tabs>
          <w:tab w:val="left" w:pos="510"/>
        </w:tabs>
        <w:kinsoku/>
        <w:wordWrap/>
        <w:overflowPunct/>
        <w:topLinePunct w:val="0"/>
        <w:autoSpaceDE w:val="0"/>
        <w:autoSpaceDN w:val="0"/>
        <w:bidi w:val="0"/>
        <w:adjustRightInd/>
        <w:snapToGrid/>
        <w:spacing w:before="0" w:after="0" w:line="360" w:lineRule="auto"/>
        <w:ind w:left="509" w:leftChars="0" w:right="0" w:rightChars="0" w:hanging="318"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99"/>
          <w:position w:val="0"/>
          <w:sz w:val="21"/>
          <w:szCs w:val="21"/>
          <w:lang w:val="en-US" w:eastAsia="zh-CN" w:bidi="ar-SA"/>
          <w14:textFill>
            <w14:solidFill>
              <w14:schemeClr w14:val="tx1"/>
            </w14:solidFill>
          </w14:textFill>
        </w:rPr>
        <w:t>2.1</w:t>
      </w:r>
      <w:r>
        <w:rPr>
          <w:rFonts w:hint="eastAsia" w:ascii="宋体" w:hAnsi="宋体" w:eastAsia="宋体" w:cs="宋体"/>
          <w:color w:val="000000" w:themeColor="text1"/>
          <w:spacing w:val="0"/>
          <w:w w:val="100"/>
          <w:position w:val="0"/>
          <w:sz w:val="24"/>
          <w:szCs w:val="24"/>
          <w14:textFill>
            <w14:solidFill>
              <w14:schemeClr w14:val="tx1"/>
            </w14:solidFill>
          </w14:textFill>
        </w:rPr>
        <w:t>初步评审标准</w:t>
      </w:r>
    </w:p>
    <w:p>
      <w:pPr>
        <w:pStyle w:val="24"/>
        <w:keepNext w:val="0"/>
        <w:keepLines w:val="0"/>
        <w:pageBreakBefore w:val="0"/>
        <w:widowControl w:val="0"/>
        <w:numPr>
          <w:ilvl w:val="2"/>
          <w:numId w:val="0"/>
        </w:numPr>
        <w:tabs>
          <w:tab w:val="left" w:pos="666"/>
        </w:tabs>
        <w:kinsoku/>
        <w:wordWrap/>
        <w:overflowPunct/>
        <w:topLinePunct w:val="0"/>
        <w:autoSpaceDE w:val="0"/>
        <w:autoSpaceDN w:val="0"/>
        <w:bidi w:val="0"/>
        <w:adjustRightInd/>
        <w:snapToGrid/>
        <w:spacing w:before="0" w:after="0" w:line="360" w:lineRule="auto"/>
        <w:ind w:left="665" w:leftChars="0" w:right="0" w:rightChars="0" w:hanging="474"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99"/>
          <w:position w:val="0"/>
          <w:sz w:val="21"/>
          <w:szCs w:val="21"/>
          <w:lang w:val="en-US" w:eastAsia="zh-CN" w:bidi="ar-SA"/>
          <w14:textFill>
            <w14:solidFill>
              <w14:schemeClr w14:val="tx1"/>
            </w14:solidFill>
          </w14:textFill>
        </w:rPr>
        <w:t>2.1.1</w:t>
      </w:r>
      <w:r>
        <w:rPr>
          <w:rFonts w:hint="eastAsia" w:ascii="宋体" w:hAnsi="宋体" w:eastAsia="宋体" w:cs="宋体"/>
          <w:color w:val="000000" w:themeColor="text1"/>
          <w:spacing w:val="0"/>
          <w:w w:val="100"/>
          <w:position w:val="0"/>
          <w:sz w:val="24"/>
          <w:szCs w:val="24"/>
          <w14:textFill>
            <w14:solidFill>
              <w14:schemeClr w14:val="tx1"/>
            </w14:solidFill>
          </w14:textFill>
        </w:rPr>
        <w:t>资格审查标准：见评标办法前附表。</w:t>
      </w:r>
    </w:p>
    <w:p>
      <w:pPr>
        <w:pStyle w:val="24"/>
        <w:keepNext w:val="0"/>
        <w:keepLines w:val="0"/>
        <w:pageBreakBefore w:val="0"/>
        <w:widowControl w:val="0"/>
        <w:numPr>
          <w:ilvl w:val="2"/>
          <w:numId w:val="0"/>
        </w:numPr>
        <w:tabs>
          <w:tab w:val="left" w:pos="666"/>
        </w:tabs>
        <w:kinsoku/>
        <w:wordWrap/>
        <w:overflowPunct/>
        <w:topLinePunct w:val="0"/>
        <w:autoSpaceDE w:val="0"/>
        <w:autoSpaceDN w:val="0"/>
        <w:bidi w:val="0"/>
        <w:adjustRightInd/>
        <w:snapToGrid/>
        <w:spacing w:before="0" w:after="0" w:line="360" w:lineRule="auto"/>
        <w:ind w:left="665" w:leftChars="0" w:right="0" w:rightChars="0" w:hanging="474"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99"/>
          <w:position w:val="0"/>
          <w:sz w:val="21"/>
          <w:szCs w:val="21"/>
          <w:lang w:val="en-US" w:eastAsia="zh-CN" w:bidi="ar-SA"/>
          <w14:textFill>
            <w14:solidFill>
              <w14:schemeClr w14:val="tx1"/>
            </w14:solidFill>
          </w14:textFill>
        </w:rPr>
        <w:t>2.1.2</w:t>
      </w:r>
      <w:r>
        <w:rPr>
          <w:rFonts w:hint="eastAsia" w:ascii="宋体" w:hAnsi="宋体" w:eastAsia="宋体" w:cs="宋体"/>
          <w:color w:val="000000" w:themeColor="text1"/>
          <w:spacing w:val="0"/>
          <w:w w:val="100"/>
          <w:position w:val="0"/>
          <w:sz w:val="24"/>
          <w:szCs w:val="24"/>
          <w14:textFill>
            <w14:solidFill>
              <w14:schemeClr w14:val="tx1"/>
            </w14:solidFill>
          </w14:textFill>
        </w:rPr>
        <w:t>形式评审标准：见评标办法前附表。</w:t>
      </w:r>
    </w:p>
    <w:p>
      <w:pPr>
        <w:pStyle w:val="24"/>
        <w:keepNext w:val="0"/>
        <w:keepLines w:val="0"/>
        <w:pageBreakBefore w:val="0"/>
        <w:widowControl w:val="0"/>
        <w:numPr>
          <w:ilvl w:val="2"/>
          <w:numId w:val="0"/>
        </w:numPr>
        <w:tabs>
          <w:tab w:val="left" w:pos="666"/>
        </w:tabs>
        <w:kinsoku/>
        <w:wordWrap/>
        <w:overflowPunct/>
        <w:topLinePunct w:val="0"/>
        <w:autoSpaceDE w:val="0"/>
        <w:autoSpaceDN w:val="0"/>
        <w:bidi w:val="0"/>
        <w:adjustRightInd/>
        <w:snapToGrid/>
        <w:spacing w:before="0" w:after="0" w:line="360" w:lineRule="auto"/>
        <w:ind w:left="665" w:leftChars="0" w:right="0" w:rightChars="0" w:hanging="474"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99"/>
          <w:position w:val="0"/>
          <w:sz w:val="21"/>
          <w:szCs w:val="21"/>
          <w:lang w:val="en-US" w:eastAsia="zh-CN" w:bidi="ar-SA"/>
          <w14:textFill>
            <w14:solidFill>
              <w14:schemeClr w14:val="tx1"/>
            </w14:solidFill>
          </w14:textFill>
        </w:rPr>
        <w:t>2.1.3</w:t>
      </w:r>
      <w:r>
        <w:rPr>
          <w:rFonts w:hint="eastAsia" w:ascii="宋体" w:hAnsi="宋体" w:eastAsia="宋体" w:cs="宋体"/>
          <w:color w:val="000000" w:themeColor="text1"/>
          <w:spacing w:val="0"/>
          <w:w w:val="100"/>
          <w:position w:val="0"/>
          <w:sz w:val="24"/>
          <w:szCs w:val="24"/>
          <w14:textFill>
            <w14:solidFill>
              <w14:schemeClr w14:val="tx1"/>
            </w14:solidFill>
          </w14:textFill>
        </w:rPr>
        <w:t>响应性评审标准：见评标办法前附表。</w:t>
      </w:r>
    </w:p>
    <w:p>
      <w:pPr>
        <w:pStyle w:val="24"/>
        <w:keepNext w:val="0"/>
        <w:keepLines w:val="0"/>
        <w:pageBreakBefore w:val="0"/>
        <w:widowControl w:val="0"/>
        <w:numPr>
          <w:ilvl w:val="1"/>
          <w:numId w:val="0"/>
        </w:numPr>
        <w:tabs>
          <w:tab w:val="left" w:pos="510"/>
        </w:tabs>
        <w:kinsoku/>
        <w:wordWrap/>
        <w:overflowPunct/>
        <w:topLinePunct w:val="0"/>
        <w:autoSpaceDE w:val="0"/>
        <w:autoSpaceDN w:val="0"/>
        <w:bidi w:val="0"/>
        <w:adjustRightInd/>
        <w:snapToGrid/>
        <w:spacing w:before="0" w:after="0" w:line="360" w:lineRule="auto"/>
        <w:ind w:left="509" w:leftChars="0" w:right="0" w:rightChars="0" w:hanging="318"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99"/>
          <w:position w:val="0"/>
          <w:sz w:val="21"/>
          <w:szCs w:val="21"/>
          <w:lang w:val="en-US" w:eastAsia="zh-CN" w:bidi="ar-SA"/>
          <w14:textFill>
            <w14:solidFill>
              <w14:schemeClr w14:val="tx1"/>
            </w14:solidFill>
          </w14:textFill>
        </w:rPr>
        <w:t>2.2</w:t>
      </w:r>
      <w:r>
        <w:rPr>
          <w:rFonts w:hint="eastAsia" w:ascii="宋体" w:hAnsi="宋体" w:eastAsia="宋体" w:cs="宋体"/>
          <w:color w:val="000000" w:themeColor="text1"/>
          <w:spacing w:val="0"/>
          <w:w w:val="100"/>
          <w:position w:val="0"/>
          <w:sz w:val="24"/>
          <w:szCs w:val="24"/>
          <w14:textFill>
            <w14:solidFill>
              <w14:schemeClr w14:val="tx1"/>
            </w14:solidFill>
          </w14:textFill>
        </w:rPr>
        <w:t>分值构成与评分标准</w:t>
      </w:r>
    </w:p>
    <w:p>
      <w:pPr>
        <w:pStyle w:val="24"/>
        <w:keepNext w:val="0"/>
        <w:keepLines w:val="0"/>
        <w:pageBreakBefore w:val="0"/>
        <w:widowControl w:val="0"/>
        <w:numPr>
          <w:ilvl w:val="2"/>
          <w:numId w:val="0"/>
        </w:numPr>
        <w:tabs>
          <w:tab w:val="left" w:pos="666"/>
        </w:tabs>
        <w:kinsoku/>
        <w:wordWrap/>
        <w:overflowPunct/>
        <w:topLinePunct w:val="0"/>
        <w:autoSpaceDE w:val="0"/>
        <w:autoSpaceDN w:val="0"/>
        <w:bidi w:val="0"/>
        <w:adjustRightInd/>
        <w:snapToGrid/>
        <w:spacing w:before="0" w:after="0" w:line="360" w:lineRule="auto"/>
        <w:ind w:left="665" w:leftChars="0" w:right="0" w:rightChars="0" w:hanging="474"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99"/>
          <w:position w:val="0"/>
          <w:sz w:val="21"/>
          <w:szCs w:val="21"/>
          <w:lang w:val="en-US" w:eastAsia="zh-CN" w:bidi="ar-SA"/>
          <w14:textFill>
            <w14:solidFill>
              <w14:schemeClr w14:val="tx1"/>
            </w14:solidFill>
          </w14:textFill>
        </w:rPr>
        <w:t>2.2.1</w:t>
      </w:r>
      <w:r>
        <w:rPr>
          <w:rFonts w:hint="eastAsia" w:ascii="宋体" w:hAnsi="宋体" w:eastAsia="宋体" w:cs="宋体"/>
          <w:color w:val="000000" w:themeColor="text1"/>
          <w:spacing w:val="0"/>
          <w:w w:val="100"/>
          <w:position w:val="0"/>
          <w:sz w:val="24"/>
          <w:szCs w:val="24"/>
          <w14:textFill>
            <w14:solidFill>
              <w14:schemeClr w14:val="tx1"/>
            </w14:solidFill>
          </w14:textFill>
        </w:rPr>
        <w:t>分值构成</w:t>
      </w:r>
    </w:p>
    <w:p>
      <w:pPr>
        <w:pStyle w:val="24"/>
        <w:keepNext w:val="0"/>
        <w:keepLines w:val="0"/>
        <w:pageBreakBefore w:val="0"/>
        <w:widowControl w:val="0"/>
        <w:numPr>
          <w:ilvl w:val="0"/>
          <w:numId w:val="0"/>
        </w:numPr>
        <w:tabs>
          <w:tab w:val="left" w:pos="720"/>
        </w:tabs>
        <w:kinsoku/>
        <w:wordWrap/>
        <w:overflowPunct/>
        <w:topLinePunct w:val="0"/>
        <w:autoSpaceDE w:val="0"/>
        <w:autoSpaceDN w:val="0"/>
        <w:bidi w:val="0"/>
        <w:adjustRightInd/>
        <w:snapToGrid/>
        <w:spacing w:before="0" w:after="0" w:line="360" w:lineRule="auto"/>
        <w:ind w:left="719" w:leftChars="0" w:right="0" w:rightChars="0" w:hanging="528"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（1）</w:t>
      </w:r>
      <w:r>
        <w:rPr>
          <w:rFonts w:hint="eastAsia" w:ascii="宋体" w:hAnsi="宋体" w:eastAsia="宋体" w:cs="宋体"/>
          <w:color w:val="000000" w:themeColor="text1"/>
          <w:spacing w:val="0"/>
          <w:w w:val="100"/>
          <w:position w:val="0"/>
          <w:sz w:val="24"/>
          <w:szCs w:val="24"/>
          <w14:textFill>
            <w14:solidFill>
              <w14:schemeClr w14:val="tx1"/>
            </w14:solidFill>
          </w14:textFill>
        </w:rPr>
        <w:t>技术标：见评标办法前附表；</w:t>
      </w:r>
    </w:p>
    <w:p>
      <w:pPr>
        <w:pStyle w:val="24"/>
        <w:keepNext w:val="0"/>
        <w:keepLines w:val="0"/>
        <w:pageBreakBefore w:val="0"/>
        <w:widowControl w:val="0"/>
        <w:numPr>
          <w:ilvl w:val="0"/>
          <w:numId w:val="0"/>
        </w:numPr>
        <w:tabs>
          <w:tab w:val="left" w:pos="720"/>
        </w:tabs>
        <w:kinsoku/>
        <w:wordWrap/>
        <w:overflowPunct/>
        <w:topLinePunct w:val="0"/>
        <w:autoSpaceDE w:val="0"/>
        <w:autoSpaceDN w:val="0"/>
        <w:bidi w:val="0"/>
        <w:adjustRightInd/>
        <w:snapToGrid/>
        <w:spacing w:before="0" w:after="0" w:line="360" w:lineRule="auto"/>
        <w:ind w:left="719" w:leftChars="0" w:right="0" w:rightChars="0" w:hanging="528"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4"/>
          <w:szCs w:val="24"/>
          <w14:textFill>
            <w14:solidFill>
              <w14:schemeClr w14:val="tx1"/>
            </w14:solidFill>
          </w14:textFill>
        </w:rPr>
        <w:t>资信标：见评标办法前附表；</w:t>
      </w:r>
    </w:p>
    <w:p>
      <w:pPr>
        <w:pStyle w:val="24"/>
        <w:keepNext w:val="0"/>
        <w:keepLines w:val="0"/>
        <w:pageBreakBefore w:val="0"/>
        <w:widowControl w:val="0"/>
        <w:numPr>
          <w:ilvl w:val="0"/>
          <w:numId w:val="0"/>
        </w:numPr>
        <w:tabs>
          <w:tab w:val="left" w:pos="720"/>
        </w:tabs>
        <w:kinsoku/>
        <w:wordWrap/>
        <w:overflowPunct/>
        <w:topLinePunct w:val="0"/>
        <w:autoSpaceDE w:val="0"/>
        <w:autoSpaceDN w:val="0"/>
        <w:bidi w:val="0"/>
        <w:adjustRightInd/>
        <w:snapToGrid/>
        <w:spacing w:before="0" w:after="0" w:line="360" w:lineRule="auto"/>
        <w:ind w:left="719" w:leftChars="0" w:right="0" w:rightChars="0" w:hanging="528"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（3）</w:t>
      </w:r>
      <w:r>
        <w:rPr>
          <w:rFonts w:hint="eastAsia" w:ascii="宋体" w:hAnsi="宋体" w:eastAsia="宋体" w:cs="宋体"/>
          <w:color w:val="000000" w:themeColor="text1"/>
          <w:spacing w:val="0"/>
          <w:w w:val="100"/>
          <w:position w:val="0"/>
          <w:sz w:val="24"/>
          <w:szCs w:val="24"/>
          <w14:textFill>
            <w14:solidFill>
              <w14:schemeClr w14:val="tx1"/>
            </w14:solidFill>
          </w14:textFill>
        </w:rPr>
        <w:t>商务标：见评标办法前附表。</w:t>
      </w:r>
    </w:p>
    <w:p>
      <w:pPr>
        <w:pStyle w:val="24"/>
        <w:keepNext w:val="0"/>
        <w:keepLines w:val="0"/>
        <w:pageBreakBefore w:val="0"/>
        <w:widowControl w:val="0"/>
        <w:numPr>
          <w:ilvl w:val="2"/>
          <w:numId w:val="0"/>
        </w:numPr>
        <w:tabs>
          <w:tab w:val="left" w:pos="666"/>
        </w:tabs>
        <w:kinsoku/>
        <w:wordWrap/>
        <w:overflowPunct/>
        <w:topLinePunct w:val="0"/>
        <w:autoSpaceDE w:val="0"/>
        <w:autoSpaceDN w:val="0"/>
        <w:bidi w:val="0"/>
        <w:adjustRightInd/>
        <w:snapToGrid/>
        <w:spacing w:before="0" w:after="0" w:line="360" w:lineRule="auto"/>
        <w:ind w:left="665" w:leftChars="0" w:right="0" w:rightChars="0" w:hanging="474"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99"/>
          <w:position w:val="0"/>
          <w:sz w:val="21"/>
          <w:szCs w:val="21"/>
          <w:lang w:val="en-US" w:eastAsia="zh-CN" w:bidi="ar-SA"/>
          <w14:textFill>
            <w14:solidFill>
              <w14:schemeClr w14:val="tx1"/>
            </w14:solidFill>
          </w14:textFill>
        </w:rPr>
        <w:t>2.2.2</w:t>
      </w:r>
      <w:r>
        <w:rPr>
          <w:rFonts w:hint="eastAsia" w:ascii="宋体" w:hAnsi="宋体" w:eastAsia="宋体" w:cs="宋体"/>
          <w:color w:val="000000" w:themeColor="text1"/>
          <w:spacing w:val="0"/>
          <w:w w:val="100"/>
          <w:position w:val="0"/>
          <w:sz w:val="24"/>
          <w:szCs w:val="24"/>
          <w14:textFill>
            <w14:solidFill>
              <w14:schemeClr w14:val="tx1"/>
            </w14:solidFill>
          </w14:textFill>
        </w:rPr>
        <w:t>投标报价评标基准价计算</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192"/>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评标基准价计算方法：见评标办法前附表。</w:t>
      </w:r>
    </w:p>
    <w:p>
      <w:pPr>
        <w:pStyle w:val="24"/>
        <w:keepNext w:val="0"/>
        <w:keepLines w:val="0"/>
        <w:pageBreakBefore w:val="0"/>
        <w:widowControl w:val="0"/>
        <w:numPr>
          <w:ilvl w:val="2"/>
          <w:numId w:val="0"/>
        </w:numPr>
        <w:tabs>
          <w:tab w:val="left" w:pos="666"/>
        </w:tabs>
        <w:kinsoku/>
        <w:wordWrap/>
        <w:overflowPunct/>
        <w:topLinePunct w:val="0"/>
        <w:autoSpaceDE w:val="0"/>
        <w:autoSpaceDN w:val="0"/>
        <w:bidi w:val="0"/>
        <w:adjustRightInd/>
        <w:snapToGrid/>
        <w:spacing w:before="0" w:after="0" w:line="360" w:lineRule="auto"/>
        <w:ind w:left="665" w:leftChars="0" w:right="0" w:rightChars="0" w:hanging="474"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99"/>
          <w:position w:val="0"/>
          <w:sz w:val="21"/>
          <w:szCs w:val="21"/>
          <w:lang w:val="en-US" w:eastAsia="zh-CN" w:bidi="ar-SA"/>
          <w14:textFill>
            <w14:solidFill>
              <w14:schemeClr w14:val="tx1"/>
            </w14:solidFill>
          </w14:textFill>
        </w:rPr>
        <w:t>2.2.3</w:t>
      </w:r>
      <w:r>
        <w:rPr>
          <w:rFonts w:hint="eastAsia" w:ascii="宋体" w:hAnsi="宋体" w:eastAsia="宋体" w:cs="宋体"/>
          <w:color w:val="000000" w:themeColor="text1"/>
          <w:spacing w:val="0"/>
          <w:w w:val="100"/>
          <w:position w:val="0"/>
          <w:sz w:val="24"/>
          <w:szCs w:val="24"/>
          <w14:textFill>
            <w14:solidFill>
              <w14:schemeClr w14:val="tx1"/>
            </w14:solidFill>
          </w14:textFill>
        </w:rPr>
        <w:t>投标报价偏差率计算</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192"/>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投标报价偏差率计算公式：见评标办法前附表。</w:t>
      </w:r>
    </w:p>
    <w:p>
      <w:pPr>
        <w:pStyle w:val="24"/>
        <w:keepNext w:val="0"/>
        <w:keepLines w:val="0"/>
        <w:pageBreakBefore w:val="0"/>
        <w:widowControl w:val="0"/>
        <w:numPr>
          <w:ilvl w:val="2"/>
          <w:numId w:val="0"/>
        </w:numPr>
        <w:tabs>
          <w:tab w:val="left" w:pos="666"/>
        </w:tabs>
        <w:kinsoku/>
        <w:wordWrap/>
        <w:overflowPunct/>
        <w:topLinePunct w:val="0"/>
        <w:autoSpaceDE w:val="0"/>
        <w:autoSpaceDN w:val="0"/>
        <w:bidi w:val="0"/>
        <w:adjustRightInd/>
        <w:snapToGrid/>
        <w:spacing w:before="0" w:after="0" w:line="360" w:lineRule="auto"/>
        <w:ind w:left="665" w:leftChars="0" w:right="0" w:rightChars="0" w:hanging="474"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99"/>
          <w:position w:val="0"/>
          <w:sz w:val="21"/>
          <w:szCs w:val="21"/>
          <w:lang w:val="en-US" w:eastAsia="zh-CN" w:bidi="ar-SA"/>
          <w14:textFill>
            <w14:solidFill>
              <w14:schemeClr w14:val="tx1"/>
            </w14:solidFill>
          </w14:textFill>
        </w:rPr>
        <w:t>2.2.4</w:t>
      </w:r>
      <w:r>
        <w:rPr>
          <w:rFonts w:hint="eastAsia" w:ascii="宋体" w:hAnsi="宋体" w:eastAsia="宋体" w:cs="宋体"/>
          <w:color w:val="000000" w:themeColor="text1"/>
          <w:spacing w:val="0"/>
          <w:w w:val="100"/>
          <w:position w:val="0"/>
          <w:sz w:val="24"/>
          <w:szCs w:val="24"/>
          <w14:textFill>
            <w14:solidFill>
              <w14:schemeClr w14:val="tx1"/>
            </w14:solidFill>
          </w14:textFill>
        </w:rPr>
        <w:t>评分标准</w:t>
      </w:r>
    </w:p>
    <w:p>
      <w:pPr>
        <w:pStyle w:val="24"/>
        <w:keepNext w:val="0"/>
        <w:keepLines w:val="0"/>
        <w:pageBreakBefore w:val="0"/>
        <w:widowControl w:val="0"/>
        <w:numPr>
          <w:ilvl w:val="0"/>
          <w:numId w:val="0"/>
        </w:numPr>
        <w:tabs>
          <w:tab w:val="left" w:pos="720"/>
        </w:tabs>
        <w:kinsoku/>
        <w:wordWrap/>
        <w:overflowPunct/>
        <w:topLinePunct w:val="0"/>
        <w:autoSpaceDE w:val="0"/>
        <w:autoSpaceDN w:val="0"/>
        <w:bidi w:val="0"/>
        <w:adjustRightInd/>
        <w:snapToGrid/>
        <w:spacing w:before="0" w:after="0" w:line="360" w:lineRule="auto"/>
        <w:ind w:left="719" w:leftChars="0" w:right="0" w:rightChars="0" w:hanging="528"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（1）</w:t>
      </w:r>
      <w:r>
        <w:rPr>
          <w:rFonts w:hint="eastAsia" w:ascii="宋体" w:hAnsi="宋体" w:eastAsia="宋体" w:cs="宋体"/>
          <w:color w:val="000000" w:themeColor="text1"/>
          <w:spacing w:val="0"/>
          <w:w w:val="100"/>
          <w:position w:val="0"/>
          <w:sz w:val="24"/>
          <w:szCs w:val="24"/>
          <w14:textFill>
            <w14:solidFill>
              <w14:schemeClr w14:val="tx1"/>
            </w14:solidFill>
          </w14:textFill>
        </w:rPr>
        <w:t>技术标评分标准：见评标办法前附表；</w:t>
      </w:r>
    </w:p>
    <w:p>
      <w:pPr>
        <w:pStyle w:val="24"/>
        <w:keepNext w:val="0"/>
        <w:keepLines w:val="0"/>
        <w:pageBreakBefore w:val="0"/>
        <w:widowControl w:val="0"/>
        <w:numPr>
          <w:ilvl w:val="0"/>
          <w:numId w:val="0"/>
        </w:numPr>
        <w:tabs>
          <w:tab w:val="left" w:pos="720"/>
        </w:tabs>
        <w:kinsoku/>
        <w:wordWrap/>
        <w:overflowPunct/>
        <w:topLinePunct w:val="0"/>
        <w:autoSpaceDE w:val="0"/>
        <w:autoSpaceDN w:val="0"/>
        <w:bidi w:val="0"/>
        <w:adjustRightInd/>
        <w:snapToGrid/>
        <w:spacing w:before="0" w:after="0" w:line="360" w:lineRule="auto"/>
        <w:ind w:left="719" w:leftChars="0" w:right="0" w:rightChars="0" w:hanging="528"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4"/>
          <w:szCs w:val="24"/>
          <w14:textFill>
            <w14:solidFill>
              <w14:schemeClr w14:val="tx1"/>
            </w14:solidFill>
          </w14:textFill>
        </w:rPr>
        <w:t>资信标评分标准：见评标办法前附表；</w:t>
      </w:r>
    </w:p>
    <w:p>
      <w:pPr>
        <w:pStyle w:val="24"/>
        <w:keepNext w:val="0"/>
        <w:keepLines w:val="0"/>
        <w:pageBreakBefore w:val="0"/>
        <w:widowControl w:val="0"/>
        <w:numPr>
          <w:ilvl w:val="0"/>
          <w:numId w:val="0"/>
        </w:numPr>
        <w:tabs>
          <w:tab w:val="left" w:pos="720"/>
        </w:tabs>
        <w:kinsoku/>
        <w:wordWrap/>
        <w:overflowPunct/>
        <w:topLinePunct w:val="0"/>
        <w:autoSpaceDE w:val="0"/>
        <w:autoSpaceDN w:val="0"/>
        <w:bidi w:val="0"/>
        <w:adjustRightInd/>
        <w:snapToGrid/>
        <w:spacing w:before="0" w:after="0" w:line="360" w:lineRule="auto"/>
        <w:ind w:left="719" w:leftChars="0" w:right="0" w:rightChars="0" w:hanging="528"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（3）</w:t>
      </w:r>
      <w:r>
        <w:rPr>
          <w:rFonts w:hint="eastAsia" w:ascii="宋体" w:hAnsi="宋体" w:eastAsia="宋体" w:cs="宋体"/>
          <w:color w:val="000000" w:themeColor="text1"/>
          <w:spacing w:val="0"/>
          <w:w w:val="100"/>
          <w:position w:val="0"/>
          <w:sz w:val="24"/>
          <w:szCs w:val="24"/>
          <w14:textFill>
            <w14:solidFill>
              <w14:schemeClr w14:val="tx1"/>
            </w14:solidFill>
          </w14:textFill>
        </w:rPr>
        <w:t>商务标评分标准：见评标办法前附表。</w:t>
      </w:r>
    </w:p>
    <w:p>
      <w:pPr>
        <w:pStyle w:val="24"/>
        <w:keepNext w:val="0"/>
        <w:keepLines w:val="0"/>
        <w:pageBreakBefore w:val="0"/>
        <w:widowControl w:val="0"/>
        <w:numPr>
          <w:ilvl w:val="0"/>
          <w:numId w:val="0"/>
        </w:numPr>
        <w:tabs>
          <w:tab w:val="left" w:pos="457"/>
        </w:tabs>
        <w:kinsoku/>
        <w:wordWrap/>
        <w:overflowPunct/>
        <w:topLinePunct w:val="0"/>
        <w:autoSpaceDE w:val="0"/>
        <w:autoSpaceDN w:val="0"/>
        <w:bidi w:val="0"/>
        <w:adjustRightInd/>
        <w:snapToGrid/>
        <w:spacing w:before="0" w:after="0" w:line="360" w:lineRule="auto"/>
        <w:ind w:left="456" w:leftChars="0" w:right="0" w:rightChars="0" w:hanging="265"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99"/>
          <w:position w:val="0"/>
          <w:sz w:val="21"/>
          <w:szCs w:val="21"/>
          <w:lang w:val="en-US" w:eastAsia="zh-CN" w:bidi="ar-SA"/>
          <w14:textFill>
            <w14:solidFill>
              <w14:schemeClr w14:val="tx1"/>
            </w14:solidFill>
          </w14:textFill>
        </w:rPr>
        <w:t>3.</w:t>
      </w:r>
      <w:r>
        <w:rPr>
          <w:rFonts w:hint="eastAsia" w:ascii="宋体" w:hAnsi="宋体" w:eastAsia="宋体" w:cs="宋体"/>
          <w:color w:val="000000" w:themeColor="text1"/>
          <w:spacing w:val="0"/>
          <w:w w:val="100"/>
          <w:position w:val="0"/>
          <w:sz w:val="24"/>
          <w:szCs w:val="24"/>
          <w14:textFill>
            <w14:solidFill>
              <w14:schemeClr w14:val="tx1"/>
            </w14:solidFill>
          </w14:textFill>
        </w:rPr>
        <w:t>评标程序</w:t>
      </w:r>
    </w:p>
    <w:p>
      <w:pPr>
        <w:pStyle w:val="24"/>
        <w:keepNext w:val="0"/>
        <w:keepLines w:val="0"/>
        <w:pageBreakBefore w:val="0"/>
        <w:widowControl w:val="0"/>
        <w:numPr>
          <w:ilvl w:val="1"/>
          <w:numId w:val="0"/>
        </w:numPr>
        <w:tabs>
          <w:tab w:val="left" w:pos="510"/>
        </w:tabs>
        <w:kinsoku/>
        <w:wordWrap/>
        <w:overflowPunct/>
        <w:topLinePunct w:val="0"/>
        <w:autoSpaceDE w:val="0"/>
        <w:autoSpaceDN w:val="0"/>
        <w:bidi w:val="0"/>
        <w:adjustRightInd/>
        <w:snapToGrid/>
        <w:spacing w:before="0" w:after="0" w:line="360" w:lineRule="auto"/>
        <w:ind w:left="509" w:leftChars="0" w:right="0" w:rightChars="0" w:hanging="318" w:firstLineChars="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99"/>
          <w:position w:val="0"/>
          <w:sz w:val="21"/>
          <w:szCs w:val="21"/>
          <w:lang w:val="en-US" w:eastAsia="zh-CN" w:bidi="ar-SA"/>
          <w14:textFill>
            <w14:solidFill>
              <w14:schemeClr w14:val="tx1"/>
            </w14:solidFill>
          </w14:textFill>
        </w:rPr>
        <w:t>3.1</w:t>
      </w:r>
      <w:r>
        <w:rPr>
          <w:rFonts w:hint="eastAsia" w:ascii="宋体" w:hAnsi="宋体" w:eastAsia="宋体" w:cs="宋体"/>
          <w:color w:val="000000" w:themeColor="text1"/>
          <w:spacing w:val="0"/>
          <w:w w:val="100"/>
          <w:position w:val="0"/>
          <w:sz w:val="24"/>
          <w:szCs w:val="24"/>
          <w14:textFill>
            <w14:solidFill>
              <w14:schemeClr w14:val="tx1"/>
            </w14:solidFill>
          </w14:textFill>
        </w:rPr>
        <w:t>初步评审</w:t>
      </w:r>
    </w:p>
    <w:p>
      <w:pPr>
        <w:pStyle w:val="24"/>
        <w:keepNext w:val="0"/>
        <w:keepLines w:val="0"/>
        <w:pageBreakBefore w:val="0"/>
        <w:widowControl w:val="0"/>
        <w:numPr>
          <w:ilvl w:val="2"/>
          <w:numId w:val="0"/>
        </w:numPr>
        <w:tabs>
          <w:tab w:val="left" w:pos="668"/>
        </w:tabs>
        <w:kinsoku/>
        <w:wordWrap/>
        <w:overflowPunct/>
        <w:topLinePunct w:val="0"/>
        <w:autoSpaceDE w:val="0"/>
        <w:autoSpaceDN w:val="0"/>
        <w:bidi w:val="0"/>
        <w:adjustRightInd/>
        <w:snapToGrid/>
        <w:spacing w:before="0" w:after="0" w:line="360" w:lineRule="auto"/>
        <w:ind w:left="192" w:leftChars="0" w:right="176" w:rightChars="0" w:firstLine="0" w:firstLineChars="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99"/>
          <w:position w:val="0"/>
          <w:sz w:val="21"/>
          <w:szCs w:val="21"/>
          <w:lang w:val="en-US" w:eastAsia="zh-CN" w:bidi="ar-SA"/>
          <w14:textFill>
            <w14:solidFill>
              <w14:schemeClr w14:val="tx1"/>
            </w14:solidFill>
          </w14:textFill>
        </w:rPr>
        <w:t>3.1.1</w:t>
      </w:r>
      <w:r>
        <w:rPr>
          <w:rFonts w:hint="eastAsia" w:ascii="宋体" w:hAnsi="宋体" w:eastAsia="宋体" w:cs="宋体"/>
          <w:color w:val="000000" w:themeColor="text1"/>
          <w:spacing w:val="0"/>
          <w:w w:val="100"/>
          <w:position w:val="0"/>
          <w:sz w:val="24"/>
          <w:szCs w:val="24"/>
          <w:u w:val="single"/>
          <w14:textFill>
            <w14:solidFill>
              <w14:schemeClr w14:val="tx1"/>
            </w14:solidFill>
          </w14:textFill>
        </w:rPr>
        <w:t>评标委员会按照资格审查标准规定核验有关证明和证件的。不能提供的，应提供由发证机关或企业所在地行政主管部门出具的证明，证明中应说明不能提供证件的原因。投标人不能及时提供或提供有缺失的，评标委员会有权否决其投标。</w:t>
      </w:r>
      <w:r>
        <w:rPr>
          <w:rFonts w:hint="eastAsia" w:ascii="宋体" w:hAnsi="宋体" w:eastAsia="宋体" w:cs="宋体"/>
          <w:color w:val="000000" w:themeColor="text1"/>
          <w:spacing w:val="0"/>
          <w:w w:val="100"/>
          <w:position w:val="0"/>
          <w:sz w:val="24"/>
          <w:szCs w:val="24"/>
          <w14:textFill>
            <w14:solidFill>
              <w14:schemeClr w14:val="tx1"/>
            </w14:solidFill>
          </w14:textFill>
        </w:rPr>
        <w:t>评标委员会依据本章第 2.1 款规定的标准对投标文件进行初步评审。有一项不符合评审标准的，评标委员会有权否决其投标。</w:t>
      </w:r>
    </w:p>
    <w:p>
      <w:pPr>
        <w:pStyle w:val="24"/>
        <w:keepNext w:val="0"/>
        <w:keepLines w:val="0"/>
        <w:pageBreakBefore w:val="0"/>
        <w:widowControl w:val="0"/>
        <w:numPr>
          <w:ilvl w:val="2"/>
          <w:numId w:val="0"/>
        </w:numPr>
        <w:tabs>
          <w:tab w:val="left" w:pos="666"/>
        </w:tabs>
        <w:kinsoku/>
        <w:wordWrap/>
        <w:overflowPunct/>
        <w:topLinePunct w:val="0"/>
        <w:autoSpaceDE w:val="0"/>
        <w:autoSpaceDN w:val="0"/>
        <w:bidi w:val="0"/>
        <w:adjustRightInd/>
        <w:snapToGrid/>
        <w:spacing w:before="0" w:after="0" w:line="360" w:lineRule="auto"/>
        <w:ind w:left="665" w:leftChars="0" w:right="0" w:rightChars="0" w:hanging="474" w:firstLineChars="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99"/>
          <w:position w:val="0"/>
          <w:sz w:val="21"/>
          <w:szCs w:val="21"/>
          <w:lang w:val="en-US" w:eastAsia="zh-CN" w:bidi="ar-SA"/>
          <w14:textFill>
            <w14:solidFill>
              <w14:schemeClr w14:val="tx1"/>
            </w14:solidFill>
          </w14:textFill>
        </w:rPr>
        <w:t>3.1.2</w:t>
      </w:r>
      <w:r>
        <w:rPr>
          <w:rFonts w:hint="eastAsia" w:ascii="宋体" w:hAnsi="宋体" w:eastAsia="宋体" w:cs="宋体"/>
          <w:color w:val="000000" w:themeColor="text1"/>
          <w:spacing w:val="0"/>
          <w:w w:val="100"/>
          <w:position w:val="0"/>
          <w:sz w:val="24"/>
          <w:szCs w:val="24"/>
          <w14:textFill>
            <w14:solidFill>
              <w14:schemeClr w14:val="tx1"/>
            </w14:solidFill>
          </w14:textFill>
        </w:rPr>
        <w:t>投标人有以下情形之一的，评标委员会有权否决其投标：</w:t>
      </w:r>
    </w:p>
    <w:p>
      <w:pPr>
        <w:pStyle w:val="24"/>
        <w:keepNext w:val="0"/>
        <w:keepLines w:val="0"/>
        <w:pageBreakBefore w:val="0"/>
        <w:widowControl w:val="0"/>
        <w:numPr>
          <w:ilvl w:val="0"/>
          <w:numId w:val="0"/>
        </w:numPr>
        <w:tabs>
          <w:tab w:val="left" w:pos="720"/>
        </w:tabs>
        <w:kinsoku/>
        <w:wordWrap/>
        <w:overflowPunct/>
        <w:topLinePunct w:val="0"/>
        <w:autoSpaceDE w:val="0"/>
        <w:autoSpaceDN w:val="0"/>
        <w:bidi w:val="0"/>
        <w:adjustRightInd/>
        <w:snapToGrid/>
        <w:spacing w:before="0" w:after="0" w:line="360" w:lineRule="auto"/>
        <w:ind w:left="719" w:leftChars="0" w:right="0" w:rightChars="0" w:hanging="528"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（1）</w:t>
      </w:r>
      <w:r>
        <w:rPr>
          <w:rFonts w:hint="eastAsia" w:ascii="宋体" w:hAnsi="宋体" w:eastAsia="宋体" w:cs="宋体"/>
          <w:color w:val="000000" w:themeColor="text1"/>
          <w:spacing w:val="0"/>
          <w:w w:val="100"/>
          <w:position w:val="0"/>
          <w:sz w:val="24"/>
          <w:szCs w:val="24"/>
          <w14:textFill>
            <w14:solidFill>
              <w14:schemeClr w14:val="tx1"/>
            </w14:solidFill>
          </w14:textFill>
        </w:rPr>
        <w:t>第二章“投标人须知”第 1.4.3 项规定的任何一种情形的；</w:t>
      </w:r>
    </w:p>
    <w:p>
      <w:pPr>
        <w:pStyle w:val="24"/>
        <w:keepNext w:val="0"/>
        <w:keepLines w:val="0"/>
        <w:pageBreakBefore w:val="0"/>
        <w:widowControl w:val="0"/>
        <w:numPr>
          <w:ilvl w:val="0"/>
          <w:numId w:val="0"/>
        </w:numPr>
        <w:tabs>
          <w:tab w:val="left" w:pos="720"/>
        </w:tabs>
        <w:kinsoku/>
        <w:wordWrap/>
        <w:overflowPunct/>
        <w:topLinePunct w:val="0"/>
        <w:autoSpaceDE w:val="0"/>
        <w:autoSpaceDN w:val="0"/>
        <w:bidi w:val="0"/>
        <w:adjustRightInd/>
        <w:snapToGrid/>
        <w:spacing w:before="0" w:after="0" w:line="360" w:lineRule="auto"/>
        <w:ind w:left="719" w:leftChars="0" w:right="0" w:rightChars="0" w:hanging="528"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4"/>
          <w:szCs w:val="24"/>
          <w14:textFill>
            <w14:solidFill>
              <w14:schemeClr w14:val="tx1"/>
            </w14:solidFill>
          </w14:textFill>
        </w:rPr>
        <w:t>串通投标或弄虚作假或有其他违法行为的；</w:t>
      </w:r>
    </w:p>
    <w:p>
      <w:pPr>
        <w:pStyle w:val="24"/>
        <w:keepNext w:val="0"/>
        <w:keepLines w:val="0"/>
        <w:pageBreakBefore w:val="0"/>
        <w:widowControl w:val="0"/>
        <w:numPr>
          <w:ilvl w:val="0"/>
          <w:numId w:val="0"/>
        </w:numPr>
        <w:tabs>
          <w:tab w:val="left" w:pos="720"/>
        </w:tabs>
        <w:kinsoku/>
        <w:wordWrap/>
        <w:overflowPunct/>
        <w:topLinePunct w:val="0"/>
        <w:autoSpaceDE w:val="0"/>
        <w:autoSpaceDN w:val="0"/>
        <w:bidi w:val="0"/>
        <w:adjustRightInd/>
        <w:snapToGrid/>
        <w:spacing w:before="0" w:after="0" w:line="360" w:lineRule="auto"/>
        <w:ind w:left="719" w:leftChars="0" w:right="0" w:rightChars="0" w:hanging="528"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（3）</w:t>
      </w:r>
      <w:r>
        <w:rPr>
          <w:rFonts w:hint="eastAsia" w:ascii="宋体" w:hAnsi="宋体" w:eastAsia="宋体" w:cs="宋体"/>
          <w:color w:val="000000" w:themeColor="text1"/>
          <w:spacing w:val="0"/>
          <w:w w:val="100"/>
          <w:position w:val="0"/>
          <w:sz w:val="24"/>
          <w:szCs w:val="24"/>
          <w14:textFill>
            <w14:solidFill>
              <w14:schemeClr w14:val="tx1"/>
            </w14:solidFill>
          </w14:textFill>
        </w:rPr>
        <w:t>不按评标委员会要求澄清、说明或补正的。</w:t>
      </w:r>
    </w:p>
    <w:p>
      <w:pPr>
        <w:pStyle w:val="24"/>
        <w:keepNext w:val="0"/>
        <w:keepLines w:val="0"/>
        <w:pageBreakBefore w:val="0"/>
        <w:widowControl w:val="0"/>
        <w:numPr>
          <w:ilvl w:val="2"/>
          <w:numId w:val="0"/>
        </w:numPr>
        <w:tabs>
          <w:tab w:val="left" w:pos="721"/>
        </w:tabs>
        <w:kinsoku/>
        <w:wordWrap/>
        <w:overflowPunct/>
        <w:topLinePunct w:val="0"/>
        <w:autoSpaceDE w:val="0"/>
        <w:autoSpaceDN w:val="0"/>
        <w:bidi w:val="0"/>
        <w:adjustRightInd/>
        <w:snapToGrid/>
        <w:spacing w:before="0" w:after="0" w:line="360" w:lineRule="auto"/>
        <w:ind w:left="192" w:leftChars="0" w:right="213" w:rightChars="0" w:firstLine="0"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99"/>
          <w:position w:val="0"/>
          <w:sz w:val="21"/>
          <w:szCs w:val="21"/>
          <w:lang w:val="en-US" w:eastAsia="zh-CN" w:bidi="ar-SA"/>
          <w14:textFill>
            <w14:solidFill>
              <w14:schemeClr w14:val="tx1"/>
            </w14:solidFill>
          </w14:textFill>
        </w:rPr>
        <w:t>3.1.3</w:t>
      </w:r>
      <w:r>
        <w:rPr>
          <w:rFonts w:hint="eastAsia" w:ascii="宋体" w:hAnsi="宋体" w:eastAsia="宋体" w:cs="宋体"/>
          <w:color w:val="000000" w:themeColor="text1"/>
          <w:spacing w:val="0"/>
          <w:w w:val="100"/>
          <w:position w:val="0"/>
          <w:sz w:val="24"/>
          <w:szCs w:val="24"/>
          <w14:textFill>
            <w14:solidFill>
              <w14:schemeClr w14:val="tx1"/>
            </w14:solidFill>
          </w14:textFill>
        </w:rPr>
        <w:t>投标报价有算术错误的，评标委员会按以下原则对投标报价进行修正，修正的价格经投标人书面确 认后具有约束力。投标人不接受修正价格的，评标委员会有权否决其投标。</w:t>
      </w:r>
    </w:p>
    <w:p>
      <w:pPr>
        <w:pStyle w:val="24"/>
        <w:keepNext w:val="0"/>
        <w:keepLines w:val="0"/>
        <w:pageBreakBefore w:val="0"/>
        <w:widowControl w:val="0"/>
        <w:numPr>
          <w:ilvl w:val="0"/>
          <w:numId w:val="0"/>
        </w:numPr>
        <w:tabs>
          <w:tab w:val="left" w:pos="720"/>
        </w:tabs>
        <w:kinsoku/>
        <w:wordWrap/>
        <w:overflowPunct/>
        <w:topLinePunct w:val="0"/>
        <w:autoSpaceDE w:val="0"/>
        <w:autoSpaceDN w:val="0"/>
        <w:bidi w:val="0"/>
        <w:adjustRightInd/>
        <w:snapToGrid/>
        <w:spacing w:before="0" w:after="0" w:line="360" w:lineRule="auto"/>
        <w:ind w:right="0" w:rightChars="0" w:firstLine="240" w:firstLineChars="10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（1）</w:t>
      </w:r>
      <w:r>
        <w:rPr>
          <w:rFonts w:hint="eastAsia" w:ascii="宋体" w:hAnsi="宋体" w:eastAsia="宋体" w:cs="宋体"/>
          <w:color w:val="000000" w:themeColor="text1"/>
          <w:spacing w:val="0"/>
          <w:w w:val="100"/>
          <w:position w:val="0"/>
          <w:sz w:val="24"/>
          <w:szCs w:val="24"/>
          <w14:textFill>
            <w14:solidFill>
              <w14:schemeClr w14:val="tx1"/>
            </w14:solidFill>
          </w14:textFill>
        </w:rPr>
        <w:t>投标文件中的大写金额与小写金额不一致的，以大写金额为准；</w:t>
      </w:r>
    </w:p>
    <w:p>
      <w:pPr>
        <w:pStyle w:val="24"/>
        <w:keepNext w:val="0"/>
        <w:keepLines w:val="0"/>
        <w:pageBreakBefore w:val="0"/>
        <w:widowControl w:val="0"/>
        <w:numPr>
          <w:ilvl w:val="0"/>
          <w:numId w:val="0"/>
        </w:numPr>
        <w:tabs>
          <w:tab w:val="left" w:pos="720"/>
        </w:tabs>
        <w:kinsoku/>
        <w:wordWrap/>
        <w:overflowPunct/>
        <w:topLinePunct w:val="0"/>
        <w:autoSpaceDE w:val="0"/>
        <w:autoSpaceDN w:val="0"/>
        <w:bidi w:val="0"/>
        <w:adjustRightInd w:val="0"/>
        <w:snapToGrid/>
        <w:spacing w:before="0" w:after="0" w:line="360" w:lineRule="auto"/>
        <w:ind w:right="0" w:rightChars="0" w:firstLine="240" w:firstLineChars="10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4"/>
          <w:szCs w:val="24"/>
          <w14:textFill>
            <w14:solidFill>
              <w14:schemeClr w14:val="tx1"/>
            </w14:solidFill>
          </w14:textFill>
        </w:rPr>
        <w:t>总价金额与依据单价计算出的结果不一致的，以单价金额为准修正总价，但单价金额小数点有明显 错误的除外。</w:t>
      </w:r>
    </w:p>
    <w:p>
      <w:pPr>
        <w:pStyle w:val="24"/>
        <w:keepNext w:val="0"/>
        <w:keepLines w:val="0"/>
        <w:pageBreakBefore w:val="0"/>
        <w:widowControl w:val="0"/>
        <w:numPr>
          <w:ilvl w:val="1"/>
          <w:numId w:val="0"/>
        </w:numPr>
        <w:tabs>
          <w:tab w:val="left" w:pos="510"/>
        </w:tabs>
        <w:kinsoku/>
        <w:wordWrap/>
        <w:overflowPunct/>
        <w:topLinePunct w:val="0"/>
        <w:autoSpaceDE w:val="0"/>
        <w:autoSpaceDN w:val="0"/>
        <w:bidi w:val="0"/>
        <w:adjustRightInd/>
        <w:snapToGrid/>
        <w:spacing w:before="0" w:after="0" w:line="360" w:lineRule="auto"/>
        <w:ind w:left="509" w:leftChars="0" w:right="0" w:rightChars="0" w:hanging="318"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99"/>
          <w:position w:val="0"/>
          <w:sz w:val="21"/>
          <w:szCs w:val="21"/>
          <w:lang w:val="en-US" w:eastAsia="zh-CN" w:bidi="ar-SA"/>
          <w14:textFill>
            <w14:solidFill>
              <w14:schemeClr w14:val="tx1"/>
            </w14:solidFill>
          </w14:textFill>
        </w:rPr>
        <w:t>3.2</w:t>
      </w:r>
      <w:r>
        <w:rPr>
          <w:rFonts w:hint="eastAsia" w:ascii="宋体" w:hAnsi="宋体" w:eastAsia="宋体" w:cs="宋体"/>
          <w:color w:val="000000" w:themeColor="text1"/>
          <w:spacing w:val="0"/>
          <w:w w:val="100"/>
          <w:position w:val="0"/>
          <w:sz w:val="24"/>
          <w:szCs w:val="24"/>
          <w14:textFill>
            <w14:solidFill>
              <w14:schemeClr w14:val="tx1"/>
            </w14:solidFill>
          </w14:textFill>
        </w:rPr>
        <w:t>详细评审</w:t>
      </w:r>
    </w:p>
    <w:p>
      <w:pPr>
        <w:pStyle w:val="24"/>
        <w:keepNext w:val="0"/>
        <w:keepLines w:val="0"/>
        <w:pageBreakBefore w:val="0"/>
        <w:widowControl w:val="0"/>
        <w:numPr>
          <w:ilvl w:val="2"/>
          <w:numId w:val="0"/>
        </w:numPr>
        <w:tabs>
          <w:tab w:val="left" w:pos="666"/>
        </w:tabs>
        <w:kinsoku/>
        <w:wordWrap/>
        <w:overflowPunct/>
        <w:topLinePunct w:val="0"/>
        <w:autoSpaceDE w:val="0"/>
        <w:autoSpaceDN w:val="0"/>
        <w:bidi w:val="0"/>
        <w:adjustRightInd/>
        <w:snapToGrid/>
        <w:spacing w:before="0" w:after="0" w:line="360" w:lineRule="auto"/>
        <w:ind w:left="665" w:leftChars="0" w:right="0" w:rightChars="0" w:hanging="474"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99"/>
          <w:position w:val="0"/>
          <w:sz w:val="21"/>
          <w:szCs w:val="21"/>
          <w:lang w:val="en-US" w:eastAsia="zh-CN" w:bidi="ar-SA"/>
          <w14:textFill>
            <w14:solidFill>
              <w14:schemeClr w14:val="tx1"/>
            </w14:solidFill>
          </w14:textFill>
        </w:rPr>
        <w:t>3.2.1</w:t>
      </w:r>
      <w:r>
        <w:rPr>
          <w:rFonts w:hint="eastAsia" w:ascii="宋体" w:hAnsi="宋体" w:eastAsia="宋体" w:cs="宋体"/>
          <w:color w:val="000000" w:themeColor="text1"/>
          <w:spacing w:val="0"/>
          <w:w w:val="100"/>
          <w:position w:val="0"/>
          <w:sz w:val="24"/>
          <w:szCs w:val="24"/>
          <w14:textFill>
            <w14:solidFill>
              <w14:schemeClr w14:val="tx1"/>
            </w14:solidFill>
          </w14:textFill>
        </w:rPr>
        <w:t>评标委员会按本章第 2.2 款规定的量化因素和分值进行计分，并计算出综合评估得分。</w:t>
      </w:r>
    </w:p>
    <w:p>
      <w:pPr>
        <w:pStyle w:val="24"/>
        <w:keepNext w:val="0"/>
        <w:keepLines w:val="0"/>
        <w:pageBreakBefore w:val="0"/>
        <w:widowControl w:val="0"/>
        <w:numPr>
          <w:ilvl w:val="0"/>
          <w:numId w:val="0"/>
        </w:numPr>
        <w:tabs>
          <w:tab w:val="left" w:pos="720"/>
        </w:tabs>
        <w:kinsoku/>
        <w:wordWrap/>
        <w:overflowPunct/>
        <w:topLinePunct w:val="0"/>
        <w:autoSpaceDE w:val="0"/>
        <w:autoSpaceDN w:val="0"/>
        <w:bidi w:val="0"/>
        <w:adjustRightInd/>
        <w:snapToGrid/>
        <w:spacing w:before="0" w:after="0" w:line="360" w:lineRule="auto"/>
        <w:ind w:left="719" w:leftChars="0" w:right="0" w:rightChars="0" w:hanging="528"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（1）</w:t>
      </w:r>
      <w:r>
        <w:rPr>
          <w:rFonts w:hint="eastAsia" w:ascii="宋体" w:hAnsi="宋体" w:eastAsia="宋体" w:cs="宋体"/>
          <w:color w:val="000000" w:themeColor="text1"/>
          <w:spacing w:val="0"/>
          <w:w w:val="100"/>
          <w:position w:val="0"/>
          <w:sz w:val="24"/>
          <w:szCs w:val="24"/>
          <w14:textFill>
            <w14:solidFill>
              <w14:schemeClr w14:val="tx1"/>
            </w14:solidFill>
          </w14:textFill>
        </w:rPr>
        <w:t>按本章第 2.2.4（1）目规定的评审因素和分值对投标人技术标计算出得分 A。</w:t>
      </w:r>
    </w:p>
    <w:p>
      <w:pPr>
        <w:pStyle w:val="24"/>
        <w:keepNext w:val="0"/>
        <w:keepLines w:val="0"/>
        <w:pageBreakBefore w:val="0"/>
        <w:widowControl w:val="0"/>
        <w:numPr>
          <w:ilvl w:val="0"/>
          <w:numId w:val="0"/>
        </w:numPr>
        <w:tabs>
          <w:tab w:val="left" w:pos="720"/>
        </w:tabs>
        <w:kinsoku/>
        <w:wordWrap/>
        <w:overflowPunct/>
        <w:topLinePunct w:val="0"/>
        <w:autoSpaceDE w:val="0"/>
        <w:autoSpaceDN w:val="0"/>
        <w:bidi w:val="0"/>
        <w:adjustRightInd/>
        <w:snapToGrid/>
        <w:spacing w:before="0" w:after="0" w:line="360" w:lineRule="auto"/>
        <w:ind w:left="719" w:leftChars="0" w:right="0" w:rightChars="0" w:hanging="528"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（2）</w:t>
      </w:r>
      <w:r>
        <w:rPr>
          <w:rFonts w:hint="eastAsia" w:ascii="宋体" w:hAnsi="宋体" w:eastAsia="宋体" w:cs="宋体"/>
          <w:color w:val="000000" w:themeColor="text1"/>
          <w:spacing w:val="0"/>
          <w:w w:val="100"/>
          <w:position w:val="0"/>
          <w:sz w:val="24"/>
          <w:szCs w:val="24"/>
          <w14:textFill>
            <w14:solidFill>
              <w14:schemeClr w14:val="tx1"/>
            </w14:solidFill>
          </w14:textFill>
        </w:rPr>
        <w:t>按本章第 2.2.4（2）目规定的评审因素和分值对资信标计算出得分 B。</w:t>
      </w:r>
    </w:p>
    <w:p>
      <w:pPr>
        <w:pStyle w:val="24"/>
        <w:keepNext w:val="0"/>
        <w:keepLines w:val="0"/>
        <w:pageBreakBefore w:val="0"/>
        <w:widowControl w:val="0"/>
        <w:numPr>
          <w:ilvl w:val="0"/>
          <w:numId w:val="0"/>
        </w:numPr>
        <w:tabs>
          <w:tab w:val="left" w:pos="720"/>
        </w:tabs>
        <w:kinsoku/>
        <w:wordWrap/>
        <w:overflowPunct/>
        <w:topLinePunct w:val="0"/>
        <w:autoSpaceDE w:val="0"/>
        <w:autoSpaceDN w:val="0"/>
        <w:bidi w:val="0"/>
        <w:adjustRightInd/>
        <w:snapToGrid/>
        <w:spacing w:before="0" w:after="0" w:line="360" w:lineRule="auto"/>
        <w:ind w:left="719" w:leftChars="0" w:right="0" w:rightChars="0" w:hanging="528"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宋体" w:hAnsi="宋体" w:eastAsia="宋体" w:cs="宋体"/>
          <w:color w:val="000000" w:themeColor="text1"/>
          <w:spacing w:val="0"/>
          <w:w w:val="100"/>
          <w:position w:val="0"/>
          <w:sz w:val="24"/>
          <w:szCs w:val="24"/>
          <w:lang w:val="en-US" w:eastAsia="zh-CN"/>
          <w14:textFill>
            <w14:solidFill>
              <w14:schemeClr w14:val="tx1"/>
            </w14:solidFill>
          </w14:textFill>
        </w:rPr>
        <w:t>（3）</w:t>
      </w:r>
      <w:r>
        <w:rPr>
          <w:rFonts w:hint="eastAsia" w:ascii="宋体" w:hAnsi="宋体" w:eastAsia="宋体" w:cs="宋体"/>
          <w:color w:val="000000" w:themeColor="text1"/>
          <w:spacing w:val="0"/>
          <w:w w:val="100"/>
          <w:position w:val="0"/>
          <w:sz w:val="24"/>
          <w:szCs w:val="24"/>
          <w14:textFill>
            <w14:solidFill>
              <w14:schemeClr w14:val="tx1"/>
            </w14:solidFill>
          </w14:textFill>
        </w:rPr>
        <w:t>按本章第 2.2.4（3）目规定的计分标准对投标人的商务报价计算出得分 C。</w:t>
      </w:r>
    </w:p>
    <w:p>
      <w:pPr>
        <w:pStyle w:val="24"/>
        <w:keepNext w:val="0"/>
        <w:keepLines w:val="0"/>
        <w:pageBreakBefore w:val="0"/>
        <w:widowControl w:val="0"/>
        <w:numPr>
          <w:ilvl w:val="2"/>
          <w:numId w:val="0"/>
        </w:numPr>
        <w:tabs>
          <w:tab w:val="left" w:pos="666"/>
        </w:tabs>
        <w:kinsoku/>
        <w:wordWrap/>
        <w:overflowPunct/>
        <w:topLinePunct w:val="0"/>
        <w:autoSpaceDE w:val="0"/>
        <w:autoSpaceDN w:val="0"/>
        <w:bidi w:val="0"/>
        <w:adjustRightInd/>
        <w:snapToGrid/>
        <w:spacing w:before="0" w:after="0" w:line="360" w:lineRule="auto"/>
        <w:ind w:left="665" w:leftChars="0" w:right="0" w:rightChars="0" w:hanging="474"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99"/>
          <w:position w:val="0"/>
          <w:sz w:val="21"/>
          <w:szCs w:val="21"/>
          <w:lang w:val="en-US" w:eastAsia="zh-CN" w:bidi="ar-SA"/>
          <w14:textFill>
            <w14:solidFill>
              <w14:schemeClr w14:val="tx1"/>
            </w14:solidFill>
          </w14:textFill>
        </w:rPr>
        <w:t>3.2.2</w:t>
      </w:r>
      <w:r>
        <w:rPr>
          <w:rFonts w:hint="eastAsia" w:ascii="宋体" w:hAnsi="宋体" w:eastAsia="宋体" w:cs="宋体"/>
          <w:color w:val="000000" w:themeColor="text1"/>
          <w:spacing w:val="0"/>
          <w:w w:val="100"/>
          <w:position w:val="0"/>
          <w:sz w:val="24"/>
          <w:szCs w:val="24"/>
          <w14:textFill>
            <w14:solidFill>
              <w14:schemeClr w14:val="tx1"/>
            </w14:solidFill>
          </w14:textFill>
        </w:rPr>
        <w:t>计分分值计算保留小数点后两位，小数点后第三位“四舍五入”。</w:t>
      </w:r>
    </w:p>
    <w:p>
      <w:pPr>
        <w:pStyle w:val="24"/>
        <w:keepNext w:val="0"/>
        <w:keepLines w:val="0"/>
        <w:pageBreakBefore w:val="0"/>
        <w:widowControl w:val="0"/>
        <w:numPr>
          <w:ilvl w:val="2"/>
          <w:numId w:val="0"/>
        </w:numPr>
        <w:tabs>
          <w:tab w:val="left" w:pos="666"/>
        </w:tabs>
        <w:kinsoku/>
        <w:wordWrap/>
        <w:overflowPunct/>
        <w:topLinePunct w:val="0"/>
        <w:autoSpaceDE w:val="0"/>
        <w:autoSpaceDN w:val="0"/>
        <w:bidi w:val="0"/>
        <w:adjustRightInd/>
        <w:snapToGrid/>
        <w:spacing w:before="0" w:after="0" w:line="360" w:lineRule="auto"/>
        <w:ind w:left="665" w:leftChars="0" w:right="0" w:rightChars="0" w:hanging="474"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99"/>
          <w:position w:val="0"/>
          <w:sz w:val="21"/>
          <w:szCs w:val="21"/>
          <w:lang w:val="en-US" w:eastAsia="zh-CN" w:bidi="ar-SA"/>
          <w14:textFill>
            <w14:solidFill>
              <w14:schemeClr w14:val="tx1"/>
            </w14:solidFill>
          </w14:textFill>
        </w:rPr>
        <w:t>3.2.3</w:t>
      </w:r>
      <w:r>
        <w:rPr>
          <w:rFonts w:hint="eastAsia" w:ascii="宋体" w:hAnsi="宋体" w:eastAsia="宋体" w:cs="宋体"/>
          <w:color w:val="000000" w:themeColor="text1"/>
          <w:spacing w:val="0"/>
          <w:w w:val="100"/>
          <w:position w:val="0"/>
          <w:sz w:val="24"/>
          <w:szCs w:val="24"/>
          <w14:textFill>
            <w14:solidFill>
              <w14:schemeClr w14:val="tx1"/>
            </w14:solidFill>
          </w14:textFill>
        </w:rPr>
        <w:t>投标人总计分=A+B＋C。</w:t>
      </w:r>
    </w:p>
    <w:p>
      <w:pPr>
        <w:pStyle w:val="24"/>
        <w:keepNext w:val="0"/>
        <w:keepLines w:val="0"/>
        <w:pageBreakBefore w:val="0"/>
        <w:widowControl w:val="0"/>
        <w:numPr>
          <w:ilvl w:val="2"/>
          <w:numId w:val="0"/>
        </w:numPr>
        <w:tabs>
          <w:tab w:val="left" w:pos="666"/>
        </w:tabs>
        <w:kinsoku/>
        <w:wordWrap/>
        <w:overflowPunct/>
        <w:topLinePunct w:val="0"/>
        <w:autoSpaceDE w:val="0"/>
        <w:autoSpaceDN w:val="0"/>
        <w:bidi w:val="0"/>
        <w:adjustRightInd/>
        <w:snapToGrid/>
        <w:spacing w:before="0" w:after="0" w:line="360" w:lineRule="auto"/>
        <w:ind w:left="665" w:leftChars="0" w:right="0" w:rightChars="0" w:hanging="474" w:firstLineChars="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99"/>
          <w:position w:val="0"/>
          <w:sz w:val="21"/>
          <w:szCs w:val="21"/>
          <w:lang w:val="en-US" w:eastAsia="zh-CN" w:bidi="ar-SA"/>
          <w14:textFill>
            <w14:solidFill>
              <w14:schemeClr w14:val="tx1"/>
            </w14:solidFill>
          </w14:textFill>
        </w:rPr>
        <w:t>3.2.4</w:t>
      </w:r>
      <w:r>
        <w:rPr>
          <w:rFonts w:hint="eastAsia" w:ascii="宋体" w:hAnsi="宋体" w:eastAsia="宋体" w:cs="宋体"/>
          <w:color w:val="000000" w:themeColor="text1"/>
          <w:spacing w:val="0"/>
          <w:w w:val="100"/>
          <w:position w:val="0"/>
          <w:sz w:val="24"/>
          <w:szCs w:val="24"/>
          <w14:textFill>
            <w14:solidFill>
              <w14:schemeClr w14:val="tx1"/>
            </w14:solidFill>
          </w14:textFill>
        </w:rPr>
        <w:t>投标人最终得分取所有评委对该投标人计分之和的算术平均值。</w:t>
      </w:r>
    </w:p>
    <w:p>
      <w:pPr>
        <w:pStyle w:val="24"/>
        <w:keepNext w:val="0"/>
        <w:keepLines w:val="0"/>
        <w:pageBreakBefore w:val="0"/>
        <w:widowControl w:val="0"/>
        <w:numPr>
          <w:ilvl w:val="2"/>
          <w:numId w:val="0"/>
        </w:numPr>
        <w:tabs>
          <w:tab w:val="left" w:pos="666"/>
        </w:tabs>
        <w:kinsoku/>
        <w:wordWrap/>
        <w:overflowPunct/>
        <w:topLinePunct w:val="0"/>
        <w:autoSpaceDE w:val="0"/>
        <w:autoSpaceDN w:val="0"/>
        <w:bidi w:val="0"/>
        <w:adjustRightInd/>
        <w:snapToGrid/>
        <w:spacing w:before="0" w:after="0" w:line="360" w:lineRule="auto"/>
        <w:ind w:left="192" w:leftChars="0" w:right="210" w:rightChars="0" w:firstLine="0" w:firstLineChars="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99"/>
          <w:position w:val="0"/>
          <w:sz w:val="21"/>
          <w:szCs w:val="21"/>
          <w:lang w:val="en-US" w:eastAsia="zh-CN" w:bidi="ar-SA"/>
          <w14:textFill>
            <w14:solidFill>
              <w14:schemeClr w14:val="tx1"/>
            </w14:solidFill>
          </w14:textFill>
        </w:rPr>
        <w:t>3.2.5</w:t>
      </w:r>
      <w:r>
        <w:rPr>
          <w:rFonts w:hint="eastAsia" w:ascii="宋体" w:hAnsi="宋体" w:eastAsia="宋体" w:cs="宋体"/>
          <w:color w:val="000000" w:themeColor="text1"/>
          <w:spacing w:val="0"/>
          <w:w w:val="100"/>
          <w:position w:val="0"/>
          <w:sz w:val="24"/>
          <w:szCs w:val="24"/>
          <w14:textFill>
            <w14:solidFill>
              <w14:schemeClr w14:val="tx1"/>
            </w14:solidFill>
          </w14:textFill>
        </w:rPr>
        <w:t>在评审过程中，评标委员会发现投标人的投标报价明显低于其他投标报价，使得其投标报价可能低于 其个别成本的，应当要求该投标人作出书面说明并提供相应的证明材料。投标人不能合理说明或者不能提 供相应证明材料的，由评标委员会认定该投标人以低于成本报价竞标，评标委员会有权否决其投标。</w:t>
      </w:r>
    </w:p>
    <w:p>
      <w:pPr>
        <w:pStyle w:val="24"/>
        <w:keepNext w:val="0"/>
        <w:keepLines w:val="0"/>
        <w:pageBreakBefore w:val="0"/>
        <w:widowControl w:val="0"/>
        <w:numPr>
          <w:ilvl w:val="1"/>
          <w:numId w:val="0"/>
        </w:numPr>
        <w:tabs>
          <w:tab w:val="left" w:pos="510"/>
        </w:tabs>
        <w:kinsoku/>
        <w:wordWrap/>
        <w:overflowPunct/>
        <w:topLinePunct w:val="0"/>
        <w:autoSpaceDE w:val="0"/>
        <w:autoSpaceDN w:val="0"/>
        <w:bidi w:val="0"/>
        <w:adjustRightInd/>
        <w:snapToGrid/>
        <w:spacing w:before="0" w:after="0" w:line="360" w:lineRule="auto"/>
        <w:ind w:left="509" w:leftChars="0" w:right="0" w:rightChars="0" w:hanging="318" w:firstLineChars="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99"/>
          <w:position w:val="0"/>
          <w:sz w:val="21"/>
          <w:szCs w:val="21"/>
          <w:lang w:val="en-US" w:eastAsia="zh-CN" w:bidi="ar-SA"/>
          <w14:textFill>
            <w14:solidFill>
              <w14:schemeClr w14:val="tx1"/>
            </w14:solidFill>
          </w14:textFill>
        </w:rPr>
        <w:t>3.3</w:t>
      </w:r>
      <w:r>
        <w:rPr>
          <w:rFonts w:hint="eastAsia" w:ascii="宋体" w:hAnsi="宋体" w:eastAsia="宋体" w:cs="宋体"/>
          <w:color w:val="000000" w:themeColor="text1"/>
          <w:spacing w:val="0"/>
          <w:w w:val="100"/>
          <w:position w:val="0"/>
          <w:sz w:val="24"/>
          <w:szCs w:val="24"/>
          <w14:textFill>
            <w14:solidFill>
              <w14:schemeClr w14:val="tx1"/>
            </w14:solidFill>
          </w14:textFill>
        </w:rPr>
        <w:t>投标文件的澄清和补正</w:t>
      </w:r>
    </w:p>
    <w:p>
      <w:pPr>
        <w:pStyle w:val="24"/>
        <w:keepNext w:val="0"/>
        <w:keepLines w:val="0"/>
        <w:pageBreakBefore w:val="0"/>
        <w:widowControl w:val="0"/>
        <w:numPr>
          <w:ilvl w:val="2"/>
          <w:numId w:val="0"/>
        </w:numPr>
        <w:tabs>
          <w:tab w:val="left" w:pos="666"/>
        </w:tabs>
        <w:kinsoku/>
        <w:wordWrap/>
        <w:overflowPunct/>
        <w:topLinePunct w:val="0"/>
        <w:autoSpaceDE w:val="0"/>
        <w:autoSpaceDN w:val="0"/>
        <w:bidi w:val="0"/>
        <w:adjustRightInd/>
        <w:snapToGrid/>
        <w:spacing w:before="0" w:after="0" w:line="360" w:lineRule="auto"/>
        <w:ind w:left="192" w:leftChars="0" w:right="210" w:rightChars="0" w:firstLine="0"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99"/>
          <w:position w:val="0"/>
          <w:sz w:val="21"/>
          <w:szCs w:val="21"/>
          <w:lang w:val="en-US" w:eastAsia="zh-CN" w:bidi="ar-SA"/>
          <w14:textFill>
            <w14:solidFill>
              <w14:schemeClr w14:val="tx1"/>
            </w14:solidFill>
          </w14:textFill>
        </w:rPr>
        <w:t>3.3.1</w:t>
      </w:r>
      <w:r>
        <w:rPr>
          <w:rFonts w:hint="eastAsia" w:ascii="宋体" w:hAnsi="宋体" w:eastAsia="宋体" w:cs="宋体"/>
          <w:color w:val="000000" w:themeColor="text1"/>
          <w:spacing w:val="0"/>
          <w:w w:val="100"/>
          <w:position w:val="0"/>
          <w:sz w:val="24"/>
          <w:szCs w:val="24"/>
          <w14:textFill>
            <w14:solidFill>
              <w14:schemeClr w14:val="tx1"/>
            </w14:solidFill>
          </w14:textFill>
        </w:rPr>
        <w:t>在评标过程中，评标委员会可以书面形式要求投标人对所提交投标文件中不明确的内容进行书面澄清 或说明，或者对细微偏差进行补正。评标委员会不接受投标人主动提出的澄清、说明或补正。</w:t>
      </w:r>
    </w:p>
    <w:p>
      <w:pPr>
        <w:pStyle w:val="24"/>
        <w:keepNext w:val="0"/>
        <w:keepLines w:val="0"/>
        <w:pageBreakBefore w:val="0"/>
        <w:widowControl w:val="0"/>
        <w:numPr>
          <w:ilvl w:val="2"/>
          <w:numId w:val="0"/>
        </w:numPr>
        <w:tabs>
          <w:tab w:val="left" w:pos="666"/>
        </w:tabs>
        <w:kinsoku/>
        <w:wordWrap/>
        <w:overflowPunct/>
        <w:topLinePunct w:val="0"/>
        <w:autoSpaceDE w:val="0"/>
        <w:autoSpaceDN w:val="0"/>
        <w:bidi w:val="0"/>
        <w:adjustRightInd/>
        <w:snapToGrid/>
        <w:spacing w:before="0" w:after="0" w:line="360" w:lineRule="auto"/>
        <w:ind w:left="192" w:leftChars="0" w:right="138" w:rightChars="0" w:firstLine="0"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99"/>
          <w:position w:val="0"/>
          <w:sz w:val="21"/>
          <w:szCs w:val="21"/>
          <w:lang w:val="en-US" w:eastAsia="zh-CN" w:bidi="ar-SA"/>
          <w14:textFill>
            <w14:solidFill>
              <w14:schemeClr w14:val="tx1"/>
            </w14:solidFill>
          </w14:textFill>
        </w:rPr>
        <w:t>3.3.2</w:t>
      </w:r>
      <w:r>
        <w:rPr>
          <w:rFonts w:hint="eastAsia" w:ascii="宋体" w:hAnsi="宋体" w:eastAsia="宋体" w:cs="宋体"/>
          <w:color w:val="000000" w:themeColor="text1"/>
          <w:spacing w:val="0"/>
          <w:w w:val="100"/>
          <w:position w:val="0"/>
          <w:sz w:val="24"/>
          <w:szCs w:val="24"/>
          <w14:textFill>
            <w14:solidFill>
              <w14:schemeClr w14:val="tx1"/>
            </w14:solidFill>
          </w14:textFill>
        </w:rPr>
        <w:t>澄清、说明和补正不得改变投标文件的实质性内容（算术性错误修正的除外）。投标人的书面澄清、 说明和补正属于投标文件的组成部分。</w:t>
      </w:r>
    </w:p>
    <w:p>
      <w:pPr>
        <w:pStyle w:val="24"/>
        <w:keepNext w:val="0"/>
        <w:keepLines w:val="0"/>
        <w:pageBreakBefore w:val="0"/>
        <w:widowControl w:val="0"/>
        <w:numPr>
          <w:ilvl w:val="2"/>
          <w:numId w:val="0"/>
        </w:numPr>
        <w:tabs>
          <w:tab w:val="left" w:pos="666"/>
        </w:tabs>
        <w:kinsoku/>
        <w:wordWrap/>
        <w:overflowPunct/>
        <w:topLinePunct w:val="0"/>
        <w:autoSpaceDE w:val="0"/>
        <w:autoSpaceDN w:val="0"/>
        <w:bidi w:val="0"/>
        <w:adjustRightInd/>
        <w:snapToGrid/>
        <w:spacing w:before="0" w:after="0" w:line="360" w:lineRule="auto"/>
        <w:ind w:left="192" w:leftChars="0" w:right="138" w:rightChars="0" w:firstLine="0"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99"/>
          <w:position w:val="0"/>
          <w:sz w:val="21"/>
          <w:szCs w:val="21"/>
          <w:lang w:val="en-US" w:eastAsia="zh-CN" w:bidi="ar-SA"/>
          <w14:textFill>
            <w14:solidFill>
              <w14:schemeClr w14:val="tx1"/>
            </w14:solidFill>
          </w14:textFill>
        </w:rPr>
        <w:t>3.3.3</w:t>
      </w:r>
      <w:r>
        <w:rPr>
          <w:rFonts w:hint="eastAsia" w:ascii="宋体" w:hAnsi="宋体" w:eastAsia="宋体" w:cs="宋体"/>
          <w:color w:val="000000" w:themeColor="text1"/>
          <w:spacing w:val="0"/>
          <w:w w:val="100"/>
          <w:position w:val="0"/>
          <w:sz w:val="24"/>
          <w:szCs w:val="24"/>
          <w14:textFill>
            <w14:solidFill>
              <w14:schemeClr w14:val="tx1"/>
            </w14:solidFill>
          </w14:textFill>
        </w:rPr>
        <w:t>评标委员会对投标人提交的澄清、说明或补正有疑问的，可以要求投标人进一步澄清、说明或补正， 直至满足评标委员会的要求。</w:t>
      </w:r>
    </w:p>
    <w:p>
      <w:pPr>
        <w:pStyle w:val="24"/>
        <w:keepNext w:val="0"/>
        <w:keepLines w:val="0"/>
        <w:pageBreakBefore w:val="0"/>
        <w:widowControl w:val="0"/>
        <w:numPr>
          <w:ilvl w:val="1"/>
          <w:numId w:val="0"/>
        </w:numPr>
        <w:tabs>
          <w:tab w:val="left" w:pos="665"/>
          <w:tab w:val="left" w:pos="666"/>
        </w:tabs>
        <w:kinsoku/>
        <w:wordWrap/>
        <w:overflowPunct/>
        <w:topLinePunct w:val="0"/>
        <w:autoSpaceDE w:val="0"/>
        <w:autoSpaceDN w:val="0"/>
        <w:bidi w:val="0"/>
        <w:adjustRightInd/>
        <w:snapToGrid/>
        <w:spacing w:before="0" w:after="0" w:line="360" w:lineRule="auto"/>
        <w:ind w:left="665" w:leftChars="0" w:right="0" w:rightChars="0" w:hanging="474" w:firstLineChars="0"/>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99"/>
          <w:position w:val="0"/>
          <w:sz w:val="21"/>
          <w:szCs w:val="21"/>
          <w:lang w:val="en-US" w:eastAsia="zh-CN" w:bidi="ar-SA"/>
          <w14:textFill>
            <w14:solidFill>
              <w14:schemeClr w14:val="tx1"/>
            </w14:solidFill>
          </w14:textFill>
        </w:rPr>
        <w:t>3.4</w:t>
      </w:r>
      <w:r>
        <w:rPr>
          <w:rFonts w:hint="eastAsia" w:ascii="宋体" w:hAnsi="宋体" w:eastAsia="宋体" w:cs="宋体"/>
          <w:color w:val="000000" w:themeColor="text1"/>
          <w:spacing w:val="0"/>
          <w:w w:val="100"/>
          <w:position w:val="0"/>
          <w:sz w:val="24"/>
          <w:szCs w:val="24"/>
          <w14:textFill>
            <w14:solidFill>
              <w14:schemeClr w14:val="tx1"/>
            </w14:solidFill>
          </w14:textFill>
        </w:rPr>
        <w:t>评标结果</w:t>
      </w:r>
    </w:p>
    <w:p>
      <w:pPr>
        <w:pStyle w:val="24"/>
        <w:keepNext w:val="0"/>
        <w:keepLines w:val="0"/>
        <w:pageBreakBefore w:val="0"/>
        <w:widowControl w:val="0"/>
        <w:numPr>
          <w:ilvl w:val="2"/>
          <w:numId w:val="0"/>
        </w:numPr>
        <w:tabs>
          <w:tab w:val="left" w:pos="666"/>
        </w:tabs>
        <w:kinsoku/>
        <w:wordWrap/>
        <w:overflowPunct/>
        <w:topLinePunct w:val="0"/>
        <w:autoSpaceDE w:val="0"/>
        <w:autoSpaceDN w:val="0"/>
        <w:bidi w:val="0"/>
        <w:adjustRightInd/>
        <w:snapToGrid/>
        <w:spacing w:before="0" w:after="0" w:line="360" w:lineRule="auto"/>
        <w:ind w:left="665" w:leftChars="0" w:right="0" w:rightChars="0" w:hanging="474" w:firstLineChars="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99"/>
          <w:position w:val="0"/>
          <w:sz w:val="21"/>
          <w:szCs w:val="21"/>
          <w:lang w:val="en-US" w:eastAsia="zh-CN" w:bidi="ar-SA"/>
          <w14:textFill>
            <w14:solidFill>
              <w14:schemeClr w14:val="tx1"/>
            </w14:solidFill>
          </w14:textFill>
        </w:rPr>
        <w:t>3.4.1</w:t>
      </w:r>
      <w:r>
        <w:rPr>
          <w:rFonts w:hint="eastAsia" w:ascii="宋体" w:hAnsi="宋体" w:eastAsia="宋体" w:cs="宋体"/>
          <w:color w:val="000000" w:themeColor="text1"/>
          <w:spacing w:val="0"/>
          <w:w w:val="100"/>
          <w:position w:val="0"/>
          <w:sz w:val="24"/>
          <w:szCs w:val="24"/>
          <w14:textFill>
            <w14:solidFill>
              <w14:schemeClr w14:val="tx1"/>
            </w14:solidFill>
          </w14:textFill>
        </w:rPr>
        <w:t>招标人授权评标委员会推荐三名中标候选人。</w:t>
      </w:r>
    </w:p>
    <w:p>
      <w:pPr>
        <w:pStyle w:val="24"/>
        <w:keepNext w:val="0"/>
        <w:keepLines w:val="0"/>
        <w:pageBreakBefore w:val="0"/>
        <w:widowControl w:val="0"/>
        <w:numPr>
          <w:ilvl w:val="2"/>
          <w:numId w:val="0"/>
        </w:numPr>
        <w:tabs>
          <w:tab w:val="left" w:pos="666"/>
        </w:tabs>
        <w:kinsoku/>
        <w:wordWrap/>
        <w:overflowPunct/>
        <w:topLinePunct w:val="0"/>
        <w:autoSpaceDE w:val="0"/>
        <w:autoSpaceDN w:val="0"/>
        <w:bidi w:val="0"/>
        <w:adjustRightInd/>
        <w:snapToGrid/>
        <w:spacing w:before="0" w:after="0" w:line="360" w:lineRule="auto"/>
        <w:ind w:left="665" w:leftChars="0" w:right="0" w:rightChars="0" w:hanging="474" w:firstLineChars="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default" w:ascii="Times New Roman" w:hAnsi="Times New Roman" w:eastAsia="Times New Roman" w:cs="Times New Roman"/>
          <w:color w:val="000000" w:themeColor="text1"/>
          <w:spacing w:val="0"/>
          <w:w w:val="99"/>
          <w:position w:val="0"/>
          <w:sz w:val="21"/>
          <w:szCs w:val="21"/>
          <w:lang w:val="en-US" w:eastAsia="zh-CN" w:bidi="ar-SA"/>
          <w14:textFill>
            <w14:solidFill>
              <w14:schemeClr w14:val="tx1"/>
            </w14:solidFill>
          </w14:textFill>
        </w:rPr>
        <w:t>3.4.2</w:t>
      </w:r>
      <w:r>
        <w:rPr>
          <w:rFonts w:hint="eastAsia" w:ascii="宋体" w:hAnsi="宋体" w:eastAsia="宋体" w:cs="宋体"/>
          <w:color w:val="000000" w:themeColor="text1"/>
          <w:spacing w:val="0"/>
          <w:w w:val="100"/>
          <w:position w:val="0"/>
          <w:sz w:val="24"/>
          <w:szCs w:val="24"/>
          <w14:textFill>
            <w14:solidFill>
              <w14:schemeClr w14:val="tx1"/>
            </w14:solidFill>
          </w14:textFill>
        </w:rPr>
        <w:t>评标委员会完成评标后，应当向招标人提交书面评标报告。</w:t>
      </w:r>
    </w:p>
    <w:p>
      <w:pPr>
        <w:keepNext w:val="0"/>
        <w:keepLines w:val="0"/>
        <w:pageBreakBefore w:val="0"/>
        <w:widowControl w:val="0"/>
        <w:kinsoku/>
        <w:wordWrap/>
        <w:overflowPunct/>
        <w:topLinePunct w:val="0"/>
        <w:autoSpaceDE w:val="0"/>
        <w:autoSpaceDN w:val="0"/>
        <w:bidi w:val="0"/>
        <w:adjustRightInd/>
        <w:snapToGrid/>
        <w:spacing w:before="0" w:after="0" w:line="360" w:lineRule="auto"/>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sectPr>
          <w:pgSz w:w="11910" w:h="16840"/>
          <w:pgMar w:top="1134" w:right="1134" w:bottom="1134" w:left="1134" w:header="720" w:footer="720" w:gutter="0"/>
          <w:cols w:space="0" w:num="1"/>
          <w:rtlGutter w:val="0"/>
          <w:docGrid w:linePitch="0" w:charSpace="0"/>
        </w:sect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16"/>
          <w14:textFill>
            <w14:solidFill>
              <w14:schemeClr w14:val="tx1"/>
            </w14:solidFill>
          </w14:textFill>
        </w:rPr>
      </w:pP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0" w:after="0" w:line="360" w:lineRule="auto"/>
        <w:ind w:left="307" w:right="320"/>
        <w:textAlignment w:val="auto"/>
        <w:outlineLvl w:val="0"/>
        <w:rPr>
          <w:color w:val="000000" w:themeColor="text1"/>
          <w:spacing w:val="0"/>
          <w:w w:val="100"/>
          <w:position w:val="0"/>
          <w14:textFill>
            <w14:solidFill>
              <w14:schemeClr w14:val="tx1"/>
            </w14:solidFill>
          </w14:textFill>
        </w:rPr>
      </w:pPr>
      <w:bookmarkStart w:id="40" w:name="第四章 合同条款及格式"/>
      <w:bookmarkEnd w:id="40"/>
      <w:bookmarkStart w:id="41" w:name="_Toc15146"/>
      <w:r>
        <w:rPr>
          <w:color w:val="000000" w:themeColor="text1"/>
          <w:spacing w:val="0"/>
          <w:w w:val="100"/>
          <w:position w:val="0"/>
          <w14:textFill>
            <w14:solidFill>
              <w14:schemeClr w14:val="tx1"/>
            </w14:solidFill>
          </w14:textFill>
        </w:rPr>
        <w:t>合同条款及格式</w:t>
      </w:r>
      <w:bookmarkEnd w:id="41"/>
    </w:p>
    <w:p>
      <w:pPr>
        <w:spacing w:line="360" w:lineRule="auto"/>
        <w:ind w:firstLine="627" w:firstLineChars="196"/>
        <w:jc w:val="center"/>
        <w:rPr>
          <w:rFonts w:hint="eastAsia" w:ascii="仿宋" w:hAnsi="仿宋" w:eastAsia="仿宋"/>
          <w:color w:val="000000" w:themeColor="text1"/>
          <w:sz w:val="32"/>
          <w:lang w:val="en-US" w:eastAsia="zh-CN"/>
          <w14:textFill>
            <w14:solidFill>
              <w14:schemeClr w14:val="tx1"/>
            </w14:solidFill>
          </w14:textFill>
        </w:rPr>
      </w:pPr>
    </w:p>
    <w:p>
      <w:pPr>
        <w:spacing w:line="360" w:lineRule="auto"/>
        <w:ind w:firstLine="627" w:firstLineChars="196"/>
        <w:jc w:val="center"/>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lang w:val="en-US" w:eastAsia="zh-CN"/>
          <w14:textFill>
            <w14:solidFill>
              <w14:schemeClr w14:val="tx1"/>
            </w14:solidFill>
          </w14:textFill>
        </w:rPr>
        <w:t xml:space="preserve">         </w:t>
      </w:r>
      <w:r>
        <w:rPr>
          <w:rFonts w:hint="eastAsia" w:ascii="仿宋" w:hAnsi="仿宋" w:eastAsia="仿宋"/>
          <w:color w:val="000000" w:themeColor="text1"/>
          <w:sz w:val="32"/>
          <w14:textFill>
            <w14:solidFill>
              <w14:schemeClr w14:val="tx1"/>
            </w14:solidFill>
          </w14:textFill>
        </w:rPr>
        <w:t xml:space="preserve">合同编号： </w:t>
      </w:r>
    </w:p>
    <w:p>
      <w:pPr>
        <w:rPr>
          <w:rFonts w:ascii="仿宋" w:hAnsi="仿宋" w:eastAsia="仿宋"/>
          <w:color w:val="000000" w:themeColor="text1"/>
          <w14:textFill>
            <w14:solidFill>
              <w14:schemeClr w14:val="tx1"/>
            </w14:solidFill>
          </w14:textFill>
        </w:rPr>
      </w:pPr>
    </w:p>
    <w:p>
      <w:pPr>
        <w:jc w:val="center"/>
        <w:rPr>
          <w:rFonts w:ascii="仿宋" w:hAnsi="仿宋" w:eastAsia="仿宋"/>
          <w:b/>
          <w:color w:val="000000" w:themeColor="text1"/>
          <w:sz w:val="48"/>
          <w:szCs w:val="48"/>
          <w14:textFill>
            <w14:solidFill>
              <w14:schemeClr w14:val="tx1"/>
            </w14:solidFill>
          </w14:textFill>
        </w:rPr>
      </w:pPr>
    </w:p>
    <w:p>
      <w:pPr>
        <w:jc w:val="center"/>
        <w:rPr>
          <w:rFonts w:ascii="仿宋" w:hAnsi="仿宋" w:eastAsia="仿宋"/>
          <w:b/>
          <w:color w:val="000000" w:themeColor="text1"/>
          <w:sz w:val="48"/>
          <w:szCs w:val="48"/>
          <w14:textFill>
            <w14:solidFill>
              <w14:schemeClr w14:val="tx1"/>
            </w14:solidFill>
          </w14:textFill>
        </w:rPr>
      </w:pPr>
    </w:p>
    <w:p>
      <w:pPr>
        <w:jc w:val="center"/>
        <w:rPr>
          <w:rFonts w:ascii="仿宋" w:hAnsi="仿宋" w:eastAsia="仿宋"/>
          <w:b/>
          <w:color w:val="000000" w:themeColor="text1"/>
          <w:sz w:val="48"/>
          <w:szCs w:val="48"/>
          <w14:textFill>
            <w14:solidFill>
              <w14:schemeClr w14:val="tx1"/>
            </w14:solidFill>
          </w14:textFill>
        </w:rPr>
      </w:pPr>
    </w:p>
    <w:p>
      <w:pPr>
        <w:jc w:val="center"/>
        <w:rPr>
          <w:rFonts w:hint="eastAsia" w:ascii="宋体" w:hAnsi="宋体" w:eastAsia="宋体" w:cs="宋体"/>
          <w:b/>
          <w:color w:val="000000" w:themeColor="text1"/>
          <w:sz w:val="52"/>
          <w:szCs w:val="52"/>
          <w14:textFill>
            <w14:solidFill>
              <w14:schemeClr w14:val="tx1"/>
            </w14:solidFill>
          </w14:textFill>
        </w:rPr>
      </w:pPr>
      <w:r>
        <w:rPr>
          <w:rFonts w:hint="eastAsia" w:ascii="宋体" w:hAnsi="宋体" w:eastAsia="宋体" w:cs="宋体"/>
          <w:b/>
          <w:color w:val="000000" w:themeColor="text1"/>
          <w:sz w:val="52"/>
          <w:szCs w:val="52"/>
          <w:lang w:val="en-US" w:eastAsia="zh-CN"/>
          <w14:textFill>
            <w14:solidFill>
              <w14:schemeClr w14:val="tx1"/>
            </w14:solidFill>
          </w14:textFill>
        </w:rPr>
        <w:t>电力配套施工</w:t>
      </w:r>
      <w:r>
        <w:rPr>
          <w:rFonts w:hint="eastAsia" w:ascii="宋体" w:hAnsi="宋体" w:eastAsia="宋体" w:cs="宋体"/>
          <w:b/>
          <w:color w:val="000000" w:themeColor="text1"/>
          <w:sz w:val="52"/>
          <w:szCs w:val="52"/>
          <w14:textFill>
            <w14:solidFill>
              <w14:schemeClr w14:val="tx1"/>
            </w14:solidFill>
          </w14:textFill>
        </w:rPr>
        <w:t>合同</w:t>
      </w:r>
    </w:p>
    <w:p>
      <w:pPr>
        <w:tabs>
          <w:tab w:val="left" w:pos="2700"/>
        </w:tabs>
        <w:spacing w:line="360" w:lineRule="auto"/>
        <w:jc w:val="center"/>
        <w:rPr>
          <w:rFonts w:ascii="仿宋" w:hAnsi="仿宋" w:eastAsia="仿宋"/>
          <w:b/>
          <w:color w:val="000000" w:themeColor="text1"/>
          <w14:textFill>
            <w14:solidFill>
              <w14:schemeClr w14:val="tx1"/>
            </w14:solidFill>
          </w14:textFill>
        </w:rPr>
      </w:pPr>
    </w:p>
    <w:p>
      <w:pPr>
        <w:tabs>
          <w:tab w:val="left" w:pos="2700"/>
        </w:tabs>
        <w:spacing w:line="360" w:lineRule="auto"/>
        <w:ind w:left="320"/>
        <w:rPr>
          <w:rFonts w:hint="eastAsia" w:ascii="仿宋" w:hAnsi="仿宋" w:eastAsia="仿宋"/>
          <w:color w:val="000000" w:themeColor="text1"/>
          <w:sz w:val="32"/>
          <w14:textFill>
            <w14:solidFill>
              <w14:schemeClr w14:val="tx1"/>
            </w14:solidFill>
          </w14:textFill>
        </w:rPr>
      </w:pPr>
    </w:p>
    <w:p>
      <w:pPr>
        <w:tabs>
          <w:tab w:val="left" w:pos="2700"/>
        </w:tabs>
        <w:spacing w:line="360" w:lineRule="auto"/>
        <w:ind w:left="320"/>
        <w:rPr>
          <w:rFonts w:hint="eastAsia" w:ascii="仿宋" w:hAnsi="仿宋" w:eastAsia="仿宋"/>
          <w:color w:val="000000" w:themeColor="text1"/>
          <w:sz w:val="32"/>
          <w14:textFill>
            <w14:solidFill>
              <w14:schemeClr w14:val="tx1"/>
            </w14:solidFill>
          </w14:textFill>
        </w:rPr>
      </w:pPr>
    </w:p>
    <w:p>
      <w:pPr>
        <w:pStyle w:val="21"/>
        <w:rPr>
          <w:rFonts w:hint="eastAsia"/>
          <w:color w:val="000000" w:themeColor="text1"/>
          <w14:textFill>
            <w14:solidFill>
              <w14:schemeClr w14:val="tx1"/>
            </w14:solidFill>
          </w14:textFill>
        </w:rPr>
      </w:pPr>
    </w:p>
    <w:p>
      <w:pPr>
        <w:tabs>
          <w:tab w:val="left" w:pos="2700"/>
        </w:tabs>
        <w:spacing w:line="360" w:lineRule="auto"/>
        <w:ind w:left="320" w:firstLine="640" w:firstLineChars="200"/>
        <w:rPr>
          <w:rFonts w:hint="default" w:ascii="仿宋" w:hAnsi="仿宋" w:eastAsia="仿宋"/>
          <w:color w:val="000000" w:themeColor="text1"/>
          <w:sz w:val="32"/>
          <w:lang w:val="en-US" w:eastAsia="zh-CN"/>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工程名称：</w:t>
      </w:r>
      <w:r>
        <w:rPr>
          <w:rFonts w:hint="eastAsia" w:ascii="仿宋" w:hAnsi="仿宋" w:eastAsia="仿宋"/>
          <w:color w:val="000000" w:themeColor="text1"/>
          <w:sz w:val="32"/>
          <w:u w:val="single"/>
          <w:lang w:val="en-US" w:eastAsia="zh-CN"/>
          <w14:textFill>
            <w14:solidFill>
              <w14:schemeClr w14:val="tx1"/>
            </w14:solidFill>
          </w14:textFill>
        </w:rPr>
        <w:t xml:space="preserve">                           </w:t>
      </w:r>
    </w:p>
    <w:p>
      <w:pPr>
        <w:tabs>
          <w:tab w:val="left" w:pos="2700"/>
        </w:tabs>
        <w:spacing w:line="360" w:lineRule="auto"/>
        <w:ind w:left="320" w:firstLine="640" w:firstLineChars="200"/>
        <w:rPr>
          <w:rFonts w:hint="eastAsia" w:ascii="仿宋" w:hAnsi="仿宋" w:eastAsia="仿宋"/>
          <w:color w:val="000000" w:themeColor="text1"/>
          <w:sz w:val="32"/>
          <w14:textFill>
            <w14:solidFill>
              <w14:schemeClr w14:val="tx1"/>
            </w14:solidFill>
          </w14:textFill>
        </w:rPr>
      </w:pPr>
    </w:p>
    <w:p>
      <w:pPr>
        <w:tabs>
          <w:tab w:val="left" w:pos="2700"/>
        </w:tabs>
        <w:spacing w:line="360" w:lineRule="auto"/>
        <w:ind w:left="320" w:firstLine="640" w:firstLineChars="200"/>
        <w:rPr>
          <w:rFonts w:hint="default" w:ascii="仿宋" w:hAnsi="仿宋" w:eastAsia="仿宋"/>
          <w:color w:val="000000" w:themeColor="text1"/>
          <w:sz w:val="32"/>
          <w:u w:val="single"/>
          <w:lang w:val="en-US" w:eastAsia="zh-CN"/>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甲    方：</w:t>
      </w:r>
      <w:r>
        <w:rPr>
          <w:rFonts w:hint="eastAsia" w:ascii="仿宋" w:hAnsi="仿宋" w:eastAsia="仿宋"/>
          <w:color w:val="000000" w:themeColor="text1"/>
          <w:sz w:val="32"/>
          <w:u w:val="single"/>
          <w:lang w:val="en-US" w:eastAsia="zh-CN"/>
          <w14:textFill>
            <w14:solidFill>
              <w14:schemeClr w14:val="tx1"/>
            </w14:solidFill>
          </w14:textFill>
        </w:rPr>
        <w:t xml:space="preserve">                           </w:t>
      </w:r>
    </w:p>
    <w:p>
      <w:pPr>
        <w:tabs>
          <w:tab w:val="left" w:pos="2700"/>
        </w:tabs>
        <w:spacing w:line="360" w:lineRule="auto"/>
        <w:rPr>
          <w:rFonts w:ascii="仿宋" w:hAnsi="仿宋" w:eastAsia="仿宋"/>
          <w:color w:val="000000" w:themeColor="text1"/>
          <w:sz w:val="32"/>
          <w14:textFill>
            <w14:solidFill>
              <w14:schemeClr w14:val="tx1"/>
            </w14:solidFill>
          </w14:textFill>
        </w:rPr>
      </w:pPr>
    </w:p>
    <w:p>
      <w:pPr>
        <w:tabs>
          <w:tab w:val="left" w:pos="2700"/>
        </w:tabs>
        <w:spacing w:line="360" w:lineRule="auto"/>
        <w:ind w:left="320"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乙    方：</w:t>
      </w:r>
      <w:r>
        <w:rPr>
          <w:rFonts w:hint="eastAsia" w:ascii="仿宋" w:hAnsi="仿宋" w:eastAsia="仿宋"/>
          <w:color w:val="000000" w:themeColor="text1"/>
          <w:sz w:val="32"/>
          <w:u w:val="single"/>
          <w:lang w:val="en-US" w:eastAsia="zh-CN"/>
          <w14:textFill>
            <w14:solidFill>
              <w14:schemeClr w14:val="tx1"/>
            </w14:solidFill>
          </w14:textFill>
        </w:rPr>
        <w:t xml:space="preserve">                           </w:t>
      </w:r>
    </w:p>
    <w:p>
      <w:pPr>
        <w:tabs>
          <w:tab w:val="left" w:pos="2700"/>
        </w:tabs>
        <w:spacing w:line="360" w:lineRule="auto"/>
        <w:rPr>
          <w:rFonts w:ascii="仿宋" w:hAnsi="仿宋" w:eastAsia="仿宋"/>
          <w:color w:val="000000" w:themeColor="text1"/>
          <w:sz w:val="32"/>
          <w14:textFill>
            <w14:solidFill>
              <w14:schemeClr w14:val="tx1"/>
            </w14:solidFill>
          </w14:textFill>
        </w:rPr>
      </w:pPr>
    </w:p>
    <w:p>
      <w:pPr>
        <w:tabs>
          <w:tab w:val="left" w:pos="2700"/>
        </w:tabs>
        <w:spacing w:line="360" w:lineRule="auto"/>
        <w:ind w:left="320" w:firstLine="640" w:firstLineChars="200"/>
        <w:rPr>
          <w:rFonts w:ascii="仿宋" w:hAnsi="仿宋" w:eastAsia="仿宋"/>
          <w:color w:val="000000" w:themeColor="text1"/>
          <w:sz w:val="32"/>
          <w:u w:val="single"/>
          <w14:textFill>
            <w14:solidFill>
              <w14:schemeClr w14:val="tx1"/>
            </w14:solidFill>
          </w14:textFill>
        </w:rPr>
      </w:pPr>
    </w:p>
    <w:p>
      <w:pPr>
        <w:tabs>
          <w:tab w:val="left" w:pos="2700"/>
        </w:tabs>
        <w:spacing w:line="360" w:lineRule="auto"/>
        <w:rPr>
          <w:rFonts w:ascii="仿宋" w:hAnsi="仿宋" w:eastAsia="仿宋"/>
          <w:color w:val="000000" w:themeColor="text1"/>
          <w:sz w:val="32"/>
          <w14:textFill>
            <w14:solidFill>
              <w14:schemeClr w14:val="tx1"/>
            </w14:solidFill>
          </w14:textFill>
        </w:rPr>
      </w:pPr>
    </w:p>
    <w:p>
      <w:pPr>
        <w:tabs>
          <w:tab w:val="left" w:pos="2700"/>
        </w:tabs>
        <w:spacing w:line="360" w:lineRule="auto"/>
        <w:jc w:val="center"/>
        <w:rPr>
          <w:rFonts w:ascii="仿宋" w:hAnsi="仿宋" w:eastAsia="仿宋"/>
          <w:color w:val="000000" w:themeColor="text1"/>
          <w:sz w:val="32"/>
          <w14:textFill>
            <w14:solidFill>
              <w14:schemeClr w14:val="tx1"/>
            </w14:solidFill>
          </w14:textFill>
        </w:rPr>
      </w:pPr>
    </w:p>
    <w:p>
      <w:pPr>
        <w:tabs>
          <w:tab w:val="left" w:pos="2700"/>
        </w:tabs>
        <w:spacing w:line="360" w:lineRule="auto"/>
        <w:rPr>
          <w:rFonts w:ascii="仿宋" w:hAnsi="仿宋" w:eastAsia="仿宋"/>
          <w:color w:val="000000" w:themeColor="text1"/>
          <w:sz w:val="32"/>
          <w14:textFill>
            <w14:solidFill>
              <w14:schemeClr w14:val="tx1"/>
            </w14:solidFill>
          </w14:textFill>
        </w:rPr>
      </w:pPr>
    </w:p>
    <w:p>
      <w:pPr>
        <w:jc w:val="center"/>
        <w:rPr>
          <w:rFonts w:hint="eastAsia" w:ascii="仿宋" w:hAnsi="仿宋" w:eastAsia="仿宋"/>
          <w:b/>
          <w:color w:val="000000" w:themeColor="text1"/>
          <w:sz w:val="48"/>
          <w:szCs w:val="48"/>
          <w:lang w:val="en-US" w:eastAsia="zh-CN"/>
          <w14:textFill>
            <w14:solidFill>
              <w14:schemeClr w14:val="tx1"/>
            </w14:solidFill>
          </w14:textFill>
        </w:rPr>
      </w:pPr>
    </w:p>
    <w:p>
      <w:pPr>
        <w:jc w:val="center"/>
        <w:rPr>
          <w:rFonts w:hint="eastAsia" w:ascii="仿宋" w:hAnsi="仿宋" w:eastAsia="仿宋"/>
          <w:b/>
          <w:color w:val="000000" w:themeColor="text1"/>
          <w:sz w:val="48"/>
          <w:szCs w:val="48"/>
          <w14:textFill>
            <w14:solidFill>
              <w14:schemeClr w14:val="tx1"/>
            </w14:solidFill>
          </w14:textFill>
        </w:rPr>
      </w:pPr>
      <w:r>
        <w:rPr>
          <w:rFonts w:hint="eastAsia" w:ascii="仿宋" w:hAnsi="仿宋" w:eastAsia="仿宋"/>
          <w:b/>
          <w:color w:val="000000" w:themeColor="text1"/>
          <w:sz w:val="48"/>
          <w:szCs w:val="48"/>
          <w:lang w:val="en-US" w:eastAsia="zh-CN"/>
          <w14:textFill>
            <w14:solidFill>
              <w14:schemeClr w14:val="tx1"/>
            </w14:solidFill>
          </w14:textFill>
        </w:rPr>
        <w:t>电力配套施工</w:t>
      </w:r>
      <w:r>
        <w:rPr>
          <w:rFonts w:hint="eastAsia" w:ascii="仿宋" w:hAnsi="仿宋" w:eastAsia="仿宋"/>
          <w:b/>
          <w:color w:val="000000" w:themeColor="text1"/>
          <w:sz w:val="48"/>
          <w:szCs w:val="48"/>
          <w14:textFill>
            <w14:solidFill>
              <w14:schemeClr w14:val="tx1"/>
            </w14:solidFill>
          </w14:textFill>
        </w:rPr>
        <w:t>合同</w:t>
      </w:r>
    </w:p>
    <w:p>
      <w:pPr>
        <w:pStyle w:val="21"/>
        <w:rPr>
          <w:color w:val="000000" w:themeColor="text1"/>
          <w14:textFill>
            <w14:solidFill>
              <w14:schemeClr w14:val="tx1"/>
            </w14:solidFill>
          </w14:textFill>
        </w:rPr>
      </w:pPr>
    </w:p>
    <w:p>
      <w:pPr>
        <w:keepNext w:val="0"/>
        <w:keepLines w:val="0"/>
        <w:pageBreakBefore w:val="0"/>
        <w:widowControl w:val="0"/>
        <w:wordWrap/>
        <w:topLinePunct w:val="0"/>
        <w:bidi w:val="0"/>
        <w:snapToGrid w:val="0"/>
        <w:spacing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甲方（建设单位）：</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wordWrap/>
        <w:topLinePunct w:val="0"/>
        <w:bidi w:val="0"/>
        <w:snapToGrid w:val="0"/>
        <w:spacing w:line="360" w:lineRule="auto"/>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乙方（</w:t>
      </w:r>
      <w:r>
        <w:rPr>
          <w:rFonts w:hint="eastAsia" w:ascii="宋体" w:hAnsi="宋体" w:eastAsia="宋体" w:cs="宋体"/>
          <w:color w:val="000000" w:themeColor="text1"/>
          <w:sz w:val="24"/>
          <w:szCs w:val="24"/>
          <w:lang w:eastAsia="zh-CN"/>
          <w14:textFill>
            <w14:solidFill>
              <w14:schemeClr w14:val="tx1"/>
            </w14:solidFill>
          </w14:textFill>
        </w:rPr>
        <w:t>承包</w:t>
      </w:r>
      <w:r>
        <w:rPr>
          <w:rFonts w:hint="eastAsia" w:ascii="宋体" w:hAnsi="宋体" w:eastAsia="宋体" w:cs="宋体"/>
          <w:color w:val="000000" w:themeColor="text1"/>
          <w:sz w:val="24"/>
          <w:szCs w:val="24"/>
          <w14:textFill>
            <w14:solidFill>
              <w14:schemeClr w14:val="tx1"/>
            </w14:solidFill>
          </w14:textFill>
        </w:rPr>
        <w:t>单位）：</w:t>
      </w:r>
      <w:r>
        <w:rPr>
          <w:rFonts w:hint="eastAsia" w:ascii="宋体" w:hAnsi="宋体" w:eastAsia="宋体" w:cs="宋体"/>
          <w:color w:val="000000" w:themeColor="text1"/>
          <w:sz w:val="24"/>
          <w:szCs w:val="24"/>
          <w:u w:val="single"/>
          <w14:textFill>
            <w14:solidFill>
              <w14:schemeClr w14:val="tx1"/>
            </w14:solidFill>
          </w14:textFill>
        </w:rPr>
        <w:tab/>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根据《中华人民共和国</w:t>
      </w:r>
      <w:r>
        <w:rPr>
          <w:rFonts w:hint="eastAsia" w:ascii="宋体" w:hAnsi="宋体" w:eastAsia="宋体" w:cs="宋体"/>
          <w:color w:val="000000" w:themeColor="text1"/>
          <w:sz w:val="24"/>
          <w:szCs w:val="24"/>
          <w:lang w:eastAsia="zh-CN"/>
          <w14:textFill>
            <w14:solidFill>
              <w14:schemeClr w14:val="tx1"/>
            </w14:solidFill>
          </w14:textFill>
        </w:rPr>
        <w:t>民法典</w:t>
      </w:r>
      <w:r>
        <w:rPr>
          <w:rFonts w:hint="eastAsia" w:ascii="宋体" w:hAnsi="宋体" w:eastAsia="宋体" w:cs="宋体"/>
          <w:color w:val="000000" w:themeColor="text1"/>
          <w:sz w:val="24"/>
          <w:szCs w:val="24"/>
          <w14:textFill>
            <w14:solidFill>
              <w14:schemeClr w14:val="tx1"/>
            </w14:solidFill>
          </w14:textFill>
        </w:rPr>
        <w:t>》、《中华人民共和国建筑法》和《山东省消防管理办法》及其他有关法律、行政法规，遵循平等、自愿、公平、诚实信用的原则，为保证项目供配电设施的统一规划和工程质量，保证、保障</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项目业主用电需求，经甲乙双方协商一致, 订立本合同，以便共同遵守。</w:t>
      </w:r>
    </w:p>
    <w:p>
      <w:pPr>
        <w:keepNext w:val="0"/>
        <w:keepLines w:val="0"/>
        <w:pageBreakBefore w:val="0"/>
        <w:widowControl w:val="0"/>
        <w:numPr>
          <w:ilvl w:val="0"/>
          <w:numId w:val="0"/>
        </w:numPr>
        <w:wordWrap/>
        <w:topLinePunct w:val="0"/>
        <w:bidi w:val="0"/>
        <w:snapToGrid w:val="0"/>
        <w:spacing w:line="360" w:lineRule="auto"/>
        <w:ind w:left="0" w:leftChars="0" w:right="0" w:rightChars="0"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工程名称：</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bookmarkStart w:id="42" w:name="bookmark350"/>
    </w:p>
    <w:p>
      <w:pPr>
        <w:keepNext w:val="0"/>
        <w:keepLines w:val="0"/>
        <w:pageBreakBefore w:val="0"/>
        <w:widowControl w:val="0"/>
        <w:numPr>
          <w:ilvl w:val="0"/>
          <w:numId w:val="0"/>
        </w:numPr>
        <w:wordWrap/>
        <w:topLinePunct w:val="0"/>
        <w:bidi w:val="0"/>
        <w:snapToGrid w:val="0"/>
        <w:spacing w:line="360" w:lineRule="auto"/>
        <w:ind w:left="0" w:leftChars="0" w:right="0" w:rightChars="0" w:firstLine="480" w:firstLineChars="200"/>
        <w:textAlignment w:val="auto"/>
        <w:rPr>
          <w:rFonts w:hint="eastAsia"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二、</w:t>
      </w:r>
      <w:r>
        <w:rPr>
          <w:rFonts w:hint="eastAsia" w:ascii="宋体" w:hAnsi="宋体" w:eastAsia="宋体" w:cs="宋体"/>
          <w:color w:val="000000" w:themeColor="text1"/>
          <w:sz w:val="24"/>
          <w:szCs w:val="24"/>
          <w:lang w:eastAsia="zh-CN"/>
          <w14:textFill>
            <w14:solidFill>
              <w14:schemeClr w14:val="tx1"/>
            </w14:solidFill>
          </w14:textFill>
        </w:rPr>
        <w:t>工程地点：</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w:t>
      </w:r>
      <w:bookmarkEnd w:id="42"/>
      <w:r>
        <w:rPr>
          <w:rFonts w:hint="eastAsia" w:ascii="宋体" w:hAnsi="宋体" w:eastAsia="宋体" w:cs="宋体"/>
          <w:color w:val="000000" w:themeColor="text1"/>
          <w:sz w:val="24"/>
          <w:szCs w:val="24"/>
          <w14:textFill>
            <w14:solidFill>
              <w14:schemeClr w14:val="tx1"/>
            </w14:solidFill>
          </w14:textFill>
        </w:rPr>
        <w:t>、工程内容：项目电力配套工程的配电设施的釆购、</w:t>
      </w:r>
      <w:r>
        <w:rPr>
          <w:rFonts w:hint="eastAsia" w:ascii="宋体" w:hAnsi="宋体" w:eastAsia="宋体" w:cs="宋体"/>
          <w:color w:val="000000" w:themeColor="text1"/>
          <w:sz w:val="24"/>
          <w:szCs w:val="24"/>
          <w:lang w:val="en-US" w:eastAsia="zh-CN"/>
          <w14:textFill>
            <w14:solidFill>
              <w14:schemeClr w14:val="tx1"/>
            </w14:solidFill>
          </w14:textFill>
        </w:rPr>
        <w:t>施工、</w:t>
      </w:r>
      <w:r>
        <w:rPr>
          <w:rFonts w:hint="eastAsia" w:ascii="宋体" w:hAnsi="宋体" w:eastAsia="宋体" w:cs="宋体"/>
          <w:color w:val="000000" w:themeColor="text1"/>
          <w:sz w:val="24"/>
          <w:szCs w:val="24"/>
          <w14:textFill>
            <w14:solidFill>
              <w14:schemeClr w14:val="tx1"/>
            </w14:solidFill>
          </w14:textFill>
        </w:rPr>
        <w:t>调试、检测、竣工验收及保修。</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43" w:name="bookmark351"/>
      <w:r>
        <w:rPr>
          <w:rFonts w:hint="eastAsia" w:ascii="宋体" w:hAnsi="宋体" w:eastAsia="宋体" w:cs="宋体"/>
          <w:color w:val="000000" w:themeColor="text1"/>
          <w:sz w:val="24"/>
          <w:szCs w:val="24"/>
          <w14:textFill>
            <w14:solidFill>
              <w14:schemeClr w14:val="tx1"/>
            </w14:solidFill>
          </w14:textFill>
        </w:rPr>
        <w:t>四</w:t>
      </w:r>
      <w:bookmarkEnd w:id="43"/>
      <w:r>
        <w:rPr>
          <w:rFonts w:hint="eastAsia" w:ascii="宋体" w:hAnsi="宋体" w:eastAsia="宋体" w:cs="宋体"/>
          <w:color w:val="000000" w:themeColor="text1"/>
          <w:sz w:val="24"/>
          <w:szCs w:val="24"/>
          <w14:textFill>
            <w14:solidFill>
              <w14:schemeClr w14:val="tx1"/>
            </w14:solidFill>
          </w14:textFill>
        </w:rPr>
        <w:t>、承包范围与方式</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44" w:name="bookmark352"/>
      <w:bookmarkEnd w:id="44"/>
      <w:r>
        <w:rPr>
          <w:rFonts w:hint="eastAsia" w:ascii="宋体" w:hAnsi="宋体" w:eastAsia="宋体" w:cs="宋体"/>
          <w:color w:val="000000" w:themeColor="text1"/>
          <w:sz w:val="24"/>
          <w:szCs w:val="24"/>
          <w:lang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承包范围：</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45" w:name="bookmark353"/>
      <w:bookmarkEnd w:id="45"/>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供配电设施配套工程范围，从本项目外部配套供电线路接点至</w:t>
      </w:r>
      <w:r>
        <w:rPr>
          <w:rFonts w:hint="eastAsia" w:ascii="宋体" w:hAnsi="宋体" w:eastAsia="宋体" w:cs="宋体"/>
          <w:color w:val="000000" w:themeColor="text1"/>
          <w:sz w:val="24"/>
          <w:szCs w:val="24"/>
          <w:lang w:val="en-US" w:eastAsia="zh-CN"/>
          <w14:textFill>
            <w14:solidFill>
              <w14:schemeClr w14:val="tx1"/>
            </w14:solidFill>
          </w14:textFill>
        </w:rPr>
        <w:t>项目区域指定位置</w:t>
      </w:r>
      <w:r>
        <w:rPr>
          <w:rFonts w:hint="eastAsia" w:ascii="宋体" w:hAnsi="宋体" w:eastAsia="宋体" w:cs="宋体"/>
          <w:color w:val="000000" w:themeColor="text1"/>
          <w:sz w:val="24"/>
          <w:szCs w:val="24"/>
          <w14:textFill>
            <w14:solidFill>
              <w14:schemeClr w14:val="tx1"/>
            </w14:solidFill>
          </w14:textFill>
        </w:rPr>
        <w:t>设施的电能计量装置的</w:t>
      </w:r>
      <w:r>
        <w:rPr>
          <w:rFonts w:hint="eastAsia" w:ascii="宋体" w:hAnsi="宋体" w:eastAsia="宋体" w:cs="宋体"/>
          <w:color w:val="000000" w:themeColor="text1"/>
          <w:sz w:val="24"/>
          <w:szCs w:val="24"/>
          <w:lang w:val="en-US" w:eastAsia="zh-CN"/>
          <w14:textFill>
            <w14:solidFill>
              <w14:schemeClr w14:val="tx1"/>
            </w14:solidFill>
          </w14:textFill>
        </w:rPr>
        <w:t>管线施工</w:t>
      </w:r>
      <w:r>
        <w:rPr>
          <w:rFonts w:hint="eastAsia" w:ascii="宋体" w:hAnsi="宋体" w:eastAsia="宋体" w:cs="宋体"/>
          <w:color w:val="000000" w:themeColor="text1"/>
          <w:sz w:val="24"/>
          <w:szCs w:val="24"/>
          <w14:textFill>
            <w14:solidFill>
              <w14:schemeClr w14:val="tx1"/>
            </w14:solidFill>
          </w14:textFill>
        </w:rPr>
        <w:t>设施。</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46" w:name="bookmark354"/>
      <w:bookmarkEnd w:id="46"/>
      <w:r>
        <w:rPr>
          <w:rFonts w:hint="eastAsia" w:ascii="宋体" w:hAnsi="宋体" w:eastAsia="宋体" w:cs="宋体"/>
          <w:color w:val="000000" w:themeColor="text1"/>
          <w:sz w:val="24"/>
          <w:szCs w:val="24"/>
          <w:lang w:val="en-US" w:eastAsia="zh-CN"/>
          <w14:textFill>
            <w14:solidFill>
              <w14:schemeClr w14:val="tx1"/>
            </w14:solidFill>
          </w14:textFill>
        </w:rPr>
        <w:t>2、工程自110KV昆明变电站出线,沿菏兰路、点将台路、曹州路至曹州古城高压开闭所,途中穿越铁路1处、穿越滨河北路、昆明路、菏兰路、长江路、中华路、点将台路、西安路等城市主要道路。工程采用非开挖水平定向钻进的方式新建电力管线（含配套电力井基础）。</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47" w:name="bookmark355"/>
      <w:bookmarkEnd w:id="47"/>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乙方应根据甲方提供的施工图纸进行深化设计，确保本工程设计完全符合当地行政 主管及供电部门的要求和国家、行业有关法律、规范及标准的相关规定。</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48" w:name="bookmark356"/>
      <w:bookmarkEnd w:id="48"/>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乙方应根据设计图纸，确保本工程所有配电室，高、低压设备、材料，符合电力部门设计要求及国家有关法律和电力部门规范的要求。乙方全面负责办理（甲方配合）项目的报批、检测、竣工、电力部门的验收及备案手续，并承担全部相关费用。</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49" w:name="bookmark357"/>
      <w:bookmarkEnd w:id="49"/>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乙方负责为甲方分表方式办理全部相关审批手续</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甲方配合（提供项目资料）。</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50" w:name="bookmark359"/>
      <w:bookmarkEnd w:id="50"/>
      <w:r>
        <w:rPr>
          <w:rFonts w:hint="eastAsia" w:ascii="宋体" w:hAnsi="宋体" w:eastAsia="宋体" w:cs="宋体"/>
          <w:color w:val="000000" w:themeColor="text1"/>
          <w:sz w:val="24"/>
          <w:szCs w:val="24"/>
          <w:lang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承包方式：</w:t>
      </w:r>
      <w:r>
        <w:rPr>
          <w:rFonts w:hint="eastAsia" w:ascii="宋体" w:hAnsi="宋体" w:eastAsia="宋体" w:cs="宋体"/>
          <w:color w:val="000000" w:themeColor="text1"/>
          <w:sz w:val="24"/>
          <w:szCs w:val="24"/>
          <w:lang w:eastAsia="zh-CN"/>
          <w14:textFill>
            <w14:solidFill>
              <w14:schemeClr w14:val="tx1"/>
            </w14:solidFill>
          </w14:textFill>
        </w:rPr>
        <w:t>具体为</w:t>
      </w:r>
      <w:r>
        <w:rPr>
          <w:rFonts w:hint="eastAsia" w:ascii="宋体" w:hAnsi="宋体" w:eastAsia="宋体" w:cs="宋体"/>
          <w:color w:val="000000" w:themeColor="text1"/>
          <w:sz w:val="24"/>
          <w:szCs w:val="24"/>
          <w14:textFill>
            <w14:solidFill>
              <w14:schemeClr w14:val="tx1"/>
            </w14:solidFill>
          </w14:textFill>
        </w:rPr>
        <w:t>包工包料、包质量、包税费、包进度、包安全、包调试、包检验检测</w:t>
      </w:r>
      <w:r>
        <w:rPr>
          <w:rFonts w:hint="eastAsia" w:ascii="宋体" w:hAnsi="宋体" w:eastAsia="宋体" w:cs="宋体"/>
          <w:color w:val="000000" w:themeColor="text1"/>
          <w:sz w:val="24"/>
          <w:szCs w:val="24"/>
          <w:lang w:eastAsia="zh-CN"/>
          <w14:textFill>
            <w14:solidFill>
              <w14:schemeClr w14:val="tx1"/>
            </w14:solidFill>
          </w14:textFill>
        </w:rPr>
        <w:t>和</w:t>
      </w:r>
      <w:r>
        <w:rPr>
          <w:rFonts w:hint="eastAsia" w:ascii="宋体" w:hAnsi="宋体" w:eastAsia="宋体" w:cs="宋体"/>
          <w:color w:val="000000" w:themeColor="text1"/>
          <w:sz w:val="24"/>
          <w:szCs w:val="24"/>
          <w14:textFill>
            <w14:solidFill>
              <w14:schemeClr w14:val="tx1"/>
            </w14:solidFill>
          </w14:textFill>
        </w:rPr>
        <w:t>竣工验收、包正式供电、包培训、包维修、包售后服务。</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计价方式与合同价款</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51" w:name="bookmark361"/>
      <w:bookmarkEnd w:id="51"/>
      <w:r>
        <w:rPr>
          <w:rFonts w:hint="eastAsia" w:ascii="宋体" w:hAnsi="宋体" w:eastAsia="宋体" w:cs="宋体"/>
          <w:color w:val="000000" w:themeColor="text1"/>
          <w:sz w:val="24"/>
          <w:szCs w:val="24"/>
          <w:lang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计价方式：</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本合同工程釆用单价方式</w:t>
      </w:r>
      <w:r>
        <w:rPr>
          <w:rFonts w:hint="eastAsia" w:ascii="宋体" w:hAnsi="宋体" w:eastAsia="宋体" w:cs="宋体"/>
          <w:color w:val="000000" w:themeColor="text1"/>
          <w:sz w:val="24"/>
          <w:szCs w:val="24"/>
          <w:lang w:eastAsia="zh-CN"/>
          <w14:textFill>
            <w14:solidFill>
              <w14:schemeClr w14:val="tx1"/>
            </w14:solidFill>
          </w14:textFill>
        </w:rPr>
        <w:t>计价</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合同价款：</w:t>
      </w:r>
    </w:p>
    <w:p>
      <w:pPr>
        <w:keepNext w:val="0"/>
        <w:keepLines w:val="0"/>
        <w:pageBreakBefore w:val="0"/>
        <w:widowControl w:val="0"/>
        <w:wordWrap/>
        <w:topLinePunct w:val="0"/>
        <w:bidi w:val="0"/>
        <w:snapToGrid w:val="0"/>
        <w:spacing w:line="360" w:lineRule="auto"/>
        <w:ind w:firstLine="720" w:firstLineChars="300"/>
        <w:textAlignment w:val="auto"/>
        <w:rPr>
          <w:rFonts w:hint="eastAsia" w:ascii="宋体" w:hAnsi="宋体" w:eastAsia="宋体" w:cs="宋体"/>
          <w:color w:val="000000" w:themeColor="text1"/>
          <w:sz w:val="24"/>
          <w:szCs w:val="24"/>
          <w14:textFill>
            <w14:solidFill>
              <w14:schemeClr w14:val="tx1"/>
            </w14:solidFill>
          </w14:textFill>
        </w:rPr>
      </w:pPr>
      <w:bookmarkStart w:id="52" w:name="bookmark362"/>
      <w:bookmarkEnd w:id="52"/>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本项目工程合同价为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元（大写：</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cs="宋体"/>
          <w:color w:val="000000" w:themeColor="text1"/>
          <w:sz w:val="24"/>
          <w:szCs w:val="24"/>
          <w:lang w:val="en-US" w:eastAsia="zh-CN"/>
          <w14:textFill>
            <w14:solidFill>
              <w14:schemeClr w14:val="tx1"/>
            </w14:solidFill>
          </w14:textFill>
        </w:rPr>
        <w:t>其中：</w:t>
      </w:r>
      <w:r>
        <w:rPr>
          <w:rFonts w:hint="eastAsia" w:ascii="宋体" w:hAnsi="宋体" w:eastAsia="宋体" w:cs="宋体"/>
          <w:color w:val="000000" w:themeColor="text1"/>
          <w:sz w:val="24"/>
          <w:szCs w:val="24"/>
          <w:lang w:eastAsia="zh-CN"/>
          <w14:textFill>
            <w14:solidFill>
              <w14:schemeClr w14:val="tx1"/>
            </w14:solidFill>
          </w14:textFill>
        </w:rPr>
        <w:t>暂列金额</w:t>
      </w:r>
      <w:r>
        <w:rPr>
          <w:rFonts w:hint="eastAsia"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元</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wordWrap/>
        <w:topLinePunct w:val="0"/>
        <w:bidi w:val="0"/>
        <w:snapToGrid w:val="0"/>
        <w:spacing w:line="360" w:lineRule="auto"/>
        <w:ind w:firstLine="720" w:firstLineChars="300"/>
        <w:textAlignment w:val="auto"/>
        <w:rPr>
          <w:rFonts w:hint="eastAsia" w:ascii="宋体" w:hAnsi="宋体" w:eastAsia="宋体" w:cs="宋体"/>
          <w:color w:val="000000" w:themeColor="text1"/>
          <w:sz w:val="24"/>
          <w:szCs w:val="24"/>
          <w14:textFill>
            <w14:solidFill>
              <w14:schemeClr w14:val="tx1"/>
            </w14:solidFill>
          </w14:textFill>
        </w:rPr>
      </w:pPr>
      <w:bookmarkStart w:id="53" w:name="bookmark363"/>
      <w:bookmarkEnd w:id="53"/>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该合同价包含且不限于：</w:t>
      </w:r>
      <w:r>
        <w:rPr>
          <w:rFonts w:hint="eastAsia" w:ascii="宋体" w:hAnsi="宋体" w:eastAsia="宋体" w:cs="宋体"/>
          <w:color w:val="000000" w:themeColor="text1"/>
          <w:sz w:val="24"/>
          <w:szCs w:val="24"/>
          <w:lang w:eastAsia="zh-CN"/>
          <w14:textFill>
            <w14:solidFill>
              <w14:schemeClr w14:val="tx1"/>
            </w14:solidFill>
          </w14:textFill>
        </w:rPr>
        <w:t>施工</w:t>
      </w:r>
      <w:r>
        <w:rPr>
          <w:rFonts w:hint="eastAsia" w:ascii="宋体" w:hAnsi="宋体" w:eastAsia="宋体" w:cs="宋体"/>
          <w:color w:val="000000" w:themeColor="text1"/>
          <w:sz w:val="24"/>
          <w:szCs w:val="24"/>
          <w14:textFill>
            <w14:solidFill>
              <w14:schemeClr w14:val="tx1"/>
            </w14:solidFill>
          </w14:textFill>
        </w:rPr>
        <w:t>人工费、材料费、设备费、机械费、措施费、包装运输装卸费、安全防护及文明施工措施费、成品及半成品保护费、赶工费、检测费、水电 费、综合管理费、利润、规费、税金及有关的检测费、验收等所有费用（包括双回路供电等全部相关费用）。</w:t>
      </w:r>
    </w:p>
    <w:p>
      <w:pPr>
        <w:keepNext w:val="0"/>
        <w:keepLines w:val="0"/>
        <w:pageBreakBefore w:val="0"/>
        <w:widowControl w:val="0"/>
        <w:wordWrap/>
        <w:topLinePunct w:val="0"/>
        <w:bidi w:val="0"/>
        <w:snapToGrid w:val="0"/>
        <w:spacing w:line="360" w:lineRule="auto"/>
        <w:ind w:firstLine="720" w:firstLineChars="300"/>
        <w:textAlignment w:val="auto"/>
        <w:rPr>
          <w:rFonts w:hint="eastAsia" w:ascii="宋体" w:hAnsi="宋体" w:eastAsia="宋体" w:cs="宋体"/>
          <w:color w:val="000000" w:themeColor="text1"/>
          <w:sz w:val="24"/>
          <w:szCs w:val="24"/>
          <w14:textFill>
            <w14:solidFill>
              <w14:schemeClr w14:val="tx1"/>
            </w14:solidFill>
          </w14:textFill>
        </w:rPr>
      </w:pPr>
      <w:bookmarkStart w:id="54" w:name="bookmark364"/>
      <w:bookmarkEnd w:id="54"/>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本合同为单价</w:t>
      </w:r>
      <w:r>
        <w:rPr>
          <w:rFonts w:hint="eastAsia" w:ascii="宋体" w:hAnsi="宋体" w:eastAsia="宋体" w:cs="宋体"/>
          <w:color w:val="000000" w:themeColor="text1"/>
          <w:sz w:val="24"/>
          <w:szCs w:val="24"/>
          <w:lang w:val="en-US" w:eastAsia="zh-CN"/>
          <w14:textFill>
            <w14:solidFill>
              <w14:schemeClr w14:val="tx1"/>
            </w14:solidFill>
          </w14:textFill>
        </w:rPr>
        <w:t>合同</w:t>
      </w:r>
      <w:r>
        <w:rPr>
          <w:rFonts w:hint="eastAsia" w:ascii="宋体" w:hAnsi="宋体" w:eastAsia="宋体" w:cs="宋体"/>
          <w:color w:val="000000" w:themeColor="text1"/>
          <w:sz w:val="24"/>
          <w:szCs w:val="24"/>
          <w14:textFill>
            <w14:solidFill>
              <w14:schemeClr w14:val="tx1"/>
            </w14:solidFill>
          </w14:textFill>
        </w:rPr>
        <w:t>，如履约过程中出现与本工程有关的任何价格波动等情况，合同单价不予调整。</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55" w:name="bookmark365"/>
      <w:bookmarkEnd w:id="55"/>
      <w:r>
        <w:rPr>
          <w:rFonts w:hint="eastAsia" w:ascii="宋体" w:hAnsi="宋体" w:eastAsia="宋体" w:cs="宋体"/>
          <w:color w:val="000000" w:themeColor="text1"/>
          <w:sz w:val="24"/>
          <w:szCs w:val="24"/>
          <w:lang w:eastAsia="zh-CN"/>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其他约定：</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56" w:name="bookmark366"/>
      <w:bookmarkEnd w:id="56"/>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乙方已清楚并考虑本项目供配电环境、周围环境、交通道路、现场地质条件、周围地下管网、现场条件、承包范围、施工图纸、施工组织设计要求等，并已考虑施工技术措施、安全维护、工期内赶工等因素。乙方为完成本合同规定的工作所需施工组织中的所有 费用均已包含在本工程造价内，不再另外计取其他任何费用。</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57" w:name="bookmark367"/>
      <w:bookmarkEnd w:id="57"/>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按国家及行业规定应由乙方缴纳的各种税费已包含在本工程造价内，由乙方负责缴纳。</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58" w:name="bookmark368"/>
      <w:r>
        <w:rPr>
          <w:rFonts w:hint="eastAsia" w:ascii="宋体" w:hAnsi="宋体" w:eastAsia="宋体" w:cs="宋体"/>
          <w:color w:val="000000" w:themeColor="text1"/>
          <w:sz w:val="24"/>
          <w:szCs w:val="24"/>
          <w14:textFill>
            <w14:solidFill>
              <w14:schemeClr w14:val="tx1"/>
            </w14:solidFill>
          </w14:textFill>
        </w:rPr>
        <w:t>六</w:t>
      </w:r>
      <w:bookmarkEnd w:id="58"/>
      <w:r>
        <w:rPr>
          <w:rFonts w:hint="eastAsia" w:ascii="宋体" w:hAnsi="宋体" w:eastAsia="宋体" w:cs="宋体"/>
          <w:color w:val="000000" w:themeColor="text1"/>
          <w:sz w:val="24"/>
          <w:szCs w:val="24"/>
          <w14:textFill>
            <w14:solidFill>
              <w14:schemeClr w14:val="tx1"/>
            </w14:solidFill>
          </w14:textFill>
        </w:rPr>
        <w:t>、工程结算与价款支付</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59" w:name="bookmark369"/>
      <w:bookmarkEnd w:id="59"/>
      <w:r>
        <w:rPr>
          <w:rFonts w:hint="eastAsia" w:ascii="宋体" w:hAnsi="宋体" w:eastAsia="宋体" w:cs="宋体"/>
          <w:color w:val="000000" w:themeColor="text1"/>
          <w:sz w:val="24"/>
          <w:szCs w:val="24"/>
          <w:lang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工程结算：</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60" w:name="bookmark370"/>
      <w:bookmarkEnd w:id="60"/>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本工程施工完成并经甲方、监理、电力及相关主管部门正式用电接入并通电验收合格后，乙方在30日内向甲方提供包括验收报告、材料合格证明、检</w:t>
      </w:r>
      <w:r>
        <w:rPr>
          <w:rFonts w:hint="eastAsia" w:ascii="宋体" w:hAnsi="宋体" w:eastAsia="宋体" w:cs="宋体"/>
          <w:color w:val="000000" w:themeColor="text1"/>
          <w:sz w:val="24"/>
          <w:szCs w:val="24"/>
          <w:lang w:eastAsia="zh-CN"/>
          <w14:textFill>
            <w14:solidFill>
              <w14:schemeClr w14:val="tx1"/>
            </w14:solidFill>
          </w14:textFill>
        </w:rPr>
        <w:t>测、</w:t>
      </w:r>
      <w:r>
        <w:rPr>
          <w:rFonts w:hint="eastAsia" w:ascii="宋体" w:hAnsi="宋体" w:eastAsia="宋体" w:cs="宋体"/>
          <w:color w:val="000000" w:themeColor="text1"/>
          <w:sz w:val="24"/>
          <w:szCs w:val="24"/>
          <w14:textFill>
            <w14:solidFill>
              <w14:schemeClr w14:val="tx1"/>
            </w14:solidFill>
          </w14:textFill>
        </w:rPr>
        <w:t>试验合格报告单、隐蔽工程签证及结算所需的其他资料并审核合格后，甲方应于30日内进行结算确认。</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bookmarkStart w:id="61" w:name="bookmark371"/>
      <w:bookmarkEnd w:id="61"/>
      <w:r>
        <w:rPr>
          <w:rFonts w:hint="eastAsia" w:ascii="宋体" w:hAnsi="宋体" w:eastAsia="宋体" w:cs="宋体"/>
          <w:color w:val="000000" w:themeColor="text1"/>
          <w:sz w:val="24"/>
          <w:szCs w:val="24"/>
          <w:lang w:val="en-US" w:eastAsia="zh-CN"/>
          <w14:textFill>
            <w14:solidFill>
              <w14:schemeClr w14:val="tx1"/>
            </w14:solidFill>
          </w14:textFill>
        </w:rPr>
        <w:t>2、工程结算由甲方委托的造价咨询单位审核，根据鲁价费发（2004）239号相关规定，审减值超过5%时，超过5%部分按其5%金额由乙方承担。</w:t>
      </w:r>
    </w:p>
    <w:p>
      <w:pPr>
        <w:keepNext w:val="0"/>
        <w:keepLines w:val="0"/>
        <w:pageBreakBefore w:val="0"/>
        <w:widowControl w:val="0"/>
        <w:wordWrap/>
        <w:topLinePunct w:val="0"/>
        <w:bidi w:val="0"/>
        <w:snapToGrid w:val="0"/>
        <w:spacing w:line="360" w:lineRule="auto"/>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bookmarkStart w:id="62" w:name="bookmark372"/>
      <w:bookmarkEnd w:id="62"/>
      <w:r>
        <w:rPr>
          <w:rFonts w:hint="eastAsia" w:ascii="宋体" w:hAnsi="宋体" w:eastAsia="宋体" w:cs="宋体"/>
          <w:color w:val="000000" w:themeColor="text1"/>
          <w:sz w:val="24"/>
          <w:szCs w:val="24"/>
          <w:lang w:val="en-US" w:eastAsia="zh-CN"/>
          <w14:textFill>
            <w14:solidFill>
              <w14:schemeClr w14:val="tx1"/>
            </w14:solidFill>
          </w14:textFill>
        </w:rPr>
        <w:t>3、合同当事人关于暂列金额使用的约定：暂列金是指甲方为可能发生工程变更而暂列的金额，包括乙方在施工过程中因设计变更或工程签证引起的增加费用。暂列金是甲方自行确定设立的，乙方无权使用此笔费用，此费用由甲方根据工程实际需要按实际发生使用。暂列金不计入工程款付款的基数，也不计取规费、税金。</w:t>
      </w:r>
    </w:p>
    <w:p>
      <w:pPr>
        <w:keepNext w:val="0"/>
        <w:keepLines w:val="0"/>
        <w:pageBreakBefore w:val="0"/>
        <w:widowControl w:val="0"/>
        <w:wordWrap/>
        <w:topLinePunct w:val="0"/>
        <w:bidi w:val="0"/>
        <w:snapToGrid w:val="0"/>
        <w:spacing w:line="360" w:lineRule="auto"/>
        <w:ind w:firstLine="482"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（二）</w:t>
      </w:r>
      <w:r>
        <w:rPr>
          <w:rFonts w:hint="eastAsia" w:ascii="宋体" w:hAnsi="宋体" w:eastAsia="宋体" w:cs="宋体"/>
          <w:b/>
          <w:bCs/>
          <w:color w:val="000000" w:themeColor="text1"/>
          <w:sz w:val="24"/>
          <w:szCs w:val="24"/>
          <w14:textFill>
            <w14:solidFill>
              <w14:schemeClr w14:val="tx1"/>
            </w14:solidFill>
          </w14:textFill>
        </w:rPr>
        <w:t>价款支付：</w:t>
      </w:r>
    </w:p>
    <w:p>
      <w:pPr>
        <w:keepNext w:val="0"/>
        <w:keepLines w:val="0"/>
        <w:pageBreakBefore w:val="0"/>
        <w:wordWrap/>
        <w:topLinePunct w:val="0"/>
        <w:bidi w:val="0"/>
        <w:snapToGrid w:val="0"/>
        <w:spacing w:line="360" w:lineRule="auto"/>
        <w:ind w:firstLine="480" w:firstLineChars="200"/>
        <w:jc w:val="left"/>
        <w:textAlignment w:val="auto"/>
        <w:rPr>
          <w:rFonts w:hint="eastAsia" w:ascii="宋体" w:hAnsi="宋体" w:eastAsia="宋体" w:cs="宋体"/>
          <w:color w:val="000000" w:themeColor="text1"/>
          <w:kern w:val="2"/>
          <w:sz w:val="24"/>
          <w:szCs w:val="24"/>
          <w:u w:val="single"/>
          <w:lang w:val="en-US" w:eastAsia="zh-CN" w:bidi="ar-SA"/>
          <w14:textFill>
            <w14:solidFill>
              <w14:schemeClr w14:val="tx1"/>
            </w14:solidFill>
          </w14:textFill>
        </w:rPr>
      </w:pPr>
      <w:bookmarkStart w:id="63" w:name="bookmark373"/>
      <w:bookmarkEnd w:id="63"/>
      <w:bookmarkStart w:id="64" w:name="bookmark381"/>
      <w:r>
        <w:rPr>
          <w:rFonts w:hint="eastAsia" w:ascii="宋体" w:hAnsi="宋体" w:eastAsia="宋体" w:cs="宋体"/>
          <w:color w:val="000000" w:themeColor="text1"/>
          <w:kern w:val="2"/>
          <w:sz w:val="24"/>
          <w:szCs w:val="24"/>
          <w:u w:val="single"/>
          <w:lang w:val="en-US" w:eastAsia="zh-CN" w:bidi="ar-SA"/>
          <w14:textFill>
            <w14:solidFill>
              <w14:schemeClr w14:val="tx1"/>
            </w14:solidFill>
          </w14:textFill>
        </w:rPr>
        <w:t>至工程完工后第一年内支付合同价款的60%；第二年内支付审定结算价款的20%；第三年内付清剩余审定结算价款。保修执行国家有关规定。</w:t>
      </w:r>
    </w:p>
    <w:p>
      <w:pPr>
        <w:keepNext w:val="0"/>
        <w:keepLines w:val="0"/>
        <w:pageBreakBefore w:val="0"/>
        <w:wordWrap/>
        <w:topLinePunct w:val="0"/>
        <w:bidi w:val="0"/>
        <w:snapToGrid w:val="0"/>
        <w:spacing w:line="360" w:lineRule="auto"/>
        <w:ind w:firstLine="480" w:firstLineChars="200"/>
        <w:jc w:val="left"/>
        <w:textAlignment w:val="auto"/>
        <w:rPr>
          <w:rFonts w:hint="eastAsia" w:ascii="宋体" w:hAnsi="宋体" w:eastAsia="宋体" w:cs="宋体"/>
          <w:color w:val="000000" w:themeColor="text1"/>
          <w:kern w:val="2"/>
          <w:sz w:val="24"/>
          <w:szCs w:val="24"/>
          <w:u w:val="single"/>
          <w:lang w:val="en-US" w:eastAsia="zh-CN" w:bidi="ar-SA"/>
          <w14:textFill>
            <w14:solidFill>
              <w14:schemeClr w14:val="tx1"/>
            </w14:solidFill>
          </w14:textFill>
        </w:rPr>
      </w:pPr>
      <w:r>
        <w:rPr>
          <w:rFonts w:hint="eastAsia" w:ascii="宋体" w:hAnsi="宋体" w:eastAsia="宋体" w:cs="宋体"/>
          <w:color w:val="000000" w:themeColor="text1"/>
          <w:kern w:val="2"/>
          <w:sz w:val="24"/>
          <w:szCs w:val="24"/>
          <w:u w:val="single"/>
          <w:lang w:val="en-US" w:eastAsia="zh-CN" w:bidi="ar-SA"/>
          <w14:textFill>
            <w14:solidFill>
              <w14:schemeClr w14:val="tx1"/>
            </w14:solidFill>
          </w14:textFill>
        </w:rPr>
        <w:t>根据工程实际情况，合同价款的20%采取建筑物抵扣的方式进行工程款的支付。工程款支付视资金到位情况支付。</w:t>
      </w:r>
    </w:p>
    <w:p>
      <w:pPr>
        <w:keepNext w:val="0"/>
        <w:keepLines w:val="0"/>
        <w:pageBreakBefore w:val="0"/>
        <w:wordWrap/>
        <w:topLinePunct w:val="0"/>
        <w:bidi w:val="0"/>
        <w:snapToGrid w:val="0"/>
        <w:spacing w:line="360" w:lineRule="auto"/>
        <w:ind w:firstLine="480" w:firstLineChars="200"/>
        <w:jc w:val="left"/>
        <w:textAlignment w:val="auto"/>
        <w:rPr>
          <w:rFonts w:hint="default" w:ascii="宋体" w:hAnsi="宋体" w:eastAsia="宋体" w:cs="宋体"/>
          <w:b/>
          <w:bCs/>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关于安全文明施工费支付比例和支付期限的约定：</w:t>
      </w:r>
      <w:r>
        <w:rPr>
          <w:rFonts w:hint="eastAsia" w:cs="宋体"/>
          <w:color w:val="000000" w:themeColor="text1"/>
          <w:sz w:val="24"/>
          <w:szCs w:val="24"/>
          <w:u w:val="single"/>
          <w:lang w:val="en-US" w:eastAsia="zh-CN"/>
          <w14:textFill>
            <w14:solidFill>
              <w14:schemeClr w14:val="tx1"/>
            </w14:solidFill>
          </w14:textFill>
        </w:rPr>
        <w:t xml:space="preserve">      /      </w:t>
      </w:r>
    </w:p>
    <w:p>
      <w:pPr>
        <w:pStyle w:val="16"/>
        <w:keepNext w:val="0"/>
        <w:keepLines w:val="0"/>
        <w:pageBreakBefore w:val="0"/>
        <w:widowControl/>
        <w:shd w:val="clear" w:color="auto" w:fill="FFFFFF"/>
        <w:wordWrap/>
        <w:topLinePunct w:val="0"/>
        <w:bidi w:val="0"/>
        <w:snapToGrid w:val="0"/>
        <w:spacing w:line="360" w:lineRule="auto"/>
        <w:ind w:firstLine="480" w:firstLineChars="200"/>
        <w:textAlignment w:val="auto"/>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本合同价格为含税价。发包人每次向承包人支付合同价款前，承包人须提供经发包人确认的金额、合法、合规、有效的增值税专用发票（含发票联及抵扣联，符合增值税相关规定要求），税率按国家税法规定（以税务部门实际要求为准），否则，发包人有权拒绝付款，且不视为发包人违约。承包人不得以发包人拒绝付款为由拒绝或拖延履行合同项下任何工作或义务。</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w:t>
      </w:r>
      <w:bookmarkEnd w:id="64"/>
      <w:r>
        <w:rPr>
          <w:rFonts w:hint="eastAsia" w:ascii="宋体" w:hAnsi="宋体" w:eastAsia="宋体" w:cs="宋体"/>
          <w:color w:val="000000" w:themeColor="text1"/>
          <w:sz w:val="24"/>
          <w:szCs w:val="24"/>
          <w14:textFill>
            <w14:solidFill>
              <w14:schemeClr w14:val="tx1"/>
            </w14:solidFill>
          </w14:textFill>
        </w:rPr>
        <w:t>、工程工期与关键节点工期</w:t>
      </w:r>
    </w:p>
    <w:p>
      <w:pPr>
        <w:keepNext w:val="0"/>
        <w:keepLines w:val="0"/>
        <w:pageBreakBefore w:val="0"/>
        <w:widowControl w:val="0"/>
        <w:wordWrap/>
        <w:topLinePunct w:val="0"/>
        <w:bidi w:val="0"/>
        <w:snapToGrid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1、</w:t>
      </w:r>
      <w:r>
        <w:rPr>
          <w:rFonts w:hint="eastAsia" w:ascii="宋体" w:hAnsi="宋体" w:eastAsia="宋体" w:cs="宋体"/>
          <w:color w:val="000000" w:themeColor="text1"/>
          <w:sz w:val="24"/>
          <w:szCs w:val="24"/>
          <w14:textFill>
            <w14:solidFill>
              <w14:schemeClr w14:val="tx1"/>
            </w14:solidFill>
          </w14:textFill>
        </w:rPr>
        <w:t>本工程的总工期为：</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天，具体开工日期以甲方下发的开工令为准，乙方服从和配合甲方的其他与电力有关的专项工程的验收时间安排，并确保其验收合格、正式用电供应并移交供电公司。</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乙方在签署本合同以前已认真踏勘施工现场，熟悉施工现场及周边的一切情况，同时该工期已充分考虑可能出现的一般规模的下雨、大风、高低温天气、停水、停电、节假日等因素。乙方进场后不得以不熟悉现场及周边情况和施工图纸为理由等提出工期延长的要求。</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乙方进场施工前7日，将详细施工方案（包括节点工期安排）报甲方审查批准。</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strike/>
          <w:dstrike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如因乙方原因不能按照约定工期（包括施工关键节点工期）除经甲方同意顺延的工期除外，乙方应承担工期延误的违约责任。承包工程中任何一项分部分项工程未完工或经甲方组织的验收评定为不合格，返修或重做导致工期延误的，均视为工期延误，乙方应承担工期延误的违约责任。</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八、</w:t>
      </w:r>
      <w:r>
        <w:rPr>
          <w:rFonts w:hint="eastAsia" w:ascii="宋体" w:hAnsi="宋体" w:eastAsia="宋体" w:cs="宋体"/>
          <w:color w:val="000000" w:themeColor="text1"/>
          <w:sz w:val="24"/>
          <w:szCs w:val="24"/>
          <w14:textFill>
            <w14:solidFill>
              <w14:schemeClr w14:val="tx1"/>
            </w14:solidFill>
          </w14:textFill>
        </w:rPr>
        <w:t>工期顺延</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由于以下原因造成工期延误，经甲方书面确认工期可相应顺延。</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65" w:name="bookmark383"/>
      <w:bookmarkEnd w:id="65"/>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甲方原因未具备施工条件；</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66" w:name="bookmark384"/>
      <w:bookmarkEnd w:id="66"/>
      <w:bookmarkStart w:id="67" w:name="bookmark385"/>
      <w:bookmarkEnd w:id="67"/>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现场无法提供乙方可操作的施工工作面；</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68" w:name="bookmark386"/>
      <w:bookmarkEnd w:id="68"/>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不可抗力及自然灾害；</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bookmarkStart w:id="69" w:name="bookmark387"/>
      <w:bookmarkEnd w:id="69"/>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甲方同意工期相应顺延的其他情况</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乙方在以上情况发生后3日内，就延误的内容、原因向甲方、监理单位书面提出报告，甲方在收到报告后10日内予以答复。乙方逾期未报告的，工期不予顺延，乙方逾期完工的，按照本合同约定承担逾期完工违约责任。</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70" w:name="bookmark388"/>
      <w:r>
        <w:rPr>
          <w:rFonts w:hint="eastAsia" w:ascii="宋体" w:hAnsi="宋体" w:eastAsia="宋体" w:cs="宋体"/>
          <w:color w:val="000000" w:themeColor="text1"/>
          <w:sz w:val="24"/>
          <w:szCs w:val="24"/>
          <w14:textFill>
            <w14:solidFill>
              <w14:schemeClr w14:val="tx1"/>
            </w14:solidFill>
          </w14:textFill>
        </w:rPr>
        <w:t>九</w:t>
      </w:r>
      <w:bookmarkEnd w:id="70"/>
      <w:r>
        <w:rPr>
          <w:rFonts w:hint="eastAsia" w:ascii="宋体" w:hAnsi="宋体" w:eastAsia="宋体" w:cs="宋体"/>
          <w:color w:val="000000" w:themeColor="text1"/>
          <w:sz w:val="24"/>
          <w:szCs w:val="24"/>
          <w14:textFill>
            <w14:solidFill>
              <w14:schemeClr w14:val="tx1"/>
            </w14:solidFill>
          </w14:textFill>
        </w:rPr>
        <w:t>、工程质量要求</w:t>
      </w:r>
      <w:bookmarkStart w:id="71" w:name="bookmark389"/>
      <w:bookmarkEnd w:id="71"/>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本工期的质量等级标准为合格，且约定：符合国家、省、市有关规范、规定；</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乙方承包范围内工程要通过监理、甲方、质监站、供电主管部门（供电局）等相关部门的验收并合格并通电试运行</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strike w:val="0"/>
          <w:dstrike w:val="0"/>
          <w:color w:val="000000" w:themeColor="text1"/>
          <w:sz w:val="24"/>
          <w:szCs w:val="24"/>
          <w14:textFill>
            <w14:solidFill>
              <w14:schemeClr w14:val="tx1"/>
            </w14:solidFill>
          </w14:textFill>
        </w:rPr>
      </w:pPr>
      <w:r>
        <w:rPr>
          <w:rFonts w:hint="eastAsia" w:ascii="宋体" w:hAnsi="宋体" w:eastAsia="宋体" w:cs="宋体"/>
          <w:strike w:val="0"/>
          <w:dstrike w:val="0"/>
          <w:color w:val="000000" w:themeColor="text1"/>
          <w:sz w:val="24"/>
          <w:szCs w:val="24"/>
          <w:lang w:val="en-US" w:eastAsia="zh-CN"/>
          <w14:textFill>
            <w14:solidFill>
              <w14:schemeClr w14:val="tx1"/>
            </w14:solidFill>
          </w14:textFill>
        </w:rPr>
        <w:t>3、</w:t>
      </w:r>
      <w:r>
        <w:rPr>
          <w:rFonts w:hint="eastAsia" w:ascii="宋体" w:hAnsi="宋体" w:eastAsia="宋体" w:cs="宋体"/>
          <w:strike w:val="0"/>
          <w:dstrike w:val="0"/>
          <w:color w:val="000000" w:themeColor="text1"/>
          <w:sz w:val="24"/>
          <w:szCs w:val="24"/>
          <w14:textFill>
            <w14:solidFill>
              <w14:schemeClr w14:val="tx1"/>
            </w14:solidFill>
          </w14:textFill>
        </w:rPr>
        <w:t>乙方应当严格按照甲方批准的正式施工图纸、设计文件和设计说明以及相关施工技术规范和操作规程进行施工，按国家规范和本地区规定做好试件和材料等的试、检验，确保工程质量及工程资料符合相关标准要求。</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十、工程所用材料、设备等约定：</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72" w:name="bookmark390"/>
      <w:bookmarkEnd w:id="72"/>
      <w:r>
        <w:rPr>
          <w:rFonts w:hint="eastAsia" w:ascii="宋体" w:hAnsi="宋体" w:eastAsia="宋体" w:cs="宋体"/>
          <w:color w:val="000000" w:themeColor="text1"/>
          <w:sz w:val="24"/>
          <w:szCs w:val="24"/>
          <w:highlight w:val="none"/>
          <w:lang w:val="en-US" w:eastAsia="zh-CN"/>
          <w14:textFill>
            <w14:solidFill>
              <w14:schemeClr w14:val="tx1"/>
            </w14:solidFill>
          </w14:textFill>
        </w:rPr>
        <w:t>1、材料设备的规格品牌、产地须经甲方、监理方、乙方三方共同考察并签字确认。</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优化设计的技术指标、所用材料必须符合国家规范及地方标准、规定要求，且 必须经甲方批准同意，否则不得使用。</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十一、双方一般权利和义务</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73" w:name="bookmark391"/>
      <w:bookmarkEnd w:id="73"/>
      <w:r>
        <w:rPr>
          <w:rFonts w:hint="eastAsia" w:ascii="宋体" w:hAnsi="宋体" w:eastAsia="宋体" w:cs="宋体"/>
          <w:color w:val="000000" w:themeColor="text1"/>
          <w:sz w:val="24"/>
          <w:szCs w:val="24"/>
          <w:lang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甲方</w:t>
      </w:r>
      <w:r>
        <w:rPr>
          <w:rFonts w:hint="eastAsia" w:ascii="宋体" w:hAnsi="宋体" w:eastAsia="宋体" w:cs="宋体"/>
          <w:color w:val="000000" w:themeColor="text1"/>
          <w:sz w:val="24"/>
          <w:szCs w:val="24"/>
          <w:lang w:eastAsia="zh-CN"/>
          <w14:textFill>
            <w14:solidFill>
              <w14:schemeClr w14:val="tx1"/>
            </w14:solidFill>
          </w14:textFill>
        </w:rPr>
        <w:t>的权利和义务</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74" w:name="bookmark392"/>
      <w:bookmarkEnd w:id="74"/>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办公及住宿由乙方自行解决，现场不允许住宿。</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75" w:name="bookmark393"/>
      <w:bookmarkEnd w:id="75"/>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甲方仅向乙方提供距施工地点现有的最近的临时电源点和水源点，工程中的布线等工作由乙方自行负责并承担相关费用。</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76" w:name="bookmark394"/>
      <w:bookmarkEnd w:id="76"/>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甲方有权在乙方材料釆购的任一环节进行监控，并行使最终的质量检验认可权和否决权；如果甲方在监控过程和检验中发现该材料不符合规定的质量要求，由此造成的工期推迟和费用的增加由乙方承担。</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77" w:name="bookmark395"/>
      <w:bookmarkEnd w:id="77"/>
      <w:r>
        <w:rPr>
          <w:rFonts w:hint="eastAsia" w:ascii="宋体" w:hAnsi="宋体" w:eastAsia="宋体" w:cs="宋体"/>
          <w:color w:val="000000" w:themeColor="text1"/>
          <w:sz w:val="24"/>
          <w:szCs w:val="24"/>
          <w:lang w:val="en-US" w:eastAsia="zh-CN"/>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乙方</w:t>
      </w:r>
      <w:r>
        <w:rPr>
          <w:rFonts w:hint="eastAsia" w:ascii="宋体" w:hAnsi="宋体" w:eastAsia="宋体" w:cs="宋体"/>
          <w:color w:val="000000" w:themeColor="text1"/>
          <w:sz w:val="24"/>
          <w:szCs w:val="24"/>
          <w:lang w:eastAsia="zh-CN"/>
          <w14:textFill>
            <w14:solidFill>
              <w14:schemeClr w14:val="tx1"/>
            </w14:solidFill>
          </w14:textFill>
        </w:rPr>
        <w:t>的权利和义务</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78" w:name="bookmark396"/>
      <w:bookmarkEnd w:id="78"/>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签订合同后即安排人员进场，做好前期预留及相关配合工作。以配合总承包单位前期工作。待具备条件后再展开大面积施工。</w:t>
      </w:r>
    </w:p>
    <w:p>
      <w:pPr>
        <w:keepNext w:val="0"/>
        <w:keepLines w:val="0"/>
        <w:pageBreakBefore w:val="0"/>
        <w:widowControl w:val="0"/>
        <w:wordWrap/>
        <w:topLinePunct w:val="0"/>
        <w:bidi w:val="0"/>
        <w:snapToGrid w:val="0"/>
        <w:spacing w:line="360" w:lineRule="auto"/>
        <w:textAlignment w:val="auto"/>
        <w:rPr>
          <w:rFonts w:hint="eastAsia" w:ascii="宋体" w:hAnsi="宋体" w:eastAsia="宋体" w:cs="宋体"/>
          <w:color w:val="000000" w:themeColor="text1"/>
          <w:sz w:val="24"/>
          <w:szCs w:val="24"/>
          <w14:textFill>
            <w14:solidFill>
              <w14:schemeClr w14:val="tx1"/>
            </w14:solidFill>
          </w14:textFill>
        </w:rPr>
      </w:pPr>
      <w:bookmarkStart w:id="79" w:name="bookmark397"/>
      <w:bookmarkEnd w:id="79"/>
      <w:r>
        <w:rPr>
          <w:rFonts w:hint="eastAsia" w:ascii="宋体" w:hAnsi="宋体" w:eastAsia="宋体" w:cs="宋体"/>
          <w:color w:val="000000" w:themeColor="text1"/>
          <w:sz w:val="24"/>
          <w:szCs w:val="24"/>
          <w:lang w:val="en-US" w:eastAsia="zh-CN"/>
          <w14:textFill>
            <w14:solidFill>
              <w14:schemeClr w14:val="tx1"/>
            </w14:solidFill>
          </w14:textFill>
        </w:rPr>
        <w:t xml:space="preserve">    2、</w:t>
      </w:r>
      <w:r>
        <w:rPr>
          <w:rFonts w:hint="eastAsia" w:ascii="宋体" w:hAnsi="宋体" w:eastAsia="宋体" w:cs="宋体"/>
          <w:color w:val="000000" w:themeColor="text1"/>
          <w:sz w:val="24"/>
          <w:szCs w:val="24"/>
          <w14:textFill>
            <w14:solidFill>
              <w14:schemeClr w14:val="tx1"/>
            </w14:solidFill>
          </w14:textFill>
        </w:rPr>
        <w:t>乙方的施工过程，必须全程接受质量监督部门、监理以及甲方的随时检查监督，乙方应为这些检查监督提供便利条件。甲方或监理发现由于乙方原因导致工程存在达不到标准、规范及合同约定的质量要求，乙方除限期无条件改正外，并承担由此造成的甲方损失。</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80" w:name="bookmark398"/>
      <w:bookmarkEnd w:id="80"/>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所有设备或材料（包括所有的配件）的釆购以及安装、调试、试运行等均须按照设计图纸的要求完成各系统的功能，满足标准、验收规范要求。乙方必须承担整体电力工程 验收的手续办理，完成整体工程综合验收，否则甲方不承担工程款支付责任。全部检测费及产品检测费和验收过程中发生的费用由乙方承担。</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81" w:name="bookmark399"/>
      <w:bookmarkEnd w:id="81"/>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服从现场总</w:t>
      </w:r>
      <w:r>
        <w:rPr>
          <w:rFonts w:hint="eastAsia" w:ascii="宋体" w:hAnsi="宋体" w:eastAsia="宋体" w:cs="宋体"/>
          <w:color w:val="000000" w:themeColor="text1"/>
          <w:sz w:val="24"/>
          <w:szCs w:val="24"/>
          <w:lang w:eastAsia="zh-CN"/>
          <w14:textFill>
            <w14:solidFill>
              <w14:schemeClr w14:val="tx1"/>
            </w14:solidFill>
          </w14:textFill>
        </w:rPr>
        <w:t>承</w:t>
      </w:r>
      <w:r>
        <w:rPr>
          <w:rFonts w:hint="eastAsia" w:ascii="宋体" w:hAnsi="宋体" w:eastAsia="宋体" w:cs="宋体"/>
          <w:color w:val="000000" w:themeColor="text1"/>
          <w:sz w:val="24"/>
          <w:szCs w:val="24"/>
          <w14:textFill>
            <w14:solidFill>
              <w14:schemeClr w14:val="tx1"/>
            </w14:solidFill>
          </w14:textFill>
        </w:rPr>
        <w:t>包</w:t>
      </w:r>
      <w:r>
        <w:rPr>
          <w:rFonts w:hint="eastAsia" w:ascii="宋体" w:hAnsi="宋体" w:eastAsia="宋体" w:cs="宋体"/>
          <w:color w:val="000000" w:themeColor="text1"/>
          <w:sz w:val="24"/>
          <w:szCs w:val="24"/>
          <w:lang w:eastAsia="zh-CN"/>
          <w14:textFill>
            <w14:solidFill>
              <w14:schemeClr w14:val="tx1"/>
            </w14:solidFill>
          </w14:textFill>
        </w:rPr>
        <w:t>单位</w:t>
      </w:r>
      <w:r>
        <w:rPr>
          <w:rFonts w:hint="eastAsia" w:ascii="宋体" w:hAnsi="宋体" w:eastAsia="宋体" w:cs="宋体"/>
          <w:color w:val="000000" w:themeColor="text1"/>
          <w:sz w:val="24"/>
          <w:szCs w:val="24"/>
          <w14:textFill>
            <w14:solidFill>
              <w14:schemeClr w14:val="tx1"/>
            </w14:solidFill>
          </w14:textFill>
        </w:rPr>
        <w:t>安全人员指挥，文明施工、安全生产，做好一切安全防护措施。</w:t>
      </w:r>
      <w:r>
        <w:rPr>
          <w:rFonts w:hint="eastAsia" w:ascii="宋体" w:hAnsi="宋体" w:eastAsia="宋体" w:cs="宋体"/>
          <w:strike w:val="0"/>
          <w:dstrike w:val="0"/>
          <w:color w:val="000000" w:themeColor="text1"/>
          <w:sz w:val="24"/>
          <w:szCs w:val="24"/>
          <w14:textFill>
            <w14:solidFill>
              <w14:schemeClr w14:val="tx1"/>
            </w14:solidFill>
          </w14:textFill>
        </w:rPr>
        <w:t>对因违章作业造成的一切损失，由乙方承担，岀现工伤事故由乙方负责承担。</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82" w:name="bookmark401"/>
      <w:bookmarkEnd w:id="82"/>
      <w:bookmarkStart w:id="83" w:name="bookmark400"/>
      <w:bookmarkEnd w:id="83"/>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必须服从甲方、总包单位统一指挥，在指定的范围内进行施工，确保工程质量的要求。</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84" w:name="bookmark402"/>
      <w:bookmarkEnd w:id="84"/>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乙方须按相关规定配齐项目人员，如项目人员有特殊情况，需经甲方批准更换合格人员，否则，乙方每违约一项，需支付违约金5000元，其中，项目经理未经甲方批准更换，则乙方须向甲方支付违约金50000元。甲方认为确实不适合无法胜任工作的人员，如不在 24小时内调离本工程项目并在48小时内用甲方批准的合适的人员代替上述调离的任何人员，每发生一人次承担违约金5000元。</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85" w:name="bookmark403"/>
      <w:bookmarkEnd w:id="85"/>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竣工交付前应将工程范围内的建筑垃圾和所有面层污渍灰尘清理干净</w:t>
      </w:r>
      <w:r>
        <w:rPr>
          <w:rFonts w:hint="eastAsia" w:ascii="宋体" w:hAnsi="宋体" w:eastAsia="宋体" w:cs="宋体"/>
          <w:color w:val="000000" w:themeColor="text1"/>
          <w:sz w:val="24"/>
          <w:szCs w:val="24"/>
          <w:lang w:eastAsia="zh-CN"/>
          <w14:textFill>
            <w14:solidFill>
              <w14:schemeClr w14:val="tx1"/>
            </w14:solidFill>
          </w14:textFill>
        </w:rPr>
        <w:t>运送至指定地点</w:t>
      </w:r>
      <w:r>
        <w:rPr>
          <w:rFonts w:hint="eastAsia" w:ascii="宋体" w:hAnsi="宋体" w:eastAsia="宋体" w:cs="宋体"/>
          <w:color w:val="000000" w:themeColor="text1"/>
          <w:sz w:val="24"/>
          <w:szCs w:val="24"/>
          <w14:textFill>
            <w14:solidFill>
              <w14:schemeClr w14:val="tx1"/>
            </w14:solidFill>
          </w14:textFill>
        </w:rPr>
        <w:t>，并承担相关费用。</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86" w:name="bookmark404"/>
      <w:bookmarkEnd w:id="86"/>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工程竣工未移交甲方之前，乙方对现场的半成品和工程成品等负有保护责任，期间发生的丢失及损坏由乙方承担相关费用和责任；</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87" w:name="bookmark405"/>
      <w:bookmarkEnd w:id="87"/>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乙方不得将工程转包其他施工单位，一经发现，甲方有权单方面解除合同，并由乙方承担相关责任；</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88" w:name="bookmark406"/>
      <w:bookmarkEnd w:id="88"/>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乙方用水、电及建材费用计量方式与总承包单位协商确定</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并及时办理书面手续，水电费及时支付给总承包单位并索取相关凭据，否则，由此造成的相关损失由乙方承担。</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89" w:name="bookmark407"/>
      <w:bookmarkEnd w:id="89"/>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14:textFill>
            <w14:solidFill>
              <w14:schemeClr w14:val="tx1"/>
            </w14:solidFill>
          </w14:textFill>
        </w:rPr>
        <w:t>乙方负责本工程综合备案验收过程中所需要配合的一切工作，直至综合验收备案通过。</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90" w:name="bookmark408"/>
      <w:bookmarkEnd w:id="90"/>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施工场地交通和噪音控制的要求：满足规范及工程所在地相关部门要求，费用由乙方承担。</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91" w:name="bookmark409"/>
      <w:bookmarkEnd w:id="91"/>
      <w:r>
        <w:rPr>
          <w:rFonts w:hint="eastAsia" w:ascii="宋体" w:hAnsi="宋体" w:eastAsia="宋体" w:cs="宋体"/>
          <w:color w:val="000000" w:themeColor="text1"/>
          <w:sz w:val="24"/>
          <w:szCs w:val="24"/>
          <w:lang w:val="en-US" w:eastAsia="zh-CN"/>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若工程质量达不到验收规范或双方所签合同规定的标准要求，甲方有权暂缓支付 工程款，所造成的损失由乙方承担。</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十二、质量保修</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本工程的质量保修期为：</w:t>
      </w:r>
      <w:r>
        <w:rPr>
          <w:rFonts w:hint="eastAsia" w:ascii="宋体" w:hAnsi="宋体" w:eastAsia="宋体" w:cs="宋体"/>
          <w:color w:val="000000" w:themeColor="text1"/>
          <w:sz w:val="24"/>
          <w:szCs w:val="24"/>
          <w:u w:val="single"/>
          <w14:textFill>
            <w14:solidFill>
              <w14:schemeClr w14:val="tx1"/>
            </w14:solidFill>
          </w14:textFill>
        </w:rPr>
        <w:t>两年</w:t>
      </w:r>
      <w:r>
        <w:rPr>
          <w:rFonts w:hint="eastAsia" w:ascii="宋体" w:hAnsi="宋体" w:eastAsia="宋体" w:cs="宋体"/>
          <w:color w:val="000000" w:themeColor="text1"/>
          <w:sz w:val="24"/>
          <w:szCs w:val="24"/>
          <w14:textFill>
            <w14:solidFill>
              <w14:schemeClr w14:val="tx1"/>
            </w14:solidFill>
          </w14:textFill>
        </w:rPr>
        <w:t>。保修期验收完成并移交使用方之日（或自工程验收备案完成后6个月之日，以先到日期为准）算起。质量保修期内因乙方质量问题导致维修的，维修部分质量保修期自维修结束之日起重新计算。</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乙方在工程质量保修期内承担本工程的质量保修责任，并承担质量保修费用。保修期间出现质量问题，乙方应在接到通知之日后24小时内派人修理，否则甲方可委托其他人员修理，保修费用从质量保修金中扣除。因乙方拒绝承担保修义务或未按约定履行保修义务而引起的甲方或第三人的损失，甲方可在乙方质量保修金中扣除，如质量保修金不足以补偿损失，甲方有权继续向乙方追偿。</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92" w:name="bookmark410"/>
      <w:bookmarkEnd w:id="92"/>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发生须紧急抢救事故，乙方接到事故通知书后，应立即到达事故现场进行抢修，否则除承担本合同约定责任外还应承担延误所造成的责任。</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4、审定结算价款的3%作为质量保修金，保修期满后，无质量问题无息支付</w:t>
      </w:r>
      <w:r>
        <w:rPr>
          <w:rFonts w:hint="eastAsia" w:cs="宋体"/>
          <w:color w:val="000000" w:themeColor="text1"/>
          <w:sz w:val="24"/>
          <w:szCs w:val="24"/>
          <w:lang w:val="en-US" w:eastAsia="zh-CN"/>
          <w14:textFill>
            <w14:solidFill>
              <w14:schemeClr w14:val="tx1"/>
            </w14:solidFill>
          </w14:textFill>
        </w:rPr>
        <w:t>。</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在工程施工过程中以及工程质量保修期内，由于乙方责任出现质量问题或者其他责任，受到报纸、电视等媒体的曝光或政府有关主管部门的通报批评，除承担起应尽的责任外，每次赔偿甲方10万元违约金，并赔偿甲方因此所受的损失，包括甲方为消除影响而进行的公关费用等。上述违约金及赔偿从乙方工程结算款中扣除。乙方支付该违约金不影响乙方对质量问题、安全事故等依法应承担的赔偿及其他责任。</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十三、违约</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工期违约：乙方不能按</w:t>
      </w:r>
      <w:r>
        <w:rPr>
          <w:rFonts w:hint="eastAsia" w:ascii="宋体" w:hAnsi="宋体" w:eastAsia="宋体" w:cs="宋体"/>
          <w:color w:val="000000" w:themeColor="text1"/>
          <w:sz w:val="24"/>
          <w:szCs w:val="24"/>
          <w:lang w:eastAsia="zh-CN"/>
          <w14:textFill>
            <w14:solidFill>
              <w14:schemeClr w14:val="tx1"/>
            </w14:solidFill>
          </w14:textFill>
        </w:rPr>
        <w:t>甲方要求</w:t>
      </w:r>
      <w:r>
        <w:rPr>
          <w:rFonts w:hint="eastAsia" w:ascii="宋体" w:hAnsi="宋体" w:eastAsia="宋体" w:cs="宋体"/>
          <w:color w:val="000000" w:themeColor="text1"/>
          <w:sz w:val="24"/>
          <w:szCs w:val="24"/>
          <w14:textFill>
            <w14:solidFill>
              <w14:schemeClr w14:val="tx1"/>
            </w14:solidFill>
          </w14:textFill>
        </w:rPr>
        <w:t>的时间开工、完工、竣工或交付的情形之一的， 均视为逾期，每逾期一天，乙方向甲方支付该工程造价万分之五的违约金，</w:t>
      </w:r>
      <w:r>
        <w:rPr>
          <w:rFonts w:hint="eastAsia" w:ascii="宋体" w:hAnsi="宋体" w:eastAsia="宋体" w:cs="宋体"/>
          <w:strike w:val="0"/>
          <w:dstrike w:val="0"/>
          <w:color w:val="000000" w:themeColor="text1"/>
          <w:sz w:val="24"/>
          <w:szCs w:val="24"/>
          <w:highlight w:val="none"/>
          <w14:textFill>
            <w14:solidFill>
              <w14:schemeClr w14:val="tx1"/>
            </w14:solidFill>
          </w14:textFill>
        </w:rPr>
        <w:t>关键节点逾期违约金按</w:t>
      </w:r>
      <w:r>
        <w:rPr>
          <w:rFonts w:hint="eastAsia" w:ascii="宋体" w:hAnsi="宋体" w:eastAsia="宋体" w:cs="宋体"/>
          <w:strike w:val="0"/>
          <w:dstrike w:val="0"/>
          <w:color w:val="000000" w:themeColor="text1"/>
          <w:sz w:val="24"/>
          <w:szCs w:val="24"/>
          <w:highlight w:val="none"/>
          <w:lang w:val="en-US" w:eastAsia="zh-CN"/>
          <w14:textFill>
            <w14:solidFill>
              <w14:schemeClr w14:val="tx1"/>
            </w14:solidFill>
          </w14:textFill>
        </w:rPr>
        <w:t>3000</w:t>
      </w:r>
      <w:r>
        <w:rPr>
          <w:rFonts w:hint="eastAsia" w:ascii="宋体" w:hAnsi="宋体" w:eastAsia="宋体" w:cs="宋体"/>
          <w:strike w:val="0"/>
          <w:dstrike w:val="0"/>
          <w:color w:val="000000" w:themeColor="text1"/>
          <w:sz w:val="24"/>
          <w:szCs w:val="24"/>
          <w:highlight w:val="none"/>
          <w14:textFill>
            <w14:solidFill>
              <w14:schemeClr w14:val="tx1"/>
            </w14:solidFill>
          </w14:textFill>
        </w:rPr>
        <w:t>元/天计算</w:t>
      </w:r>
      <w:r>
        <w:rPr>
          <w:rFonts w:hint="eastAsia" w:ascii="宋体" w:hAnsi="宋体" w:eastAsia="宋体" w:cs="宋体"/>
          <w:strike w:val="0"/>
          <w:dstrike w:val="0"/>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并承担因此给甲方造成的损失。乙方不能按合同约定的时间开工、完工、竣工或交付本工程逾期超过30天的情形之一的，甲方有权解除合同，甲方解除合同的，乙方除按前述约定承担逾期的违约责任外，并向甲方承担合同价款30%的违约金。甲方可从应向乙方支付的任何金额中扣除此项赔偿费或以其它方式收回此款（包括甲乙双方在其他合同中的款项）。</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若本工程不能一次性通过政府相关职能部门及供电公司验收合格，乙方须在质监部门及甲方限期内完成整改且通过验收。若整改后仍不能达到甲方要求，乙方须向甲方支付本合同暂定总价5%的违约金，甲方有权委托第三方进行整改，整改所产生的一切费用由乙方承担，甲方有权在乙方本工程款或乙方与甲方签订的其他施工合同的工程款中扣除本工程整改费用和违约金，如违约金不足弥补甲方损失时，乙方还应另行赔偿。</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乙方应严格按照</w:t>
      </w:r>
      <w:r>
        <w:rPr>
          <w:rFonts w:hint="eastAsia" w:ascii="宋体" w:hAnsi="宋体" w:eastAsia="宋体" w:cs="宋体"/>
          <w:color w:val="000000" w:themeColor="text1"/>
          <w:sz w:val="24"/>
          <w:szCs w:val="24"/>
          <w:lang w:eastAsia="zh-CN"/>
          <w14:textFill>
            <w14:solidFill>
              <w14:schemeClr w14:val="tx1"/>
            </w14:solidFill>
          </w14:textFill>
        </w:rPr>
        <w:t>菏</w:t>
      </w:r>
      <w:r>
        <w:rPr>
          <w:rFonts w:hint="eastAsia" w:ascii="宋体" w:hAnsi="宋体" w:eastAsia="宋体" w:cs="宋体"/>
          <w:color w:val="000000" w:themeColor="text1"/>
          <w:sz w:val="24"/>
          <w:szCs w:val="24"/>
          <w14:textFill>
            <w14:solidFill>
              <w14:schemeClr w14:val="tx1"/>
            </w14:solidFill>
          </w14:textFill>
        </w:rPr>
        <w:t>泽市有关规定和甲方要求对工程施工进行安全文明施工管理。 乙方不接受甲方组织的安全文明施工检查或检查结果不符合要求的，每出现一次，乙方向甲方支付人民币壹万元违约金。</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乙方对已竣工验收合格但还未交付甲方的工程应妥善保管，由于保管不善造成损失的由乙方承担。</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highlight w:val="yellow"/>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乙方在履行合同期发生</w:t>
      </w:r>
      <w:r>
        <w:rPr>
          <w:rFonts w:hint="eastAsia" w:ascii="宋体" w:hAnsi="宋体" w:eastAsia="宋体" w:cs="宋体"/>
          <w:color w:val="000000" w:themeColor="text1"/>
          <w:sz w:val="24"/>
          <w:szCs w:val="24"/>
          <w:lang w:eastAsia="zh-CN"/>
          <w14:textFill>
            <w14:solidFill>
              <w14:schemeClr w14:val="tx1"/>
            </w14:solidFill>
          </w14:textFill>
        </w:rPr>
        <w:t>的任何安全和质量事故，一切责任由乙方承担。</w:t>
      </w:r>
      <w:r>
        <w:rPr>
          <w:rFonts w:hint="eastAsia" w:ascii="宋体" w:hAnsi="宋体" w:eastAsia="宋体" w:cs="宋体"/>
          <w:color w:val="000000" w:themeColor="text1"/>
          <w:sz w:val="24"/>
          <w:szCs w:val="24"/>
          <w14:textFill>
            <w14:solidFill>
              <w14:schemeClr w14:val="tx1"/>
            </w14:solidFill>
          </w14:textFill>
        </w:rPr>
        <w:t>甲方有权视情况提出解除合同或部分解除合同，</w:t>
      </w:r>
      <w:r>
        <w:rPr>
          <w:rFonts w:hint="eastAsia" w:ascii="宋体" w:hAnsi="宋体" w:eastAsia="宋体" w:cs="宋体"/>
          <w:color w:val="000000" w:themeColor="text1"/>
          <w:sz w:val="24"/>
          <w:szCs w:val="24"/>
          <w:lang w:eastAsia="zh-CN"/>
          <w14:textFill>
            <w14:solidFill>
              <w14:schemeClr w14:val="tx1"/>
            </w14:solidFill>
          </w14:textFill>
        </w:rPr>
        <w:t>且有权要求乙方赔偿由此对甲方造成的经济损失。</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乙方必须确保本工程由其承担施工及安装，不能有任何形式的挂靠或分包，未经甲方允许，乙方将本工程挂靠、分包或转包，甲方有权解除合同并要求乙方按相关合同价款的20%向甲方支付违约金；若因此造成有关单位或个人向甲方主张权利，甲方承担后，有权按承担金额的2倍向乙方追偿。</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由于乙方违约甲方有权单方面解除合同，乙方除承担违约责任外，乙方还须支付由于解除合同而发生的额外费用，包括因此聘请其他承包人完成工程而导致的额外费用。</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合同解除后的相关事宜约定：</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93" w:name="bookmark418"/>
      <w:bookmarkEnd w:id="93"/>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乙方已经施工的工程，未经甲方同意，乙方不得擅自拆除和搬运；若甲方需留存全部或部分施工工程时，甲方留存工程按相应材料成本价与乙方办理清算；</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94" w:name="bookmark419"/>
      <w:bookmarkEnd w:id="94"/>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乙方应在合同解除通知送达之日起7个日历天内，完成乙方在本施工现场的人员、机械、材料设备、临时设施及甲方同意拆除的已施工工程的全部拆除和撤离；如乙方未及时拆除和清理撤离，甲方有权派人强行拆除并清理，产生的费用和责任以及造成的损失由乙方承担；</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95" w:name="bookmark420"/>
      <w:bookmarkEnd w:id="95"/>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）甲</w:t>
      </w:r>
      <w:r>
        <w:rPr>
          <w:rFonts w:hint="eastAsia" w:ascii="宋体" w:hAnsi="宋体" w:eastAsia="宋体" w:cs="宋体"/>
          <w:color w:val="000000" w:themeColor="text1"/>
          <w:sz w:val="24"/>
          <w:szCs w:val="24"/>
          <w14:textFill>
            <w14:solidFill>
              <w14:schemeClr w14:val="tx1"/>
            </w14:solidFill>
          </w14:textFill>
        </w:rPr>
        <w:t>乙双方在合同解除后30个日历天内办理完相关清算。</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本合同中的所有单项违约金累计计算，甲方损失大于违约金的，乙方还应赔偿损失与违约金差额部分。甲方可直接从乙方本合同工程款或乙方与甲方签订的其他施工合同的工程款中扣除本工程所有违约金，不足部分乙方另行赔付。</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w:t>
      </w:r>
      <w:r>
        <w:rPr>
          <w:rFonts w:hint="eastAsia" w:ascii="宋体" w:hAnsi="宋体" w:eastAsia="宋体" w:cs="宋体"/>
          <w:color w:val="000000" w:themeColor="text1"/>
          <w:sz w:val="24"/>
          <w:szCs w:val="24"/>
          <w:lang w:eastAsia="zh-CN"/>
          <w14:textFill>
            <w14:solidFill>
              <w14:schemeClr w14:val="tx1"/>
            </w14:solidFill>
          </w14:textFill>
        </w:rPr>
        <w:t>四</w:t>
      </w:r>
      <w:r>
        <w:rPr>
          <w:rFonts w:hint="eastAsia" w:ascii="宋体" w:hAnsi="宋体" w:eastAsia="宋体" w:cs="宋体"/>
          <w:color w:val="000000" w:themeColor="text1"/>
          <w:sz w:val="24"/>
          <w:szCs w:val="24"/>
          <w14:textFill>
            <w14:solidFill>
              <w14:schemeClr w14:val="tx1"/>
            </w14:solidFill>
          </w14:textFill>
        </w:rPr>
        <w:t>、其他约定</w:t>
      </w:r>
    </w:p>
    <w:p>
      <w:pPr>
        <w:keepNext w:val="0"/>
        <w:keepLines w:val="0"/>
        <w:pageBreakBefore w:val="0"/>
        <w:widowControl w:val="0"/>
        <w:wordWrap/>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bookmarkStart w:id="96" w:name="bookmark421"/>
      <w:bookmarkEnd w:id="96"/>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乙方应于</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月底前为甲方</w:t>
      </w:r>
      <w:r>
        <w:rPr>
          <w:rFonts w:hint="eastAsia" w:ascii="宋体" w:hAnsi="宋体" w:eastAsia="宋体" w:cs="宋体"/>
          <w:color w:val="000000" w:themeColor="text1"/>
          <w:sz w:val="24"/>
          <w:szCs w:val="24"/>
          <w:lang w:val="zh-CN" w:eastAsia="zh-CN"/>
          <w14:textFill>
            <w14:solidFill>
              <w14:schemeClr w14:val="tx1"/>
            </w14:solidFill>
          </w14:textFill>
        </w:rPr>
        <w:t>“按分</w:t>
      </w:r>
      <w:r>
        <w:rPr>
          <w:rFonts w:hint="eastAsia" w:ascii="宋体" w:hAnsi="宋体" w:eastAsia="宋体" w:cs="宋体"/>
          <w:color w:val="000000" w:themeColor="text1"/>
          <w:sz w:val="24"/>
          <w:szCs w:val="24"/>
          <w14:textFill>
            <w14:solidFill>
              <w14:schemeClr w14:val="tx1"/>
            </w14:solidFill>
          </w14:textFill>
        </w:rPr>
        <w:t>表方式”办理完毕审批手续，但以不能影响甲方正常用电为前提。乙方如未能按约定方式及时间办理完成相关审批手续，或影响到甲方的正常用电，除支付甲方合同总造价20%的违约金外，承担给甲方造成的一切损失。</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乙方应及时支付其工作人员的工资、社保等费用，如因乙方工作人员工资等纠纷上访、堵路堵门等受到媒体报道或给甲方造成不良影响的，乙方除应积极处理控制事态，消除事件对甲方声誉及项目销售的影响外，并赔偿甲方因此所受的损失，包括甲方为消除影响而进行的公关费用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乙方在施工过程中发生重大伤亡及其他安全事故，乙方应按有关规定立即上报有关部门并通知监理，同时按政府有关部门要求处理，由乙方责任方承担发生的费用。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4、工</w:t>
      </w:r>
      <w:r>
        <w:rPr>
          <w:rFonts w:hint="eastAsia" w:ascii="宋体" w:hAnsi="宋体" w:eastAsia="宋体" w:cs="宋体"/>
          <w:color w:val="000000" w:themeColor="text1"/>
          <w:sz w:val="24"/>
          <w:szCs w:val="24"/>
          <w14:textFill>
            <w14:solidFill>
              <w14:schemeClr w14:val="tx1"/>
            </w14:solidFill>
          </w14:textFill>
        </w:rPr>
        <w:t>程竣工验收合格后一个月内，无偿提供</w:t>
      </w:r>
      <w:r>
        <w:rPr>
          <w:rFonts w:hint="eastAsia" w:ascii="宋体" w:hAnsi="宋体" w:eastAsia="宋体" w:cs="宋体"/>
          <w:color w:val="000000" w:themeColor="text1"/>
          <w:sz w:val="24"/>
          <w:szCs w:val="24"/>
          <w:u w:val="single"/>
          <w:lang w:val="en-US" w:eastAsia="zh-CN"/>
          <w14:textFill>
            <w14:solidFill>
              <w14:schemeClr w14:val="tx1"/>
            </w14:solidFill>
          </w14:textFill>
        </w:rPr>
        <w:t>肆</w:t>
      </w:r>
      <w:r>
        <w:rPr>
          <w:rFonts w:hint="eastAsia" w:ascii="宋体" w:hAnsi="宋体" w:eastAsia="宋体" w:cs="宋体"/>
          <w:color w:val="000000" w:themeColor="text1"/>
          <w:sz w:val="24"/>
          <w:szCs w:val="24"/>
          <w:u w:val="none"/>
          <w:lang w:val="en-US" w:eastAsia="zh-CN"/>
          <w14:textFill>
            <w14:solidFill>
              <w14:schemeClr w14:val="tx1"/>
            </w14:solidFill>
          </w14:textFill>
        </w:rPr>
        <w:t>套</w:t>
      </w:r>
      <w:r>
        <w:rPr>
          <w:rFonts w:hint="eastAsia" w:ascii="宋体" w:hAnsi="宋体" w:eastAsia="宋体" w:cs="宋体"/>
          <w:color w:val="000000" w:themeColor="text1"/>
          <w:sz w:val="24"/>
          <w:szCs w:val="24"/>
          <w14:textFill>
            <w14:solidFill>
              <w14:schemeClr w14:val="tx1"/>
            </w14:solidFill>
          </w14:textFill>
        </w:rPr>
        <w:t>完整的技术资料及结算报告，</w:t>
      </w:r>
      <w:r>
        <w:rPr>
          <w:rFonts w:hint="eastAsia" w:ascii="宋体" w:hAnsi="宋体" w:eastAsia="宋体" w:cs="宋体"/>
          <w:color w:val="000000" w:themeColor="text1"/>
          <w:sz w:val="24"/>
          <w:szCs w:val="24"/>
          <w:u w:val="single"/>
          <w:lang w:val="en-US" w:eastAsia="zh-CN"/>
          <w14:textFill>
            <w14:solidFill>
              <w14:schemeClr w14:val="tx1"/>
            </w14:solidFill>
          </w14:textFill>
        </w:rPr>
        <w:t>叁</w:t>
      </w:r>
      <w:r>
        <w:rPr>
          <w:rFonts w:hint="eastAsia" w:ascii="宋体" w:hAnsi="宋体" w:eastAsia="宋体" w:cs="宋体"/>
          <w:color w:val="000000" w:themeColor="text1"/>
          <w:sz w:val="24"/>
          <w:szCs w:val="24"/>
          <w14:textFill>
            <w14:solidFill>
              <w14:schemeClr w14:val="tx1"/>
            </w14:solidFill>
          </w14:textFill>
        </w:rPr>
        <w:t>套竣工图纸，所有施工和检测、验收过程中的原始技术资料由乙方收集</w:t>
      </w:r>
      <w:r>
        <w:rPr>
          <w:rFonts w:hint="eastAsia" w:ascii="宋体" w:hAnsi="宋体" w:eastAsia="宋体" w:cs="宋体"/>
          <w:color w:val="000000" w:themeColor="text1"/>
          <w:sz w:val="24"/>
          <w:szCs w:val="24"/>
          <w:lang w:val="en-US" w:eastAsia="zh-CN"/>
          <w14:textFill>
            <w14:solidFill>
              <w14:schemeClr w14:val="tx1"/>
            </w14:solidFill>
          </w14:textFill>
        </w:rPr>
        <w:t>整理</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乙方在竣工验收合格后十日内向甲方提供供电设施施工技术档案</w:t>
      </w:r>
      <w:r>
        <w:rPr>
          <w:rFonts w:hint="eastAsia" w:ascii="宋体" w:hAnsi="宋体" w:eastAsia="宋体" w:cs="宋体"/>
          <w:color w:val="000000" w:themeColor="text1"/>
          <w:sz w:val="24"/>
          <w:szCs w:val="24"/>
          <w:lang w:val="en-US" w:eastAsia="zh-CN"/>
          <w14:textFill>
            <w14:solidFill>
              <w14:schemeClr w14:val="tx1"/>
            </w14:solidFill>
          </w14:textFill>
        </w:rPr>
        <w:t>原件</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w:t>
      </w:r>
      <w:r>
        <w:rPr>
          <w:rFonts w:hint="eastAsia" w:ascii="宋体" w:hAnsi="宋体" w:eastAsia="宋体" w:cs="宋体"/>
          <w:color w:val="000000" w:themeColor="text1"/>
          <w:sz w:val="24"/>
          <w:szCs w:val="24"/>
          <w:lang w:eastAsia="zh-CN"/>
          <w14:textFill>
            <w14:solidFill>
              <w14:schemeClr w14:val="tx1"/>
            </w14:solidFill>
          </w14:textFill>
        </w:rPr>
        <w:t>五</w:t>
      </w:r>
      <w:r>
        <w:rPr>
          <w:rFonts w:hint="eastAsia" w:ascii="宋体" w:hAnsi="宋体" w:eastAsia="宋体" w:cs="宋体"/>
          <w:color w:val="000000" w:themeColor="text1"/>
          <w:sz w:val="24"/>
          <w:szCs w:val="24"/>
          <w14:textFill>
            <w14:solidFill>
              <w14:schemeClr w14:val="tx1"/>
            </w14:solidFill>
          </w14:textFill>
        </w:rPr>
        <w:t>、争议解决方式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本合同履行过程中如发生争议，双方应协商解决。协商不成时，可</w:t>
      </w:r>
      <w:r>
        <w:rPr>
          <w:rFonts w:hint="eastAsia" w:ascii="宋体" w:hAnsi="宋体" w:eastAsia="宋体" w:cs="宋体"/>
          <w:color w:val="000000" w:themeColor="text1"/>
          <w:sz w:val="24"/>
          <w:szCs w:val="24"/>
          <w:lang w:eastAsia="zh-CN"/>
          <w14:textFill>
            <w14:solidFill>
              <w14:schemeClr w14:val="tx1"/>
            </w14:solidFill>
          </w14:textFill>
        </w:rPr>
        <w:t>向项目所在</w:t>
      </w:r>
      <w:r>
        <w:rPr>
          <w:rFonts w:hint="eastAsia" w:ascii="宋体" w:hAnsi="宋体" w:eastAsia="宋体" w:cs="宋体"/>
          <w:color w:val="000000" w:themeColor="text1"/>
          <w:sz w:val="24"/>
          <w:szCs w:val="24"/>
          <w14:textFill>
            <w14:solidFill>
              <w14:schemeClr w14:val="tx1"/>
            </w14:solidFill>
          </w14:textFill>
        </w:rPr>
        <w:t>地有管辖权的人民法院</w:t>
      </w:r>
      <w:r>
        <w:rPr>
          <w:rFonts w:hint="eastAsia" w:ascii="宋体" w:hAnsi="宋体" w:eastAsia="宋体" w:cs="宋体"/>
          <w:color w:val="000000" w:themeColor="text1"/>
          <w:sz w:val="24"/>
          <w:szCs w:val="24"/>
          <w:lang w:eastAsia="zh-CN"/>
          <w14:textFill>
            <w14:solidFill>
              <w14:schemeClr w14:val="tx1"/>
            </w14:solidFill>
          </w14:textFill>
        </w:rPr>
        <w:t>起诉</w:t>
      </w:r>
      <w:r>
        <w:rPr>
          <w:rFonts w:hint="eastAsia" w:ascii="宋体" w:hAnsi="宋体" w:eastAsia="宋体" w:cs="宋体"/>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w:t>
      </w:r>
      <w:r>
        <w:rPr>
          <w:rFonts w:hint="eastAsia" w:ascii="宋体" w:hAnsi="宋体" w:eastAsia="宋体" w:cs="宋体"/>
          <w:color w:val="000000" w:themeColor="text1"/>
          <w:sz w:val="24"/>
          <w:szCs w:val="24"/>
          <w:lang w:eastAsia="zh-CN"/>
          <w14:textFill>
            <w14:solidFill>
              <w14:schemeClr w14:val="tx1"/>
            </w14:solidFill>
          </w14:textFill>
        </w:rPr>
        <w:t>六</w:t>
      </w:r>
      <w:r>
        <w:rPr>
          <w:rFonts w:hint="eastAsia" w:ascii="宋体" w:hAnsi="宋体" w:eastAsia="宋体" w:cs="宋体"/>
          <w:color w:val="000000" w:themeColor="text1"/>
          <w:sz w:val="24"/>
          <w:szCs w:val="24"/>
          <w14:textFill>
            <w14:solidFill>
              <w14:schemeClr w14:val="tx1"/>
            </w14:solidFill>
          </w14:textFill>
        </w:rPr>
        <w:t>、合同解除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在签订合同后乙方无论以何种理由拒绝履行合同或违约，甲方都有权单方面提前解除合同，并保留追究乙方责任和要求乙方赔偿相关损失的权力。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十</w:t>
      </w:r>
      <w:r>
        <w:rPr>
          <w:rFonts w:hint="eastAsia" w:ascii="宋体" w:hAnsi="宋体" w:eastAsia="宋体" w:cs="宋体"/>
          <w:color w:val="000000" w:themeColor="text1"/>
          <w:sz w:val="24"/>
          <w:szCs w:val="24"/>
          <w:lang w:eastAsia="zh-CN"/>
          <w14:textFill>
            <w14:solidFill>
              <w14:schemeClr w14:val="tx1"/>
            </w14:solidFill>
          </w14:textFill>
        </w:rPr>
        <w:t>七</w:t>
      </w:r>
      <w:r>
        <w:rPr>
          <w:rFonts w:hint="eastAsia" w:ascii="宋体" w:hAnsi="宋体" w:eastAsia="宋体" w:cs="宋体"/>
          <w:color w:val="000000" w:themeColor="text1"/>
          <w:sz w:val="24"/>
          <w:szCs w:val="24"/>
          <w14:textFill>
            <w14:solidFill>
              <w14:schemeClr w14:val="tx1"/>
            </w14:solidFill>
          </w14:textFill>
        </w:rPr>
        <w:t>、合同确认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合同订立时间：</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14:textFill>
            <w14:solidFill>
              <w14:schemeClr w14:val="tx1"/>
            </w14:solidFill>
          </w14:textFill>
        </w:rPr>
        <w:t>年</w:t>
      </w:r>
      <w:r>
        <w:rPr>
          <w:rFonts w:hint="eastAsia" w:ascii="宋体" w:hAnsi="宋体" w:eastAsia="宋体" w:cs="宋体"/>
          <w:color w:val="000000" w:themeColor="text1"/>
          <w:sz w:val="24"/>
          <w:szCs w:val="24"/>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本合同在执行期间，如有未尽事宜，甲乙双方协商另订补充条款附于本合同之内，所有补充条款在法律上均与本合同具有同等效力。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本合同共陆份，甲方执</w:t>
      </w:r>
      <w:r>
        <w:rPr>
          <w:rFonts w:hint="eastAsia" w:ascii="宋体" w:hAnsi="宋体" w:eastAsia="宋体" w:cs="宋体"/>
          <w:color w:val="000000" w:themeColor="text1"/>
          <w:sz w:val="24"/>
          <w:szCs w:val="24"/>
          <w:lang w:eastAsia="zh-CN"/>
          <w14:textFill>
            <w14:solidFill>
              <w14:schemeClr w14:val="tx1"/>
            </w14:solidFill>
          </w14:textFill>
        </w:rPr>
        <w:t>肆</w:t>
      </w:r>
      <w:r>
        <w:rPr>
          <w:rFonts w:hint="eastAsia" w:ascii="宋体" w:hAnsi="宋体" w:eastAsia="宋体" w:cs="宋体"/>
          <w:color w:val="000000" w:themeColor="text1"/>
          <w:sz w:val="24"/>
          <w:szCs w:val="24"/>
          <w14:textFill>
            <w14:solidFill>
              <w14:schemeClr w14:val="tx1"/>
            </w14:solidFill>
          </w14:textFill>
        </w:rPr>
        <w:t>份,乙方执</w:t>
      </w:r>
      <w:r>
        <w:rPr>
          <w:rFonts w:hint="eastAsia" w:ascii="宋体" w:hAnsi="宋体" w:eastAsia="宋体" w:cs="宋体"/>
          <w:color w:val="000000" w:themeColor="text1"/>
          <w:sz w:val="24"/>
          <w:szCs w:val="24"/>
          <w:lang w:eastAsia="zh-CN"/>
          <w14:textFill>
            <w14:solidFill>
              <w14:schemeClr w14:val="tx1"/>
            </w14:solidFill>
          </w14:textFill>
        </w:rPr>
        <w:t>贰</w:t>
      </w:r>
      <w:r>
        <w:rPr>
          <w:rFonts w:hint="eastAsia" w:ascii="宋体" w:hAnsi="宋体" w:eastAsia="宋体" w:cs="宋体"/>
          <w:color w:val="000000" w:themeColor="text1"/>
          <w:sz w:val="24"/>
          <w:szCs w:val="24"/>
          <w14:textFill>
            <w14:solidFill>
              <w14:schemeClr w14:val="tx1"/>
            </w14:solidFill>
          </w14:textFill>
        </w:rPr>
        <w:t>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合同附件（附件是本合同的重要组成部分，应响应招标文件和图纸要求，具有相同的法律效力。）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十八</w:t>
      </w:r>
      <w:r>
        <w:rPr>
          <w:rFonts w:hint="eastAsia" w:ascii="宋体" w:hAnsi="宋体" w:eastAsia="宋体" w:cs="宋体"/>
          <w:color w:val="000000" w:themeColor="text1"/>
          <w:sz w:val="24"/>
          <w:szCs w:val="24"/>
          <w14:textFill>
            <w14:solidFill>
              <w14:schemeClr w14:val="tx1"/>
            </w14:solidFill>
          </w14:textFill>
        </w:rPr>
        <w:t>、补充条款</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1、乙方需执行甲方、甲方上级单位的各项管理规定及制度。</w:t>
      </w:r>
      <w:bookmarkStart w:id="97" w:name="bookmark426"/>
      <w:bookmarkStart w:id="98" w:name="bookmark425"/>
      <w:bookmarkStart w:id="99" w:name="bookmark427"/>
    </w:p>
    <w:p>
      <w:pPr>
        <w:pStyle w:val="21"/>
        <w:keepNext w:val="0"/>
        <w:keepLines w:val="0"/>
        <w:pageBreakBefore w:val="0"/>
        <w:wordWrap/>
        <w:topLinePunct w:val="0"/>
        <w:bidi w:val="0"/>
        <w:snapToGrid w:val="0"/>
        <w:spacing w:line="360" w:lineRule="auto"/>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以下无正文，下一页为签字盖章页</w:t>
      </w:r>
      <w:r>
        <w:rPr>
          <w:rFonts w:hint="eastAsia" w:ascii="宋体" w:hAnsi="宋体" w:eastAsia="宋体" w:cs="宋体"/>
          <w:color w:val="000000" w:themeColor="text1"/>
          <w:sz w:val="24"/>
          <w:szCs w:val="24"/>
          <w:lang w:eastAsia="zh-CN"/>
          <w14:textFill>
            <w14:solidFill>
              <w14:schemeClr w14:val="tx1"/>
            </w14:solidFill>
          </w14:textFill>
        </w:rPr>
        <w:t>）</w:t>
      </w:r>
    </w:p>
    <w:bookmarkEnd w:id="97"/>
    <w:bookmarkEnd w:id="98"/>
    <w:bookmarkEnd w:id="99"/>
    <w:p>
      <w:pPr>
        <w:rPr>
          <w:rFonts w:hint="eastAsia"/>
          <w:color w:val="000000" w:themeColor="text1"/>
          <w14:textFill>
            <w14:solidFill>
              <w14:schemeClr w14:val="tx1"/>
            </w14:solidFill>
          </w14:textFill>
        </w:rPr>
      </w:pPr>
    </w:p>
    <w:p>
      <w:pPr>
        <w:pStyle w:val="21"/>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1"/>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1"/>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tbl>
      <w:tblPr>
        <w:tblStyle w:val="18"/>
        <w:tblW w:w="9699" w:type="dxa"/>
        <w:jc w:val="center"/>
        <w:tblLayout w:type="fixed"/>
        <w:tblCellMar>
          <w:top w:w="0" w:type="dxa"/>
          <w:left w:w="10" w:type="dxa"/>
          <w:bottom w:w="0" w:type="dxa"/>
          <w:right w:w="10" w:type="dxa"/>
        </w:tblCellMar>
      </w:tblPr>
      <w:tblGrid>
        <w:gridCol w:w="5081"/>
        <w:gridCol w:w="4618"/>
      </w:tblGrid>
      <w:tr>
        <w:tblPrEx>
          <w:tblCellMar>
            <w:top w:w="0" w:type="dxa"/>
            <w:left w:w="10" w:type="dxa"/>
            <w:bottom w:w="0" w:type="dxa"/>
            <w:right w:w="10" w:type="dxa"/>
          </w:tblCellMar>
        </w:tblPrEx>
        <w:trPr>
          <w:trHeight w:val="585" w:hRule="exact"/>
          <w:jc w:val="center"/>
        </w:trPr>
        <w:tc>
          <w:tcPr>
            <w:tcW w:w="5081" w:type="dxa"/>
            <w:tcBorders>
              <w:top w:val="single" w:color="auto" w:sz="4" w:space="0"/>
              <w:lef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甲方（盖章）：</w:t>
            </w:r>
          </w:p>
        </w:tc>
        <w:tc>
          <w:tcPr>
            <w:tcW w:w="4618" w:type="dxa"/>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乙方（盖章）：</w:t>
            </w:r>
          </w:p>
        </w:tc>
      </w:tr>
      <w:tr>
        <w:tblPrEx>
          <w:tblCellMar>
            <w:top w:w="0" w:type="dxa"/>
            <w:left w:w="10" w:type="dxa"/>
            <w:bottom w:w="0" w:type="dxa"/>
            <w:right w:w="10" w:type="dxa"/>
          </w:tblCellMar>
        </w:tblPrEx>
        <w:trPr>
          <w:trHeight w:val="1068" w:hRule="exact"/>
          <w:jc w:val="center"/>
        </w:trPr>
        <w:tc>
          <w:tcPr>
            <w:tcW w:w="5081" w:type="dxa"/>
            <w:tcBorders>
              <w:lef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单位地址：</w:t>
            </w:r>
          </w:p>
        </w:tc>
        <w:tc>
          <w:tcPr>
            <w:tcW w:w="4618" w:type="dxa"/>
            <w:tcBorders>
              <w:left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单位地址：</w:t>
            </w:r>
          </w:p>
        </w:tc>
      </w:tr>
      <w:tr>
        <w:tblPrEx>
          <w:tblCellMar>
            <w:top w:w="0" w:type="dxa"/>
            <w:left w:w="10" w:type="dxa"/>
            <w:bottom w:w="0" w:type="dxa"/>
            <w:right w:w="10" w:type="dxa"/>
          </w:tblCellMar>
        </w:tblPrEx>
        <w:trPr>
          <w:trHeight w:val="534" w:hRule="exact"/>
          <w:jc w:val="center"/>
        </w:trPr>
        <w:tc>
          <w:tcPr>
            <w:tcW w:w="5081" w:type="dxa"/>
            <w:tcBorders>
              <w:lef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w:t>
            </w:r>
          </w:p>
        </w:tc>
        <w:tc>
          <w:tcPr>
            <w:tcW w:w="4618" w:type="dxa"/>
            <w:tcBorders>
              <w:left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w:t>
            </w:r>
          </w:p>
        </w:tc>
      </w:tr>
      <w:tr>
        <w:tblPrEx>
          <w:tblCellMar>
            <w:top w:w="0" w:type="dxa"/>
            <w:left w:w="10" w:type="dxa"/>
            <w:bottom w:w="0" w:type="dxa"/>
            <w:right w:w="10" w:type="dxa"/>
          </w:tblCellMar>
        </w:tblPrEx>
        <w:trPr>
          <w:trHeight w:val="491" w:hRule="exact"/>
          <w:jc w:val="center"/>
        </w:trPr>
        <w:tc>
          <w:tcPr>
            <w:tcW w:w="5081" w:type="dxa"/>
            <w:tcBorders>
              <w:lef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委托代理人：</w:t>
            </w:r>
          </w:p>
        </w:tc>
        <w:tc>
          <w:tcPr>
            <w:tcW w:w="4618" w:type="dxa"/>
            <w:tcBorders>
              <w:left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委托代理人：</w:t>
            </w:r>
          </w:p>
        </w:tc>
      </w:tr>
      <w:tr>
        <w:tblPrEx>
          <w:tblCellMar>
            <w:top w:w="0" w:type="dxa"/>
            <w:left w:w="10" w:type="dxa"/>
            <w:bottom w:w="0" w:type="dxa"/>
            <w:right w:w="10" w:type="dxa"/>
          </w:tblCellMar>
        </w:tblPrEx>
        <w:trPr>
          <w:trHeight w:val="472" w:hRule="exact"/>
          <w:jc w:val="center"/>
        </w:trPr>
        <w:tc>
          <w:tcPr>
            <w:tcW w:w="5081" w:type="dxa"/>
            <w:tcBorders>
              <w:lef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话：</w:t>
            </w:r>
          </w:p>
        </w:tc>
        <w:tc>
          <w:tcPr>
            <w:tcW w:w="4618" w:type="dxa"/>
            <w:tcBorders>
              <w:left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话：</w:t>
            </w:r>
          </w:p>
        </w:tc>
      </w:tr>
      <w:tr>
        <w:tblPrEx>
          <w:tblCellMar>
            <w:top w:w="0" w:type="dxa"/>
            <w:left w:w="10" w:type="dxa"/>
            <w:bottom w:w="0" w:type="dxa"/>
            <w:right w:w="10" w:type="dxa"/>
          </w:tblCellMar>
        </w:tblPrEx>
        <w:trPr>
          <w:trHeight w:val="445" w:hRule="exact"/>
          <w:jc w:val="center"/>
        </w:trPr>
        <w:tc>
          <w:tcPr>
            <w:tcW w:w="5081" w:type="dxa"/>
            <w:tcBorders>
              <w:left w:val="single" w:color="auto" w:sz="4" w:space="0"/>
            </w:tcBorders>
            <w:shd w:val="clear" w:color="auto" w:fill="FFFFFF"/>
            <w:noWrap w:val="0"/>
            <w:vAlign w:val="bottom"/>
          </w:tcPr>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传</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真：</w:t>
            </w:r>
          </w:p>
        </w:tc>
        <w:tc>
          <w:tcPr>
            <w:tcW w:w="4618" w:type="dxa"/>
            <w:tcBorders>
              <w:left w:val="single" w:color="auto" w:sz="4" w:space="0"/>
              <w:right w:val="single" w:color="auto" w:sz="4" w:space="0"/>
            </w:tcBorders>
            <w:shd w:val="clear" w:color="auto" w:fill="FFFFFF"/>
            <w:noWrap w:val="0"/>
            <w:vAlign w:val="bottom"/>
          </w:tcPr>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传</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真：</w:t>
            </w:r>
          </w:p>
        </w:tc>
      </w:tr>
      <w:tr>
        <w:tblPrEx>
          <w:tblCellMar>
            <w:top w:w="0" w:type="dxa"/>
            <w:left w:w="10" w:type="dxa"/>
            <w:bottom w:w="0" w:type="dxa"/>
            <w:right w:w="10" w:type="dxa"/>
          </w:tblCellMar>
        </w:tblPrEx>
        <w:trPr>
          <w:trHeight w:val="513" w:hRule="exact"/>
          <w:jc w:val="center"/>
        </w:trPr>
        <w:tc>
          <w:tcPr>
            <w:tcW w:w="5081" w:type="dxa"/>
            <w:tcBorders>
              <w:lef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开户银行：</w:t>
            </w:r>
          </w:p>
        </w:tc>
        <w:tc>
          <w:tcPr>
            <w:tcW w:w="4618" w:type="dxa"/>
            <w:tcBorders>
              <w:left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开户银行：</w:t>
            </w:r>
          </w:p>
        </w:tc>
      </w:tr>
      <w:tr>
        <w:tblPrEx>
          <w:tblCellMar>
            <w:top w:w="0" w:type="dxa"/>
            <w:left w:w="10" w:type="dxa"/>
            <w:bottom w:w="0" w:type="dxa"/>
            <w:right w:w="10" w:type="dxa"/>
          </w:tblCellMar>
        </w:tblPrEx>
        <w:trPr>
          <w:trHeight w:val="543" w:hRule="exact"/>
          <w:jc w:val="center"/>
        </w:trPr>
        <w:tc>
          <w:tcPr>
            <w:tcW w:w="5081" w:type="dxa"/>
            <w:tcBorders>
              <w:lef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账</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号：</w:t>
            </w:r>
          </w:p>
        </w:tc>
        <w:tc>
          <w:tcPr>
            <w:tcW w:w="4618" w:type="dxa"/>
            <w:tcBorders>
              <w:left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账</w:t>
            </w:r>
            <w:r>
              <w:rPr>
                <w:rFonts w:hint="eastAsia" w:ascii="仿宋" w:hAnsi="仿宋" w:eastAsia="仿宋" w:cs="仿宋"/>
                <w:color w:val="000000" w:themeColor="text1"/>
                <w:sz w:val="28"/>
                <w:szCs w:val="28"/>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号：</w:t>
            </w:r>
          </w:p>
        </w:tc>
      </w:tr>
      <w:tr>
        <w:tblPrEx>
          <w:tblCellMar>
            <w:top w:w="0" w:type="dxa"/>
            <w:left w:w="10" w:type="dxa"/>
            <w:bottom w:w="0" w:type="dxa"/>
            <w:right w:w="10" w:type="dxa"/>
          </w:tblCellMar>
        </w:tblPrEx>
        <w:trPr>
          <w:trHeight w:val="498" w:hRule="exact"/>
          <w:jc w:val="center"/>
        </w:trPr>
        <w:tc>
          <w:tcPr>
            <w:tcW w:w="5081" w:type="dxa"/>
            <w:tcBorders>
              <w:left w:val="single" w:color="auto" w:sz="4" w:space="0"/>
              <w:bottom w:val="single" w:color="auto" w:sz="4" w:space="0"/>
            </w:tcBorders>
            <w:shd w:val="clear" w:color="auto" w:fill="FFFFFF"/>
            <w:noWrap w:val="0"/>
            <w:vAlign w:val="bottom"/>
          </w:tcPr>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邮政编码：</w:t>
            </w:r>
          </w:p>
        </w:tc>
        <w:tc>
          <w:tcPr>
            <w:tcW w:w="4618" w:type="dxa"/>
            <w:tcBorders>
              <w:left w:val="single" w:color="auto" w:sz="4" w:space="0"/>
              <w:bottom w:val="single" w:color="auto" w:sz="4" w:space="0"/>
              <w:right w:val="single" w:color="auto" w:sz="4" w:space="0"/>
            </w:tcBorders>
            <w:shd w:val="clear" w:color="auto" w:fill="FFFFFF"/>
            <w:noWrap w:val="0"/>
            <w:vAlign w:val="bottom"/>
          </w:tcPr>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邮政编码：</w:t>
            </w:r>
          </w:p>
        </w:tc>
      </w:tr>
    </w:tbl>
    <w:p>
      <w:pPr>
        <w:pStyle w:val="17"/>
        <w:jc w:val="both"/>
        <w:rPr>
          <w:rFonts w:hint="eastAsia" w:ascii="方正小标宋简体" w:eastAsia="方正小标宋简体"/>
          <w:bCs w:val="0"/>
          <w:color w:val="000000" w:themeColor="text1"/>
          <w:sz w:val="36"/>
          <w:szCs w:val="36"/>
          <w:lang w:eastAsia="zh-CN"/>
          <w14:textFill>
            <w14:solidFill>
              <w14:schemeClr w14:val="tx1"/>
            </w14:solidFill>
          </w14:textFill>
        </w:rPr>
      </w:pPr>
    </w:p>
    <w:p>
      <w:pPr>
        <w:rPr>
          <w:color w:val="000000" w:themeColor="text1"/>
          <w:spacing w:val="0"/>
          <w:w w:val="100"/>
          <w:position w:val="0"/>
          <w:sz w:val="52"/>
          <w14:textFill>
            <w14:solidFill>
              <w14:schemeClr w14:val="tx1"/>
            </w14:solidFill>
          </w14:textFill>
        </w:rPr>
      </w:pPr>
      <w:r>
        <w:rPr>
          <w:color w:val="000000" w:themeColor="text1"/>
          <w:spacing w:val="0"/>
          <w:w w:val="100"/>
          <w:position w:val="0"/>
          <w:sz w:val="52"/>
          <w14:textFill>
            <w14:solidFill>
              <w14:schemeClr w14:val="tx1"/>
            </w14:solidFill>
          </w14:textFill>
        </w:rPr>
        <w:br w:type="page"/>
      </w:r>
    </w:p>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1"/>
          <w14:textFill>
            <w14:solidFill>
              <w14:schemeClr w14:val="tx1"/>
            </w14:solidFill>
          </w14:textFill>
        </w:rPr>
        <w:sectPr>
          <w:footerReference r:id="rId7" w:type="default"/>
          <w:pgSz w:w="11910" w:h="16840"/>
          <w:pgMar w:top="1134" w:right="1134" w:bottom="1134" w:left="1134" w:header="720" w:footer="720" w:gutter="0"/>
          <w:cols w:space="0" w:num="1"/>
          <w:rtlGutter w:val="0"/>
          <w:docGrid w:linePitch="0" w:charSpace="0"/>
        </w:sect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outlineLvl w:val="0"/>
        <w:rPr>
          <w:color w:val="000000" w:themeColor="text1"/>
          <w:spacing w:val="0"/>
          <w:w w:val="100"/>
          <w:position w:val="0"/>
          <w14:textFill>
            <w14:solidFill>
              <w14:schemeClr w14:val="tx1"/>
            </w14:solidFill>
          </w14:textFill>
        </w:rPr>
      </w:pPr>
      <w:bookmarkStart w:id="100" w:name="第六章 图  纸"/>
      <w:bookmarkEnd w:id="100"/>
      <w:bookmarkStart w:id="101" w:name="_Toc12647"/>
      <w:r>
        <w:rPr>
          <w:color w:val="000000" w:themeColor="text1"/>
          <w:spacing w:val="0"/>
          <w:w w:val="100"/>
          <w:position w:val="0"/>
          <w14:textFill>
            <w14:solidFill>
              <w14:schemeClr w14:val="tx1"/>
            </w14:solidFill>
          </w14:textFill>
        </w:rPr>
        <w:t>第五章 工程量清单</w:t>
      </w:r>
      <w:bookmarkEnd w:id="101"/>
    </w:p>
    <w:p>
      <w:pPr>
        <w:keepNext w:val="0"/>
        <w:keepLines w:val="0"/>
        <w:pageBreakBefore w:val="0"/>
        <w:widowControl w:val="0"/>
        <w:kinsoku/>
        <w:wordWrap/>
        <w:overflowPunct/>
        <w:topLinePunct w:val="0"/>
        <w:autoSpaceDE w:val="0"/>
        <w:autoSpaceDN w:val="0"/>
        <w:bidi w:val="0"/>
        <w:adjustRightInd/>
        <w:snapToGrid/>
        <w:spacing w:before="0" w:after="0" w:line="360" w:lineRule="auto"/>
        <w:ind w:left="250" w:right="325" w:firstLine="0"/>
        <w:jc w:val="center"/>
        <w:textAlignment w:val="auto"/>
        <w:rPr>
          <w:color w:val="000000" w:themeColor="text1"/>
          <w:spacing w:val="0"/>
          <w:w w:val="100"/>
          <w:position w:val="0"/>
          <w:sz w:val="32"/>
          <w:szCs w:val="18"/>
          <w14:textFill>
            <w14:solidFill>
              <w14:schemeClr w14:val="tx1"/>
            </w14:solidFill>
          </w14:textFill>
        </w:rPr>
      </w:pPr>
      <w:r>
        <w:rPr>
          <w:color w:val="000000" w:themeColor="text1"/>
          <w:spacing w:val="0"/>
          <w:w w:val="100"/>
          <w:position w:val="0"/>
          <w:sz w:val="32"/>
          <w:szCs w:val="18"/>
          <w14:textFill>
            <w14:solidFill>
              <w14:schemeClr w14:val="tx1"/>
            </w14:solidFill>
          </w14:textFill>
        </w:rPr>
        <w:t>（另附）</w:t>
      </w:r>
    </w:p>
    <w:p>
      <w:pPr>
        <w:pStyle w:val="21"/>
        <w:numPr>
          <w:ilvl w:val="0"/>
          <w:numId w:val="0"/>
        </w:numPr>
        <w:ind w:left="0" w:leftChars="0" w:right="0" w:rightChars="0" w:firstLine="480" w:firstLineChars="200"/>
        <w:rPr>
          <w:rFonts w:hint="eastAsia" w:ascii="宋体" w:hAnsi="宋体" w:eastAsia="宋体" w:cs="宋体"/>
          <w:color w:val="000000" w:themeColor="text1"/>
          <w:spacing w:val="0"/>
          <w:w w:val="100"/>
          <w:kern w:val="0"/>
          <w:position w:val="0"/>
          <w:sz w:val="24"/>
          <w:szCs w:val="15"/>
          <w:lang w:val="en-US" w:eastAsia="zh-CN" w:bidi="ar-SA"/>
          <w14:textFill>
            <w14:solidFill>
              <w14:schemeClr w14:val="tx1"/>
            </w14:solidFill>
          </w14:textFill>
        </w:rPr>
      </w:pPr>
      <w:r>
        <w:rPr>
          <w:rFonts w:hint="eastAsia" w:ascii="宋体" w:hAnsi="宋体" w:eastAsia="宋体" w:cs="宋体"/>
          <w:color w:val="000000" w:themeColor="text1"/>
          <w:spacing w:val="0"/>
          <w:w w:val="100"/>
          <w:kern w:val="0"/>
          <w:position w:val="0"/>
          <w:sz w:val="24"/>
          <w:szCs w:val="15"/>
          <w:lang w:val="en-US" w:eastAsia="zh-CN" w:bidi="ar-SA"/>
          <w14:textFill>
            <w14:solidFill>
              <w14:schemeClr w14:val="tx1"/>
            </w14:solidFill>
          </w14:textFill>
        </w:rPr>
        <w:t>一、项目概况</w:t>
      </w:r>
    </w:p>
    <w:p>
      <w:pPr>
        <w:pStyle w:val="21"/>
        <w:numPr>
          <w:ilvl w:val="0"/>
          <w:numId w:val="0"/>
        </w:numPr>
        <w:ind w:left="0" w:leftChars="0" w:right="0" w:rightChars="0" w:firstLine="480" w:firstLineChars="200"/>
        <w:rPr>
          <w:rFonts w:hint="eastAsia" w:ascii="宋体" w:hAnsi="宋体" w:eastAsia="宋体" w:cs="宋体"/>
          <w:color w:val="000000" w:themeColor="text1"/>
          <w:spacing w:val="0"/>
          <w:w w:val="100"/>
          <w:kern w:val="0"/>
          <w:position w:val="0"/>
          <w:sz w:val="24"/>
          <w:szCs w:val="15"/>
          <w:lang w:val="en-US" w:eastAsia="zh-CN" w:bidi="ar-SA"/>
          <w14:textFill>
            <w14:solidFill>
              <w14:schemeClr w14:val="tx1"/>
            </w14:solidFill>
          </w14:textFill>
        </w:rPr>
      </w:pPr>
      <w:r>
        <w:rPr>
          <w:rFonts w:hint="eastAsia" w:ascii="宋体" w:hAnsi="宋体" w:eastAsia="宋体" w:cs="宋体"/>
          <w:color w:val="000000" w:themeColor="text1"/>
          <w:spacing w:val="0"/>
          <w:w w:val="100"/>
          <w:kern w:val="0"/>
          <w:position w:val="0"/>
          <w:sz w:val="24"/>
          <w:szCs w:val="15"/>
          <w:lang w:val="en-US" w:eastAsia="zh-CN" w:bidi="ar-SA"/>
          <w14:textFill>
            <w14:solidFill>
              <w14:schemeClr w14:val="tx1"/>
            </w14:solidFill>
          </w14:textFill>
        </w:rPr>
        <w:t>菏泽曹州古城10KV电力专线通道建设工程。工程自110KV昆明变电站出线,沿菏兰路、点将台路、曹州路至曹州古城高压开闭所,途中穿越铁路1处、穿越滨河北路、昆明路、菏兰路、长江路、中华路、点将台路、西安路等城市主要道路。工程采用非开挖水平定向钻进的方式新建电力管线（含配套电力井基础）。</w:t>
      </w:r>
      <w:bookmarkStart w:id="102" w:name="_Toc31812"/>
    </w:p>
    <w:p>
      <w:pPr>
        <w:pStyle w:val="21"/>
        <w:numPr>
          <w:ilvl w:val="0"/>
          <w:numId w:val="0"/>
        </w:numPr>
        <w:ind w:left="0" w:leftChars="0" w:right="0" w:rightChars="0" w:firstLine="480" w:firstLineChars="200"/>
        <w:rPr>
          <w:rFonts w:hint="eastAsia" w:ascii="宋体" w:hAnsi="宋体" w:eastAsia="宋体" w:cs="宋体"/>
          <w:color w:val="000000" w:themeColor="text1"/>
          <w:spacing w:val="0"/>
          <w:w w:val="100"/>
          <w:kern w:val="0"/>
          <w:position w:val="0"/>
          <w:sz w:val="24"/>
          <w:szCs w:val="15"/>
          <w:lang w:val="en-US" w:eastAsia="zh-CN" w:bidi="ar-SA"/>
          <w14:textFill>
            <w14:solidFill>
              <w14:schemeClr w14:val="tx1"/>
            </w14:solidFill>
          </w14:textFill>
        </w:rPr>
      </w:pPr>
      <w:r>
        <w:rPr>
          <w:rFonts w:hint="eastAsia" w:ascii="宋体" w:hAnsi="宋体" w:eastAsia="宋体" w:cs="宋体"/>
          <w:color w:val="000000" w:themeColor="text1"/>
          <w:spacing w:val="0"/>
          <w:w w:val="100"/>
          <w:kern w:val="0"/>
          <w:position w:val="0"/>
          <w:sz w:val="24"/>
          <w:szCs w:val="15"/>
          <w:lang w:val="en-US" w:eastAsia="zh-CN" w:bidi="ar-SA"/>
          <w14:textFill>
            <w14:solidFill>
              <w14:schemeClr w14:val="tx1"/>
            </w14:solidFill>
          </w14:textFill>
        </w:rPr>
        <w:t xml:space="preserve">二、 编制依据： </w:t>
      </w:r>
    </w:p>
    <w:p>
      <w:pPr>
        <w:pStyle w:val="21"/>
        <w:numPr>
          <w:ilvl w:val="0"/>
          <w:numId w:val="0"/>
        </w:numPr>
        <w:ind w:left="0" w:leftChars="0" w:right="0" w:rightChars="0" w:firstLine="480" w:firstLineChars="200"/>
        <w:rPr>
          <w:rFonts w:hint="eastAsia" w:ascii="宋体" w:hAnsi="宋体" w:eastAsia="宋体" w:cs="宋体"/>
          <w:color w:val="000000" w:themeColor="text1"/>
          <w:spacing w:val="0"/>
          <w:w w:val="100"/>
          <w:kern w:val="0"/>
          <w:position w:val="0"/>
          <w:sz w:val="24"/>
          <w:szCs w:val="15"/>
          <w:lang w:val="en-US" w:eastAsia="zh-CN" w:bidi="ar-SA"/>
          <w14:textFill>
            <w14:solidFill>
              <w14:schemeClr w14:val="tx1"/>
            </w14:solidFill>
          </w14:textFill>
        </w:rPr>
      </w:pPr>
      <w:r>
        <w:rPr>
          <w:rFonts w:hint="eastAsia" w:ascii="宋体" w:hAnsi="宋体" w:eastAsia="宋体" w:cs="宋体"/>
          <w:color w:val="000000" w:themeColor="text1"/>
          <w:spacing w:val="0"/>
          <w:w w:val="100"/>
          <w:kern w:val="0"/>
          <w:position w:val="0"/>
          <w:sz w:val="24"/>
          <w:szCs w:val="15"/>
          <w:lang w:val="en-US" w:eastAsia="zh-CN" w:bidi="ar-SA"/>
          <w14:textFill>
            <w14:solidFill>
              <w14:schemeClr w14:val="tx1"/>
            </w14:solidFill>
          </w14:textFill>
        </w:rPr>
        <w:t>建设单位提供的施工图纸、2013版《建设工程工程量清单计算规范》、《通用安装工程工程量计算规范》山东省有关费用法规文件等。</w:t>
      </w:r>
    </w:p>
    <w:p>
      <w:pPr>
        <w:pStyle w:val="21"/>
        <w:numPr>
          <w:ilvl w:val="0"/>
          <w:numId w:val="0"/>
        </w:numPr>
        <w:ind w:left="0" w:leftChars="0" w:right="0" w:rightChars="0" w:firstLine="480" w:firstLineChars="200"/>
        <w:rPr>
          <w:rFonts w:hint="eastAsia" w:ascii="宋体" w:hAnsi="宋体" w:eastAsia="宋体" w:cs="宋体"/>
          <w:color w:val="000000" w:themeColor="text1"/>
          <w:spacing w:val="0"/>
          <w:w w:val="100"/>
          <w:kern w:val="0"/>
          <w:position w:val="0"/>
          <w:sz w:val="24"/>
          <w:szCs w:val="15"/>
          <w:lang w:val="en-US" w:eastAsia="zh-CN" w:bidi="ar-SA"/>
          <w14:textFill>
            <w14:solidFill>
              <w14:schemeClr w14:val="tx1"/>
            </w14:solidFill>
          </w14:textFill>
        </w:rPr>
      </w:pPr>
      <w:r>
        <w:rPr>
          <w:rFonts w:hint="eastAsia" w:ascii="宋体" w:hAnsi="宋体" w:eastAsia="宋体" w:cs="宋体"/>
          <w:color w:val="000000" w:themeColor="text1"/>
          <w:spacing w:val="0"/>
          <w:w w:val="100"/>
          <w:kern w:val="0"/>
          <w:position w:val="0"/>
          <w:sz w:val="24"/>
          <w:szCs w:val="15"/>
          <w:lang w:val="en-US" w:eastAsia="zh-CN" w:bidi="ar-SA"/>
          <w14:textFill>
            <w14:solidFill>
              <w14:schemeClr w14:val="tx1"/>
            </w14:solidFill>
          </w14:textFill>
        </w:rPr>
        <w:t>三、编制范围：</w:t>
      </w:r>
    </w:p>
    <w:p>
      <w:pPr>
        <w:pStyle w:val="21"/>
        <w:numPr>
          <w:ilvl w:val="0"/>
          <w:numId w:val="0"/>
        </w:numPr>
        <w:ind w:left="0" w:leftChars="0" w:right="0" w:rightChars="0" w:firstLine="480" w:firstLineChars="200"/>
        <w:rPr>
          <w:rFonts w:hint="eastAsia" w:ascii="宋体" w:hAnsi="宋体" w:eastAsia="宋体" w:cs="宋体"/>
          <w:color w:val="000000" w:themeColor="text1"/>
          <w:spacing w:val="0"/>
          <w:w w:val="100"/>
          <w:kern w:val="0"/>
          <w:position w:val="0"/>
          <w:sz w:val="24"/>
          <w:szCs w:val="15"/>
          <w:lang w:val="en-US" w:eastAsia="zh-CN" w:bidi="ar-SA"/>
          <w14:textFill>
            <w14:solidFill>
              <w14:schemeClr w14:val="tx1"/>
            </w14:solidFill>
          </w14:textFill>
        </w:rPr>
      </w:pPr>
      <w:r>
        <w:rPr>
          <w:rFonts w:hint="eastAsia" w:ascii="宋体" w:hAnsi="宋体" w:eastAsia="宋体" w:cs="宋体"/>
          <w:color w:val="000000" w:themeColor="text1"/>
          <w:spacing w:val="0"/>
          <w:w w:val="100"/>
          <w:kern w:val="0"/>
          <w:position w:val="0"/>
          <w:sz w:val="24"/>
          <w:szCs w:val="15"/>
          <w:lang w:val="en-US" w:eastAsia="zh-CN" w:bidi="ar-SA"/>
          <w14:textFill>
            <w14:solidFill>
              <w14:schemeClr w14:val="tx1"/>
            </w14:solidFill>
          </w14:textFill>
        </w:rPr>
        <w:t>本次编制范围为图纸设计部分内容。</w:t>
      </w:r>
    </w:p>
    <w:p>
      <w:pPr>
        <w:pStyle w:val="21"/>
        <w:numPr>
          <w:ilvl w:val="0"/>
          <w:numId w:val="0"/>
        </w:numPr>
        <w:ind w:left="0" w:leftChars="0" w:right="0" w:rightChars="0" w:firstLine="480" w:firstLineChars="200"/>
        <w:rPr>
          <w:rFonts w:hint="eastAsia" w:ascii="宋体" w:hAnsi="宋体" w:eastAsia="宋体" w:cs="宋体"/>
          <w:color w:val="000000" w:themeColor="text1"/>
          <w:spacing w:val="0"/>
          <w:w w:val="100"/>
          <w:kern w:val="0"/>
          <w:position w:val="0"/>
          <w:sz w:val="24"/>
          <w:szCs w:val="15"/>
          <w:lang w:val="en-US" w:eastAsia="zh-CN" w:bidi="ar-SA"/>
          <w14:textFill>
            <w14:solidFill>
              <w14:schemeClr w14:val="tx1"/>
            </w14:solidFill>
          </w14:textFill>
        </w:rPr>
      </w:pPr>
      <w:r>
        <w:rPr>
          <w:rFonts w:hint="eastAsia" w:ascii="宋体" w:hAnsi="宋体" w:eastAsia="宋体" w:cs="宋体"/>
          <w:color w:val="000000" w:themeColor="text1"/>
          <w:spacing w:val="0"/>
          <w:w w:val="100"/>
          <w:kern w:val="0"/>
          <w:position w:val="0"/>
          <w:sz w:val="24"/>
          <w:szCs w:val="15"/>
          <w:lang w:val="en-US" w:eastAsia="zh-CN" w:bidi="ar-SA"/>
          <w14:textFill>
            <w14:solidFill>
              <w14:schemeClr w14:val="tx1"/>
            </w14:solidFill>
          </w14:textFill>
        </w:rPr>
        <w:t>四、其他说明：</w:t>
      </w:r>
    </w:p>
    <w:p>
      <w:pPr>
        <w:pStyle w:val="21"/>
        <w:numPr>
          <w:ilvl w:val="0"/>
          <w:numId w:val="0"/>
        </w:numPr>
        <w:ind w:left="0" w:leftChars="0" w:right="0" w:rightChars="0" w:firstLine="480" w:firstLineChars="200"/>
        <w:rPr>
          <w:rFonts w:hint="eastAsia" w:ascii="宋体" w:hAnsi="宋体" w:eastAsia="宋体" w:cs="宋体"/>
          <w:color w:val="000000" w:themeColor="text1"/>
          <w:spacing w:val="0"/>
          <w:w w:val="100"/>
          <w:kern w:val="0"/>
          <w:position w:val="0"/>
          <w:sz w:val="24"/>
          <w:szCs w:val="15"/>
          <w:lang w:val="en-US" w:eastAsia="zh-CN" w:bidi="ar-SA"/>
          <w14:textFill>
            <w14:solidFill>
              <w14:schemeClr w14:val="tx1"/>
            </w14:solidFill>
          </w14:textFill>
        </w:rPr>
      </w:pPr>
      <w:r>
        <w:rPr>
          <w:rFonts w:hint="eastAsia" w:ascii="宋体" w:hAnsi="宋体" w:eastAsia="宋体" w:cs="宋体"/>
          <w:color w:val="000000" w:themeColor="text1"/>
          <w:spacing w:val="0"/>
          <w:w w:val="100"/>
          <w:kern w:val="0"/>
          <w:position w:val="0"/>
          <w:sz w:val="24"/>
          <w:szCs w:val="15"/>
          <w:lang w:val="en-US" w:eastAsia="zh-CN" w:bidi="ar-SA"/>
          <w14:textFill>
            <w14:solidFill>
              <w14:schemeClr w14:val="tx1"/>
            </w14:solidFill>
          </w14:textFill>
        </w:rPr>
        <w:t>1.住房公积金、建设项目工伤保险、社会保障费按照有关规定计入预算。</w:t>
      </w:r>
      <w:bookmarkStart w:id="103" w:name="_Hlk33977102"/>
    </w:p>
    <w:bookmarkEnd w:id="103"/>
    <w:p>
      <w:pPr>
        <w:pStyle w:val="21"/>
        <w:numPr>
          <w:ilvl w:val="0"/>
          <w:numId w:val="0"/>
        </w:numPr>
        <w:ind w:left="0" w:leftChars="0" w:right="0" w:rightChars="0" w:firstLine="480" w:firstLineChars="200"/>
        <w:rPr>
          <w:rFonts w:hint="eastAsia" w:ascii="宋体" w:hAnsi="宋体" w:eastAsia="宋体" w:cs="宋体"/>
          <w:color w:val="000000" w:themeColor="text1"/>
          <w:spacing w:val="0"/>
          <w:w w:val="100"/>
          <w:kern w:val="0"/>
          <w:position w:val="0"/>
          <w:sz w:val="24"/>
          <w:szCs w:val="15"/>
          <w:lang w:val="en-US" w:eastAsia="zh-CN" w:bidi="ar-SA"/>
          <w14:textFill>
            <w14:solidFill>
              <w14:schemeClr w14:val="tx1"/>
            </w14:solidFill>
          </w14:textFill>
        </w:rPr>
      </w:pPr>
      <w:r>
        <w:rPr>
          <w:rFonts w:hint="eastAsia" w:ascii="宋体" w:hAnsi="宋体" w:eastAsia="宋体" w:cs="宋体"/>
          <w:color w:val="000000" w:themeColor="text1"/>
          <w:spacing w:val="0"/>
          <w:w w:val="100"/>
          <w:kern w:val="0"/>
          <w:position w:val="0"/>
          <w:sz w:val="24"/>
          <w:szCs w:val="15"/>
          <w:lang w:val="en-US" w:eastAsia="zh-CN" w:bidi="ar-SA"/>
          <w14:textFill>
            <w14:solidFill>
              <w14:schemeClr w14:val="tx1"/>
            </w14:solidFill>
          </w14:textFill>
        </w:rPr>
        <w:t>2.1-10号施放井4家业主共同使用，单价分摊1/4，其余施放井本项目单独使用。</w:t>
      </w:r>
    </w:p>
    <w:p>
      <w:pPr>
        <w:pStyle w:val="21"/>
        <w:numPr>
          <w:ilvl w:val="0"/>
          <w:numId w:val="0"/>
        </w:numPr>
        <w:ind w:left="0" w:leftChars="0" w:right="0" w:rightChars="0" w:firstLine="480" w:firstLineChars="200"/>
        <w:rPr>
          <w:rFonts w:hint="eastAsia" w:ascii="宋体" w:hAnsi="宋体" w:eastAsia="宋体" w:cs="宋体"/>
          <w:color w:val="000000" w:themeColor="text1"/>
          <w:spacing w:val="0"/>
          <w:w w:val="100"/>
          <w:kern w:val="0"/>
          <w:position w:val="0"/>
          <w:sz w:val="24"/>
          <w:szCs w:val="15"/>
          <w:lang w:val="en-US" w:eastAsia="zh-CN" w:bidi="ar-SA"/>
          <w14:textFill>
            <w14:solidFill>
              <w14:schemeClr w14:val="tx1"/>
            </w14:solidFill>
          </w14:textFill>
        </w:rPr>
      </w:pPr>
      <w:r>
        <w:rPr>
          <w:rFonts w:hint="eastAsia" w:ascii="宋体" w:hAnsi="宋体" w:eastAsia="宋体" w:cs="宋体"/>
          <w:color w:val="000000" w:themeColor="text1"/>
          <w:spacing w:val="0"/>
          <w:w w:val="100"/>
          <w:kern w:val="0"/>
          <w:position w:val="0"/>
          <w:sz w:val="24"/>
          <w:szCs w:val="15"/>
          <w:lang w:val="en-US" w:eastAsia="zh-CN" w:bidi="ar-SA"/>
          <w14:textFill>
            <w14:solidFill>
              <w14:schemeClr w14:val="tx1"/>
            </w14:solidFill>
          </w14:textFill>
        </w:rPr>
        <w:t xml:space="preserve">3.新建780米电缆沟4家业主共同使用，单价分摊1/4。 </w:t>
      </w:r>
    </w:p>
    <w:p>
      <w:pPr>
        <w:pStyle w:val="21"/>
        <w:numPr>
          <w:ilvl w:val="0"/>
          <w:numId w:val="0"/>
        </w:numPr>
        <w:ind w:left="0" w:leftChars="0" w:right="0" w:rightChars="0" w:firstLine="480" w:firstLineChars="200"/>
        <w:rPr>
          <w:rFonts w:hint="eastAsia" w:ascii="宋体" w:hAnsi="宋体" w:eastAsia="宋体" w:cs="宋体"/>
          <w:color w:val="000000" w:themeColor="text1"/>
          <w:spacing w:val="0"/>
          <w:w w:val="100"/>
          <w:kern w:val="0"/>
          <w:position w:val="0"/>
          <w:sz w:val="24"/>
          <w:szCs w:val="15"/>
          <w:lang w:val="en-US" w:eastAsia="zh-CN" w:bidi="ar-SA"/>
          <w14:textFill>
            <w14:solidFill>
              <w14:schemeClr w14:val="tx1"/>
            </w14:solidFill>
          </w14:textFill>
        </w:rPr>
      </w:pPr>
      <w:r>
        <w:rPr>
          <w:rFonts w:hint="eastAsia" w:ascii="宋体" w:hAnsi="宋体" w:eastAsia="宋体" w:cs="宋体"/>
          <w:color w:val="000000" w:themeColor="text1"/>
          <w:spacing w:val="0"/>
          <w:w w:val="100"/>
          <w:kern w:val="0"/>
          <w:position w:val="0"/>
          <w:sz w:val="24"/>
          <w:szCs w:val="15"/>
          <w:lang w:val="en-US" w:eastAsia="zh-CN" w:bidi="ar-SA"/>
          <w14:textFill>
            <w14:solidFill>
              <w14:schemeClr w14:val="tx1"/>
            </w14:solidFill>
          </w14:textFill>
        </w:rPr>
        <w:t>4.跨越铁路费用分摊比例为6/14。</w:t>
      </w:r>
    </w:p>
    <w:p>
      <w:pPr>
        <w:rPr>
          <w:color w:val="000000" w:themeColor="text1"/>
          <w:spacing w:val="0"/>
          <w:w w:val="100"/>
          <w:position w:val="0"/>
          <w14:textFill>
            <w14:solidFill>
              <w14:schemeClr w14:val="tx1"/>
            </w14:solidFill>
          </w14:textFill>
        </w:rPr>
      </w:pPr>
    </w:p>
    <w:p>
      <w:pPr>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br w:type="page"/>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248"/>
        <w:textAlignment w:val="auto"/>
        <w:outlineLvl w:val="0"/>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第六章 图 纸</w:t>
      </w:r>
      <w:bookmarkEnd w:id="102"/>
    </w:p>
    <w:p>
      <w:pPr>
        <w:keepNext w:val="0"/>
        <w:keepLines w:val="0"/>
        <w:pageBreakBefore w:val="0"/>
        <w:widowControl w:val="0"/>
        <w:kinsoku/>
        <w:wordWrap/>
        <w:overflowPunct/>
        <w:topLinePunct w:val="0"/>
        <w:autoSpaceDE w:val="0"/>
        <w:autoSpaceDN w:val="0"/>
        <w:bidi w:val="0"/>
        <w:adjustRightInd/>
        <w:snapToGrid/>
        <w:spacing w:before="0" w:after="0" w:line="360" w:lineRule="auto"/>
        <w:ind w:left="250" w:right="325" w:firstLine="0"/>
        <w:jc w:val="center"/>
        <w:textAlignment w:val="auto"/>
        <w:rPr>
          <w:color w:val="000000" w:themeColor="text1"/>
          <w:spacing w:val="0"/>
          <w:w w:val="100"/>
          <w:position w:val="0"/>
          <w:sz w:val="44"/>
          <w14:textFill>
            <w14:solidFill>
              <w14:schemeClr w14:val="tx1"/>
            </w14:solidFill>
          </w14:textFill>
        </w:rPr>
      </w:pPr>
      <w:r>
        <w:rPr>
          <w:color w:val="000000" w:themeColor="text1"/>
          <w:spacing w:val="0"/>
          <w:w w:val="100"/>
          <w:position w:val="0"/>
          <w:sz w:val="44"/>
          <w14:textFill>
            <w14:solidFill>
              <w14:schemeClr w14:val="tx1"/>
            </w14:solidFill>
          </w14:textFill>
        </w:rPr>
        <w:t>（另附）</w:t>
      </w:r>
    </w:p>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color w:val="000000" w:themeColor="text1"/>
          <w:spacing w:val="0"/>
          <w:w w:val="100"/>
          <w:position w:val="0"/>
          <w:sz w:val="44"/>
          <w14:textFill>
            <w14:solidFill>
              <w14:schemeClr w14:val="tx1"/>
            </w14:solidFill>
          </w14:textFill>
        </w:rPr>
        <w:sectPr>
          <w:pgSz w:w="11910" w:h="16840"/>
          <w:pgMar w:top="1134" w:right="1134" w:bottom="1134" w:left="1134" w:header="720" w:footer="720" w:gutter="0"/>
          <w:cols w:space="0" w:num="1"/>
          <w:rtlGutter w:val="0"/>
          <w:docGrid w:linePitch="0" w:charSpace="0"/>
        </w:sectPr>
      </w:pP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outlineLvl w:val="0"/>
        <w:rPr>
          <w:color w:val="000000" w:themeColor="text1"/>
          <w:spacing w:val="0"/>
          <w:w w:val="100"/>
          <w:position w:val="0"/>
          <w14:textFill>
            <w14:solidFill>
              <w14:schemeClr w14:val="tx1"/>
            </w14:solidFill>
          </w14:textFill>
        </w:rPr>
      </w:pPr>
      <w:bookmarkStart w:id="104" w:name="第八章 投标文件格式"/>
      <w:bookmarkEnd w:id="104"/>
      <w:bookmarkStart w:id="105" w:name="_Toc5279"/>
      <w:r>
        <w:rPr>
          <w:color w:val="000000" w:themeColor="text1"/>
          <w:spacing w:val="0"/>
          <w:w w:val="100"/>
          <w:position w:val="0"/>
          <w14:textFill>
            <w14:solidFill>
              <w14:schemeClr w14:val="tx1"/>
            </w14:solidFill>
          </w14:textFill>
        </w:rPr>
        <w:t>第七章 技术标准和要求</w:t>
      </w:r>
      <w:bookmarkEnd w:id="105"/>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一、依据设计文件的要求，本招标工程项目的材料、设备、施工须达到现行中华人民共和国以及山东省或行业的工程建设标准、规范的要求。具体适用的工程建设标准、规范名称详见本工程设计文件及附件。“技术标准和要求”若有未指明的标准、规范或有最新规范的，则采用国家现行最新通用标准、规范。</w:t>
      </w:r>
    </w:p>
    <w:p>
      <w:pPr>
        <w:pStyle w:val="21"/>
        <w:keepNext w:val="0"/>
        <w:keepLines w:val="0"/>
        <w:pageBreakBefore w:val="0"/>
        <w:widowControl w:val="0"/>
        <w:numPr>
          <w:ilvl w:val="0"/>
          <w:numId w:val="0"/>
        </w:numPr>
        <w:kinsoku/>
        <w:wordWrap/>
        <w:overflowPunct/>
        <w:topLinePunct w:val="0"/>
        <w:autoSpaceDE w:val="0"/>
        <w:autoSpaceDN w:val="0"/>
        <w:bidi w:val="0"/>
        <w:adjustRightInd/>
        <w:snapToGrid/>
        <w:ind w:leftChars="0" w:right="0" w:rightChars="0" w:firstLine="480" w:firstLineChars="200"/>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1、提供本工程下穿铁路施工的专项设计，向铁路部门提交设计并负责设计通过铁路部门审查。</w:t>
      </w:r>
    </w:p>
    <w:p>
      <w:pPr>
        <w:pStyle w:val="21"/>
        <w:keepNext w:val="0"/>
        <w:keepLines w:val="0"/>
        <w:pageBreakBefore w:val="0"/>
        <w:widowControl w:val="0"/>
        <w:numPr>
          <w:ilvl w:val="0"/>
          <w:numId w:val="0"/>
        </w:numPr>
        <w:kinsoku/>
        <w:wordWrap/>
        <w:overflowPunct/>
        <w:topLinePunct w:val="0"/>
        <w:autoSpaceDE w:val="0"/>
        <w:autoSpaceDN w:val="0"/>
        <w:bidi w:val="0"/>
        <w:adjustRightInd/>
        <w:snapToGrid/>
        <w:ind w:leftChars="0" w:right="0" w:rightChars="0" w:firstLine="480" w:firstLineChars="200"/>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2、负责向铁路部门申请办理下穿铁路工程的施工手续。</w:t>
      </w:r>
    </w:p>
    <w:p>
      <w:pPr>
        <w:pStyle w:val="21"/>
        <w:keepNext w:val="0"/>
        <w:keepLines w:val="0"/>
        <w:pageBreakBefore w:val="0"/>
        <w:widowControl w:val="0"/>
        <w:numPr>
          <w:ilvl w:val="0"/>
          <w:numId w:val="0"/>
        </w:numPr>
        <w:kinsoku/>
        <w:wordWrap/>
        <w:overflowPunct/>
        <w:topLinePunct w:val="0"/>
        <w:autoSpaceDE w:val="0"/>
        <w:autoSpaceDN w:val="0"/>
        <w:bidi w:val="0"/>
        <w:adjustRightInd/>
        <w:snapToGrid/>
        <w:ind w:leftChars="0" w:right="0" w:rightChars="0" w:firstLine="480" w:firstLineChars="200"/>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pP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3、负责协调铁路运行部门在下穿铁路施工中的监控配合、施工监理工作。</w:t>
      </w:r>
    </w:p>
    <w:p>
      <w:pPr>
        <w:pStyle w:val="21"/>
        <w:keepNext w:val="0"/>
        <w:keepLines w:val="0"/>
        <w:pageBreakBefore w:val="0"/>
        <w:widowControl w:val="0"/>
        <w:numPr>
          <w:ilvl w:val="0"/>
          <w:numId w:val="0"/>
        </w:numPr>
        <w:kinsoku/>
        <w:wordWrap/>
        <w:overflowPunct/>
        <w:topLinePunct w:val="0"/>
        <w:autoSpaceDE w:val="0"/>
        <w:autoSpaceDN w:val="0"/>
        <w:bidi w:val="0"/>
        <w:adjustRightInd/>
        <w:snapToGrid/>
        <w:ind w:leftChars="0" w:right="0" w:rightChars="0" w:firstLine="480" w:firstLineChars="200"/>
        <w:textAlignment w:val="auto"/>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sectPr>
          <w:pgSz w:w="11910" w:h="16840"/>
          <w:pgMar w:top="1134" w:right="1134" w:bottom="1134" w:left="1134" w:header="720" w:footer="720" w:gutter="0"/>
          <w:cols w:space="0" w:num="1"/>
          <w:rtlGutter w:val="0"/>
          <w:docGrid w:linePitch="0" w:charSpace="0"/>
        </w:sectPr>
      </w:pPr>
      <w:r>
        <w:rPr>
          <w:rFonts w:hint="eastAsia" w:ascii="宋体" w:hAnsi="宋体" w:eastAsia="宋体" w:cs="宋体"/>
          <w:color w:val="000000" w:themeColor="text1"/>
          <w:spacing w:val="0"/>
          <w:w w:val="100"/>
          <w:position w:val="0"/>
          <w:sz w:val="24"/>
          <w:szCs w:val="24"/>
          <w:lang w:val="en-US" w:eastAsia="zh-CN"/>
          <w14:textFill>
            <w14:solidFill>
              <w14:schemeClr w14:val="tx1"/>
            </w14:solidFill>
          </w14:textFill>
        </w:rPr>
        <w:t>4、办理本工程土建基础占用铁路两侧土地的地役权手续。</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255"/>
        <w:textAlignment w:val="auto"/>
        <w:outlineLvl w:val="0"/>
        <w:rPr>
          <w:color w:val="000000" w:themeColor="text1"/>
          <w:spacing w:val="0"/>
          <w:w w:val="100"/>
          <w:position w:val="0"/>
          <w14:textFill>
            <w14:solidFill>
              <w14:schemeClr w14:val="tx1"/>
            </w14:solidFill>
          </w14:textFill>
        </w:rPr>
      </w:pPr>
      <w:bookmarkStart w:id="106" w:name="_Toc7082"/>
      <w:r>
        <w:rPr>
          <w:color w:val="000000" w:themeColor="text1"/>
          <w:spacing w:val="0"/>
          <w:w w:val="100"/>
          <w:position w:val="0"/>
          <w14:textFill>
            <w14:solidFill>
              <w14:schemeClr w14:val="tx1"/>
            </w14:solidFill>
          </w14:textFill>
        </w:rPr>
        <w:t>第八章 投标文件格式</w:t>
      </w:r>
      <w:bookmarkEnd w:id="106"/>
    </w:p>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14:textFill>
            <w14:solidFill>
              <w14:schemeClr w14:val="tx1"/>
            </w14:solidFill>
          </w14:textFill>
        </w:rPr>
        <w:sectPr>
          <w:pgSz w:w="11910" w:h="16840"/>
          <w:pgMar w:top="1134" w:right="1134" w:bottom="1134" w:left="1134" w:header="720" w:footer="720" w:gutter="0"/>
          <w:cols w:space="0" w:num="1"/>
          <w:rtlGutter w:val="0"/>
          <w:docGrid w:linePitch="0" w:charSpace="0"/>
        </w:sectPr>
      </w:pP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0" w:right="1144"/>
        <w:jc w:val="right"/>
        <w:textAlignment w:val="auto"/>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正</w:t>
      </w:r>
      <w:r>
        <w:rPr>
          <w:rFonts w:ascii="Times New Roman" w:eastAsia="Times New Roman"/>
          <w:color w:val="000000" w:themeColor="text1"/>
          <w:spacing w:val="0"/>
          <w:w w:val="100"/>
          <w:position w:val="0"/>
          <w14:textFill>
            <w14:solidFill>
              <w14:schemeClr w14:val="tx1"/>
            </w14:solidFill>
          </w14:textFill>
        </w:rPr>
        <w:t>/</w:t>
      </w:r>
      <w:r>
        <w:rPr>
          <w:color w:val="000000" w:themeColor="text1"/>
          <w:spacing w:val="0"/>
          <w:w w:val="100"/>
          <w:position w:val="0"/>
          <w14:textFill>
            <w14:solidFill>
              <w14:schemeClr w14:val="tx1"/>
            </w14:solidFill>
          </w14:textFill>
        </w:rPr>
        <w:t>副本</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13"/>
          <w14:textFill>
            <w14:solidFill>
              <w14:schemeClr w14:val="tx1"/>
            </w14:solidFill>
          </w14:textFill>
        </w:rPr>
      </w:pPr>
    </w:p>
    <w:p>
      <w:pPr>
        <w:pStyle w:val="5"/>
        <w:keepNext w:val="0"/>
        <w:keepLines w:val="0"/>
        <w:pageBreakBefore w:val="0"/>
        <w:widowControl w:val="0"/>
        <w:tabs>
          <w:tab w:val="left" w:pos="2080"/>
        </w:tabs>
        <w:kinsoku/>
        <w:wordWrap/>
        <w:overflowPunct/>
        <w:topLinePunct w:val="0"/>
        <w:autoSpaceDE w:val="0"/>
        <w:autoSpaceDN w:val="0"/>
        <w:bidi w:val="0"/>
        <w:adjustRightInd/>
        <w:snapToGrid/>
        <w:spacing w:before="0" w:after="0" w:line="360" w:lineRule="auto"/>
        <w:ind w:left="0" w:right="75"/>
        <w:textAlignment w:val="auto"/>
        <w:rPr>
          <w:color w:val="000000" w:themeColor="text1"/>
          <w:spacing w:val="0"/>
          <w:w w:val="100"/>
          <w:position w:val="0"/>
          <w14:textFill>
            <w14:solidFill>
              <w14:schemeClr w14:val="tx1"/>
            </w14:solidFill>
          </w14:textFill>
        </w:rPr>
      </w:pPr>
      <w:r>
        <w:rPr>
          <w:rFonts w:ascii="Times New Roman" w:eastAsia="Times New Roman"/>
          <w:color w:val="000000" w:themeColor="text1"/>
          <w:spacing w:val="0"/>
          <w:w w:val="100"/>
          <w:position w:val="0"/>
          <w:u w:val="single"/>
          <w14:textFill>
            <w14:solidFill>
              <w14:schemeClr w14:val="tx1"/>
            </w14:solidFill>
          </w14:textFill>
        </w:rPr>
        <w:t xml:space="preserve"> </w:t>
      </w:r>
      <w:r>
        <w:rPr>
          <w:rFonts w:ascii="Times New Roman" w:eastAsia="Times New Roman"/>
          <w:color w:val="000000" w:themeColor="text1"/>
          <w:spacing w:val="0"/>
          <w:w w:val="100"/>
          <w:position w:val="0"/>
          <w:u w:val="single"/>
          <w14:textFill>
            <w14:solidFill>
              <w14:schemeClr w14:val="tx1"/>
            </w14:solidFill>
          </w14:textFill>
        </w:rPr>
        <w:tab/>
      </w:r>
      <w:r>
        <w:rPr>
          <w:color w:val="000000" w:themeColor="text1"/>
          <w:spacing w:val="0"/>
          <w:w w:val="100"/>
          <w:position w:val="0"/>
          <w:u w:val="single"/>
          <w14:textFill>
            <w14:solidFill>
              <w14:schemeClr w14:val="tx1"/>
            </w14:solidFill>
          </w14:textFill>
        </w:rPr>
        <w:t>（项目名称）</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250" w:right="325" w:firstLine="0"/>
        <w:jc w:val="center"/>
        <w:textAlignment w:val="auto"/>
        <w:rPr>
          <w:color w:val="000000" w:themeColor="text1"/>
          <w:spacing w:val="0"/>
          <w:w w:val="100"/>
          <w:position w:val="0"/>
          <w:sz w:val="44"/>
          <w14:textFill>
            <w14:solidFill>
              <w14:schemeClr w14:val="tx1"/>
            </w14:solidFill>
          </w14:textFill>
        </w:rPr>
      </w:pPr>
      <w:r>
        <w:rPr>
          <w:color w:val="000000" w:themeColor="text1"/>
          <w:spacing w:val="0"/>
          <w:w w:val="100"/>
          <w:position w:val="0"/>
          <w:sz w:val="44"/>
          <w14:textFill>
            <w14:solidFill>
              <w14:schemeClr w14:val="tx1"/>
            </w14:solidFill>
          </w14:textFill>
        </w:rPr>
        <w:t>投 标 文 件</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44"/>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44"/>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44"/>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44"/>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44"/>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44"/>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44"/>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59"/>
          <w14:textFill>
            <w14:solidFill>
              <w14:schemeClr w14:val="tx1"/>
            </w14:solidFill>
          </w14:textFill>
        </w:rPr>
      </w:pPr>
    </w:p>
    <w:p>
      <w:pPr>
        <w:pStyle w:val="5"/>
        <w:keepNext w:val="0"/>
        <w:keepLines w:val="0"/>
        <w:pageBreakBefore w:val="0"/>
        <w:widowControl w:val="0"/>
        <w:tabs>
          <w:tab w:val="left" w:pos="6874"/>
          <w:tab w:val="left" w:pos="7013"/>
        </w:tabs>
        <w:kinsoku/>
        <w:wordWrap/>
        <w:overflowPunct/>
        <w:topLinePunct w:val="0"/>
        <w:autoSpaceDE w:val="0"/>
        <w:autoSpaceDN w:val="0"/>
        <w:bidi w:val="0"/>
        <w:adjustRightInd/>
        <w:snapToGrid/>
        <w:spacing w:before="0" w:after="0" w:line="360" w:lineRule="auto"/>
        <w:ind w:left="992" w:right="0" w:firstLine="420"/>
        <w:jc w:val="left"/>
        <w:textAlignment w:val="auto"/>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投标人：</w:t>
      </w:r>
      <w:r>
        <w:rPr>
          <w:rFonts w:ascii="Times New Roman" w:eastAsia="Times New Roman"/>
          <w:color w:val="000000" w:themeColor="text1"/>
          <w:spacing w:val="0"/>
          <w:w w:val="100"/>
          <w:position w:val="0"/>
          <w:u w:val="single"/>
          <w14:textFill>
            <w14:solidFill>
              <w14:schemeClr w14:val="tx1"/>
            </w14:solidFill>
          </w14:textFill>
        </w:rPr>
        <w:tab/>
      </w:r>
      <w:r>
        <w:rPr>
          <w:color w:val="000000" w:themeColor="text1"/>
          <w:spacing w:val="0"/>
          <w:w w:val="100"/>
          <w:position w:val="0"/>
          <w14:textFill>
            <w14:solidFill>
              <w14:schemeClr w14:val="tx1"/>
            </w14:solidFill>
          </w14:textFill>
        </w:rPr>
        <w:t xml:space="preserve">（盖单位章） </w:t>
      </w:r>
    </w:p>
    <w:p>
      <w:pPr>
        <w:pStyle w:val="5"/>
        <w:keepNext w:val="0"/>
        <w:keepLines w:val="0"/>
        <w:pageBreakBefore w:val="0"/>
        <w:widowControl w:val="0"/>
        <w:tabs>
          <w:tab w:val="left" w:pos="6874"/>
          <w:tab w:val="left" w:pos="7013"/>
        </w:tabs>
        <w:kinsoku/>
        <w:wordWrap/>
        <w:overflowPunct/>
        <w:topLinePunct w:val="0"/>
        <w:autoSpaceDE w:val="0"/>
        <w:autoSpaceDN w:val="0"/>
        <w:bidi w:val="0"/>
        <w:adjustRightInd/>
        <w:snapToGrid/>
        <w:spacing w:before="0" w:after="0" w:line="360" w:lineRule="auto"/>
        <w:ind w:left="992" w:right="0" w:firstLine="420"/>
        <w:jc w:val="left"/>
        <w:textAlignment w:val="auto"/>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法定代表人或其委托代理人：</w:t>
      </w:r>
      <w:r>
        <w:rPr>
          <w:rFonts w:ascii="Times New Roman" w:eastAsia="Times New Roman"/>
          <w:color w:val="000000" w:themeColor="text1"/>
          <w:spacing w:val="0"/>
          <w:w w:val="100"/>
          <w:position w:val="0"/>
          <w:u w:val="single"/>
          <w14:textFill>
            <w14:solidFill>
              <w14:schemeClr w14:val="tx1"/>
            </w14:solidFill>
          </w14:textFill>
        </w:rPr>
        <w:tab/>
      </w:r>
      <w:r>
        <w:rPr>
          <w:rFonts w:ascii="Times New Roman" w:eastAsia="Times New Roman"/>
          <w:color w:val="000000" w:themeColor="text1"/>
          <w:spacing w:val="0"/>
          <w:w w:val="100"/>
          <w:position w:val="0"/>
          <w:u w:val="single"/>
          <w14:textFill>
            <w14:solidFill>
              <w14:schemeClr w14:val="tx1"/>
            </w14:solidFill>
          </w14:textFill>
        </w:rPr>
        <w:tab/>
      </w:r>
      <w:r>
        <w:rPr>
          <w:color w:val="000000" w:themeColor="text1"/>
          <w:spacing w:val="0"/>
          <w:w w:val="100"/>
          <w:position w:val="0"/>
          <w14:textFill>
            <w14:solidFill>
              <w14:schemeClr w14:val="tx1"/>
            </w14:solidFill>
          </w14:textFill>
        </w:rPr>
        <w:t>（签字或盖章）</w:t>
      </w:r>
    </w:p>
    <w:p>
      <w:pPr>
        <w:pStyle w:val="5"/>
        <w:keepNext w:val="0"/>
        <w:keepLines w:val="0"/>
        <w:pageBreakBefore w:val="0"/>
        <w:widowControl w:val="0"/>
        <w:tabs>
          <w:tab w:val="left" w:pos="1260"/>
          <w:tab w:val="left" w:pos="2798"/>
          <w:tab w:val="left" w:pos="4339"/>
        </w:tabs>
        <w:kinsoku/>
        <w:wordWrap/>
        <w:overflowPunct/>
        <w:topLinePunct w:val="0"/>
        <w:autoSpaceDE w:val="0"/>
        <w:autoSpaceDN w:val="0"/>
        <w:bidi w:val="0"/>
        <w:adjustRightInd/>
        <w:snapToGrid/>
        <w:spacing w:before="0" w:after="0" w:line="360" w:lineRule="auto"/>
        <w:ind w:left="0" w:right="75"/>
        <w:textAlignment w:val="auto"/>
        <w:rPr>
          <w:color w:val="000000" w:themeColor="text1"/>
          <w:spacing w:val="0"/>
          <w:w w:val="100"/>
          <w:position w:val="0"/>
          <w14:textFill>
            <w14:solidFill>
              <w14:schemeClr w14:val="tx1"/>
            </w14:solidFill>
          </w14:textFill>
        </w:rPr>
      </w:pPr>
      <w:r>
        <w:rPr>
          <w:rFonts w:ascii="Times New Roman" w:eastAsia="Times New Roman"/>
          <w:color w:val="000000" w:themeColor="text1"/>
          <w:spacing w:val="0"/>
          <w:w w:val="100"/>
          <w:position w:val="0"/>
          <w:u w:val="single"/>
          <w14:textFill>
            <w14:solidFill>
              <w14:schemeClr w14:val="tx1"/>
            </w14:solidFill>
          </w14:textFill>
        </w:rPr>
        <w:t xml:space="preserve"> </w:t>
      </w:r>
      <w:r>
        <w:rPr>
          <w:rFonts w:ascii="Times New Roman" w:eastAsia="Times New Roman"/>
          <w:color w:val="000000" w:themeColor="text1"/>
          <w:spacing w:val="0"/>
          <w:w w:val="100"/>
          <w:position w:val="0"/>
          <w:u w:val="single"/>
          <w14:textFill>
            <w14:solidFill>
              <w14:schemeClr w14:val="tx1"/>
            </w14:solidFill>
          </w14:textFill>
        </w:rPr>
        <w:tab/>
      </w:r>
      <w:r>
        <w:rPr>
          <w:color w:val="000000" w:themeColor="text1"/>
          <w:spacing w:val="0"/>
          <w:w w:val="100"/>
          <w:position w:val="0"/>
          <w14:textFill>
            <w14:solidFill>
              <w14:schemeClr w14:val="tx1"/>
            </w14:solidFill>
          </w14:textFill>
        </w:rPr>
        <w:t>年</w:t>
      </w:r>
      <w:r>
        <w:rPr>
          <w:rFonts w:ascii="Times New Roman" w:eastAsia="Times New Roman"/>
          <w:color w:val="000000" w:themeColor="text1"/>
          <w:spacing w:val="0"/>
          <w:w w:val="100"/>
          <w:position w:val="0"/>
          <w:u w:val="single"/>
          <w14:textFill>
            <w14:solidFill>
              <w14:schemeClr w14:val="tx1"/>
            </w14:solidFill>
          </w14:textFill>
        </w:rPr>
        <w:tab/>
      </w:r>
      <w:r>
        <w:rPr>
          <w:color w:val="000000" w:themeColor="text1"/>
          <w:spacing w:val="0"/>
          <w:w w:val="100"/>
          <w:position w:val="0"/>
          <w14:textFill>
            <w14:solidFill>
              <w14:schemeClr w14:val="tx1"/>
            </w14:solidFill>
          </w14:textFill>
        </w:rPr>
        <w:t>月</w:t>
      </w:r>
      <w:r>
        <w:rPr>
          <w:rFonts w:ascii="Times New Roman" w:eastAsia="Times New Roman"/>
          <w:color w:val="000000" w:themeColor="text1"/>
          <w:spacing w:val="0"/>
          <w:w w:val="100"/>
          <w:position w:val="0"/>
          <w:u w:val="single"/>
          <w14:textFill>
            <w14:solidFill>
              <w14:schemeClr w14:val="tx1"/>
            </w14:solidFill>
          </w14:textFill>
        </w:rPr>
        <w:tab/>
      </w:r>
      <w:r>
        <w:rPr>
          <w:color w:val="000000" w:themeColor="text1"/>
          <w:spacing w:val="0"/>
          <w:w w:val="100"/>
          <w:position w:val="0"/>
          <w14:textFill>
            <w14:solidFill>
              <w14:schemeClr w14:val="tx1"/>
            </w14:solidFill>
          </w14:textFill>
        </w:rPr>
        <w:t>日</w:t>
      </w:r>
    </w:p>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14:textFill>
            <w14:solidFill>
              <w14:schemeClr w14:val="tx1"/>
            </w14:solidFill>
          </w14:textFill>
        </w:rPr>
        <w:sectPr>
          <w:pgSz w:w="11910" w:h="16840"/>
          <w:pgMar w:top="1134" w:right="1134" w:bottom="1134" w:left="1134" w:header="720" w:footer="720" w:gutter="0"/>
          <w:cols w:space="0" w:num="1"/>
          <w:rtlGutter w:val="0"/>
          <w:docGrid w:linePitch="0" w:charSpace="0"/>
        </w:sect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8"/>
          <w14:textFill>
            <w14:solidFill>
              <w14:schemeClr w14:val="tx1"/>
            </w14:solidFill>
          </w14:textFill>
        </w:rPr>
      </w:pPr>
    </w:p>
    <w:p>
      <w:pPr>
        <w:pStyle w:val="5"/>
        <w:keepNext w:val="0"/>
        <w:keepLines w:val="0"/>
        <w:pageBreakBefore w:val="0"/>
        <w:widowControl w:val="0"/>
        <w:tabs>
          <w:tab w:val="left" w:pos="839"/>
        </w:tabs>
        <w:kinsoku/>
        <w:wordWrap/>
        <w:overflowPunct/>
        <w:topLinePunct w:val="0"/>
        <w:autoSpaceDE w:val="0"/>
        <w:autoSpaceDN w:val="0"/>
        <w:bidi w:val="0"/>
        <w:adjustRightInd/>
        <w:snapToGrid/>
        <w:spacing w:before="0" w:after="0" w:line="360" w:lineRule="auto"/>
        <w:ind w:left="0" w:right="76"/>
        <w:textAlignment w:val="auto"/>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目</w:t>
      </w:r>
      <w:r>
        <w:rPr>
          <w:color w:val="000000" w:themeColor="text1"/>
          <w:spacing w:val="0"/>
          <w:w w:val="100"/>
          <w:position w:val="0"/>
          <w14:textFill>
            <w14:solidFill>
              <w14:schemeClr w14:val="tx1"/>
            </w14:solidFill>
          </w14:textFill>
        </w:rPr>
        <w:tab/>
      </w:r>
      <w:r>
        <w:rPr>
          <w:color w:val="000000" w:themeColor="text1"/>
          <w:spacing w:val="0"/>
          <w:w w:val="100"/>
          <w:position w:val="0"/>
          <w14:textFill>
            <w14:solidFill>
              <w14:schemeClr w14:val="tx1"/>
            </w14:solidFill>
          </w14:textFill>
        </w:rPr>
        <w:t>录</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15"/>
          <w14:textFill>
            <w14:solidFill>
              <w14:schemeClr w14:val="tx1"/>
            </w14:solidFill>
          </w14:textFill>
        </w:rPr>
      </w:pPr>
    </w:p>
    <w:p>
      <w:pPr>
        <w:pStyle w:val="8"/>
        <w:keepNext w:val="0"/>
        <w:keepLines w:val="0"/>
        <w:pageBreakBefore w:val="0"/>
        <w:widowControl w:val="0"/>
        <w:numPr>
          <w:ilvl w:val="0"/>
          <w:numId w:val="3"/>
        </w:numPr>
        <w:kinsoku/>
        <w:wordWrap/>
        <w:overflowPunct/>
        <w:topLinePunct w:val="0"/>
        <w:autoSpaceDE w:val="0"/>
        <w:autoSpaceDN w:val="0"/>
        <w:bidi w:val="0"/>
        <w:adjustRightInd/>
        <w:snapToGrid/>
        <w:spacing w:before="0" w:after="0" w:line="360" w:lineRule="auto"/>
        <w:ind w:left="473" w:leftChars="215" w:right="0" w:firstLine="844" w:firstLineChars="402"/>
        <w:jc w:val="both"/>
        <w:textAlignment w:val="auto"/>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投标函及投标函附录</w:t>
      </w:r>
    </w:p>
    <w:p>
      <w:pPr>
        <w:pStyle w:val="8"/>
        <w:keepNext w:val="0"/>
        <w:keepLines w:val="0"/>
        <w:pageBreakBefore w:val="0"/>
        <w:widowControl w:val="0"/>
        <w:numPr>
          <w:ilvl w:val="0"/>
          <w:numId w:val="3"/>
        </w:numPr>
        <w:kinsoku/>
        <w:wordWrap/>
        <w:overflowPunct/>
        <w:topLinePunct w:val="0"/>
        <w:autoSpaceDE w:val="0"/>
        <w:autoSpaceDN w:val="0"/>
        <w:bidi w:val="0"/>
        <w:adjustRightInd/>
        <w:snapToGrid/>
        <w:spacing w:before="0" w:after="0" w:line="360" w:lineRule="auto"/>
        <w:ind w:left="473" w:leftChars="215" w:right="0" w:rightChars="0" w:firstLine="844" w:firstLineChars="402"/>
        <w:jc w:val="both"/>
        <w:textAlignment w:val="auto"/>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法定代表人身份证明</w:t>
      </w:r>
      <w:r>
        <w:rPr>
          <w:rFonts w:hint="eastAsia"/>
          <w:color w:val="000000" w:themeColor="text1"/>
          <w:spacing w:val="0"/>
          <w:w w:val="100"/>
          <w:position w:val="0"/>
          <w:lang w:val="en-US" w:eastAsia="zh-CN"/>
          <w14:textFill>
            <w14:solidFill>
              <w14:schemeClr w14:val="tx1"/>
            </w14:solidFill>
          </w14:textFill>
        </w:rPr>
        <w:t>及</w:t>
      </w:r>
      <w:r>
        <w:rPr>
          <w:rFonts w:ascii="宋体" w:hAnsi="宋体" w:eastAsia="宋体" w:cs="宋体"/>
          <w:color w:val="000000" w:themeColor="text1"/>
          <w:spacing w:val="0"/>
          <w:w w:val="100"/>
          <w:position w:val="0"/>
          <w14:textFill>
            <w14:solidFill>
              <w14:schemeClr w14:val="tx1"/>
            </w14:solidFill>
          </w14:textFill>
        </w:rPr>
        <w:t>授权委托书</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73" w:leftChars="215" w:right="0" w:rightChars="0" w:firstLine="844" w:firstLineChars="402"/>
        <w:jc w:val="both"/>
        <w:textAlignment w:val="auto"/>
        <w:rPr>
          <w:rFonts w:ascii="宋体" w:hAnsi="宋体" w:eastAsia="宋体" w:cs="宋体"/>
          <w:color w:val="000000" w:themeColor="text1"/>
          <w:spacing w:val="0"/>
          <w:w w:val="100"/>
          <w:position w:val="0"/>
          <w14:textFill>
            <w14:solidFill>
              <w14:schemeClr w14:val="tx1"/>
            </w14:solidFill>
          </w14:textFill>
        </w:rPr>
      </w:pPr>
      <w:r>
        <w:rPr>
          <w:rFonts w:ascii="宋体" w:hAnsi="宋体" w:eastAsia="宋体" w:cs="宋体"/>
          <w:color w:val="000000" w:themeColor="text1"/>
          <w:spacing w:val="0"/>
          <w:w w:val="100"/>
          <w:position w:val="0"/>
          <w14:textFill>
            <w14:solidFill>
              <w14:schemeClr w14:val="tx1"/>
            </w14:solidFill>
          </w14:textFill>
        </w:rPr>
        <w:t>三、投标保证金</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73" w:leftChars="215" w:right="0" w:rightChars="0" w:firstLine="844" w:firstLineChars="402"/>
        <w:jc w:val="both"/>
        <w:textAlignment w:val="auto"/>
        <w:rPr>
          <w:rFonts w:ascii="宋体" w:hAnsi="宋体" w:eastAsia="宋体" w:cs="宋体"/>
          <w:color w:val="000000" w:themeColor="text1"/>
          <w:spacing w:val="0"/>
          <w:w w:val="100"/>
          <w:position w:val="0"/>
          <w14:textFill>
            <w14:solidFill>
              <w14:schemeClr w14:val="tx1"/>
            </w14:solidFill>
          </w14:textFill>
        </w:rPr>
      </w:pPr>
      <w:r>
        <w:rPr>
          <w:rFonts w:hint="eastAsia" w:cs="宋体"/>
          <w:color w:val="000000" w:themeColor="text1"/>
          <w:spacing w:val="0"/>
          <w:w w:val="100"/>
          <w:position w:val="0"/>
          <w:lang w:val="en-US" w:eastAsia="zh-CN"/>
          <w14:textFill>
            <w14:solidFill>
              <w14:schemeClr w14:val="tx1"/>
            </w14:solidFill>
          </w14:textFill>
        </w:rPr>
        <w:t>四</w:t>
      </w:r>
      <w:r>
        <w:rPr>
          <w:rFonts w:ascii="宋体" w:hAnsi="宋体" w:eastAsia="宋体" w:cs="宋体"/>
          <w:color w:val="000000" w:themeColor="text1"/>
          <w:spacing w:val="0"/>
          <w:w w:val="100"/>
          <w:position w:val="0"/>
          <w14:textFill>
            <w14:solidFill>
              <w14:schemeClr w14:val="tx1"/>
            </w14:solidFill>
          </w14:textFill>
        </w:rPr>
        <w:t>、已标价工程量清单</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73" w:leftChars="215" w:right="0" w:rightChars="0" w:firstLine="844" w:firstLineChars="402"/>
        <w:jc w:val="both"/>
        <w:textAlignment w:val="auto"/>
        <w:rPr>
          <w:rFonts w:ascii="宋体" w:hAnsi="宋体" w:eastAsia="宋体" w:cs="宋体"/>
          <w:color w:val="000000" w:themeColor="text1"/>
          <w:spacing w:val="0"/>
          <w:w w:val="100"/>
          <w:position w:val="0"/>
          <w14:textFill>
            <w14:solidFill>
              <w14:schemeClr w14:val="tx1"/>
            </w14:solidFill>
          </w14:textFill>
        </w:rPr>
      </w:pPr>
      <w:r>
        <w:rPr>
          <w:rFonts w:hint="eastAsia" w:cs="宋体"/>
          <w:color w:val="000000" w:themeColor="text1"/>
          <w:spacing w:val="0"/>
          <w:w w:val="100"/>
          <w:position w:val="0"/>
          <w:lang w:val="en-US" w:eastAsia="zh-CN"/>
          <w14:textFill>
            <w14:solidFill>
              <w14:schemeClr w14:val="tx1"/>
            </w14:solidFill>
          </w14:textFill>
        </w:rPr>
        <w:t>五</w:t>
      </w:r>
      <w:r>
        <w:rPr>
          <w:rFonts w:ascii="宋体" w:hAnsi="宋体" w:eastAsia="宋体" w:cs="宋体"/>
          <w:color w:val="000000" w:themeColor="text1"/>
          <w:spacing w:val="0"/>
          <w:w w:val="100"/>
          <w:position w:val="0"/>
          <w14:textFill>
            <w14:solidFill>
              <w14:schemeClr w14:val="tx1"/>
            </w14:solidFill>
          </w14:textFill>
        </w:rPr>
        <w:t>、施工组织设计</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473" w:leftChars="215" w:right="0" w:firstLine="844" w:firstLineChars="402"/>
        <w:jc w:val="both"/>
        <w:textAlignment w:val="auto"/>
        <w:rPr>
          <w:color w:val="000000" w:themeColor="text1"/>
          <w:spacing w:val="0"/>
          <w:w w:val="100"/>
          <w:position w:val="0"/>
          <w14:textFill>
            <w14:solidFill>
              <w14:schemeClr w14:val="tx1"/>
            </w14:solidFill>
          </w14:textFill>
        </w:rPr>
      </w:pPr>
      <w:r>
        <w:rPr>
          <w:rFonts w:hint="eastAsia"/>
          <w:color w:val="000000" w:themeColor="text1"/>
          <w:spacing w:val="0"/>
          <w:w w:val="100"/>
          <w:position w:val="0"/>
          <w:lang w:val="en-US" w:eastAsia="zh-CN"/>
          <w14:textFill>
            <w14:solidFill>
              <w14:schemeClr w14:val="tx1"/>
            </w14:solidFill>
          </w14:textFill>
        </w:rPr>
        <w:t>六</w:t>
      </w:r>
      <w:r>
        <w:rPr>
          <w:color w:val="000000" w:themeColor="text1"/>
          <w:spacing w:val="0"/>
          <w:w w:val="100"/>
          <w:position w:val="0"/>
          <w14:textFill>
            <w14:solidFill>
              <w14:schemeClr w14:val="tx1"/>
            </w14:solidFill>
          </w14:textFill>
        </w:rPr>
        <w:t>、项目管理机构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473" w:leftChars="215" w:right="0" w:firstLine="844" w:firstLineChars="402"/>
        <w:jc w:val="both"/>
        <w:textAlignment w:val="auto"/>
        <w:rPr>
          <w:color w:val="000000" w:themeColor="text1"/>
          <w:spacing w:val="0"/>
          <w:w w:val="100"/>
          <w:position w:val="0"/>
          <w14:textFill>
            <w14:solidFill>
              <w14:schemeClr w14:val="tx1"/>
            </w14:solidFill>
          </w14:textFill>
        </w:rPr>
      </w:pPr>
      <w:r>
        <w:rPr>
          <w:rFonts w:hint="eastAsia"/>
          <w:color w:val="000000" w:themeColor="text1"/>
          <w:spacing w:val="0"/>
          <w:w w:val="100"/>
          <w:position w:val="0"/>
          <w:lang w:val="en-US" w:eastAsia="zh-CN"/>
          <w14:textFill>
            <w14:solidFill>
              <w14:schemeClr w14:val="tx1"/>
            </w14:solidFill>
          </w14:textFill>
        </w:rPr>
        <w:t>七</w:t>
      </w:r>
      <w:r>
        <w:rPr>
          <w:color w:val="000000" w:themeColor="text1"/>
          <w:spacing w:val="0"/>
          <w:w w:val="100"/>
          <w:position w:val="0"/>
          <w14:textFill>
            <w14:solidFill>
              <w14:schemeClr w14:val="tx1"/>
            </w14:solidFill>
          </w14:textFill>
        </w:rPr>
        <w:t>、资格审查资料</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473" w:leftChars="215" w:right="0" w:firstLine="844" w:firstLineChars="402"/>
        <w:jc w:val="both"/>
        <w:textAlignment w:val="auto"/>
        <w:rPr>
          <w:color w:val="000000" w:themeColor="text1"/>
          <w:spacing w:val="0"/>
          <w:w w:val="100"/>
          <w:position w:val="0"/>
          <w14:textFill>
            <w14:solidFill>
              <w14:schemeClr w14:val="tx1"/>
            </w14:solidFill>
          </w14:textFill>
        </w:rPr>
      </w:pPr>
      <w:r>
        <w:rPr>
          <w:rFonts w:hint="eastAsia"/>
          <w:color w:val="000000" w:themeColor="text1"/>
          <w:spacing w:val="0"/>
          <w:w w:val="100"/>
          <w:position w:val="0"/>
          <w:lang w:val="en-US" w:eastAsia="zh-CN"/>
          <w14:textFill>
            <w14:solidFill>
              <w14:schemeClr w14:val="tx1"/>
            </w14:solidFill>
          </w14:textFill>
        </w:rPr>
        <w:t>八</w:t>
      </w:r>
      <w:r>
        <w:rPr>
          <w:color w:val="000000" w:themeColor="text1"/>
          <w:spacing w:val="0"/>
          <w:w w:val="100"/>
          <w:position w:val="0"/>
          <w14:textFill>
            <w14:solidFill>
              <w14:schemeClr w14:val="tx1"/>
            </w14:solidFill>
          </w14:textFill>
        </w:rPr>
        <w:t>、其他材料</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473" w:leftChars="215" w:right="0" w:firstLine="884" w:firstLineChars="402"/>
        <w:jc w:val="both"/>
        <w:textAlignment w:val="auto"/>
        <w:rPr>
          <w:color w:val="000000" w:themeColor="text1"/>
          <w:spacing w:val="0"/>
          <w:w w:val="100"/>
          <w:position w:val="0"/>
          <w14:textFill>
            <w14:solidFill>
              <w14:schemeClr w14:val="tx1"/>
            </w14:solidFill>
          </w14:textFill>
        </w:rPr>
        <w:sectPr>
          <w:pgSz w:w="11910" w:h="16840"/>
          <w:pgMar w:top="1134" w:right="1134" w:bottom="1134" w:left="1134" w:header="720" w:footer="720" w:gutter="0"/>
          <w:cols w:space="0" w:num="1"/>
          <w:rtlGutter w:val="0"/>
          <w:docGrid w:linePitch="0" w:charSpace="0"/>
        </w:sect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2"/>
          <w14:textFill>
            <w14:solidFill>
              <w14:schemeClr w14:val="tx1"/>
            </w14:solidFill>
          </w14:textFill>
        </w:rPr>
      </w:pPr>
    </w:p>
    <w:p>
      <w:pPr>
        <w:pStyle w:val="5"/>
        <w:keepNext w:val="0"/>
        <w:keepLines w:val="0"/>
        <w:pageBreakBefore w:val="0"/>
        <w:widowControl w:val="0"/>
        <w:kinsoku/>
        <w:wordWrap/>
        <w:overflowPunct/>
        <w:topLinePunct w:val="0"/>
        <w:autoSpaceDE w:val="0"/>
        <w:autoSpaceDN w:val="0"/>
        <w:bidi w:val="0"/>
        <w:adjustRightInd/>
        <w:snapToGrid/>
        <w:spacing w:before="0" w:after="0" w:line="360" w:lineRule="auto"/>
        <w:ind w:right="325"/>
        <w:textAlignment w:val="auto"/>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一、投标函及投标函附录</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10"/>
          <w14:textFill>
            <w14:solidFill>
              <w14:schemeClr w14:val="tx1"/>
            </w14:solidFill>
          </w14:textFill>
        </w:rPr>
      </w:pPr>
    </w:p>
    <w:p>
      <w:pPr>
        <w:pStyle w:val="8"/>
        <w:keepNext w:val="0"/>
        <w:keepLines w:val="0"/>
        <w:pageBreakBefore w:val="0"/>
        <w:widowControl w:val="0"/>
        <w:tabs>
          <w:tab w:val="left" w:pos="2261"/>
        </w:tabs>
        <w:kinsoku/>
        <w:wordWrap/>
        <w:overflowPunct/>
        <w:topLinePunct w:val="0"/>
        <w:autoSpaceDE w:val="0"/>
        <w:autoSpaceDN w:val="0"/>
        <w:bidi w:val="0"/>
        <w:adjustRightInd/>
        <w:snapToGrid/>
        <w:spacing w:before="0" w:after="0" w:line="360" w:lineRule="auto"/>
        <w:ind w:left="475"/>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u w:val="single"/>
          <w14:textFill>
            <w14:solidFill>
              <w14:schemeClr w14:val="tx1"/>
            </w14:solidFill>
          </w14:textFill>
        </w:rPr>
        <w:t xml:space="preserve"> </w:t>
      </w:r>
      <w:r>
        <w:rPr>
          <w:rFonts w:hint="eastAsia" w:ascii="宋体" w:hAnsi="宋体" w:eastAsia="宋体" w:cs="宋体"/>
          <w:color w:val="000000" w:themeColor="text1"/>
          <w:spacing w:val="0"/>
          <w:w w:val="100"/>
          <w:position w:val="0"/>
          <w:sz w:val="24"/>
          <w:szCs w:val="24"/>
          <w:u w:val="single"/>
          <w14:textFill>
            <w14:solidFill>
              <w14:schemeClr w14:val="tx1"/>
            </w14:solidFill>
          </w14:textFill>
        </w:rPr>
        <w:tab/>
      </w:r>
      <w:r>
        <w:rPr>
          <w:rFonts w:hint="eastAsia" w:ascii="宋体" w:hAnsi="宋体" w:eastAsia="宋体" w:cs="宋体"/>
          <w:color w:val="000000" w:themeColor="text1"/>
          <w:spacing w:val="0"/>
          <w:w w:val="100"/>
          <w:position w:val="0"/>
          <w:sz w:val="24"/>
          <w:szCs w:val="24"/>
          <w14:textFill>
            <w14:solidFill>
              <w14:schemeClr w14:val="tx1"/>
            </w14:solidFill>
          </w14:textFill>
        </w:rPr>
        <w:t>（招标人名称）：</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p>
    <w:p>
      <w:pPr>
        <w:pStyle w:val="8"/>
        <w:keepNext w:val="0"/>
        <w:keepLines w:val="0"/>
        <w:pageBreakBefore w:val="0"/>
        <w:widowControl w:val="0"/>
        <w:tabs>
          <w:tab w:val="left" w:pos="1735"/>
          <w:tab w:val="left" w:pos="4145"/>
          <w:tab w:val="left" w:pos="4255"/>
          <w:tab w:val="left" w:pos="4877"/>
        </w:tabs>
        <w:kinsoku/>
        <w:wordWrap/>
        <w:overflowPunct/>
        <w:topLinePunct w:val="0"/>
        <w:autoSpaceDE w:val="0"/>
        <w:autoSpaceDN w:val="0"/>
        <w:bidi w:val="0"/>
        <w:adjustRightInd/>
        <w:snapToGrid/>
        <w:spacing w:before="0" w:after="0" w:line="360" w:lineRule="auto"/>
        <w:ind w:left="475" w:right="447" w:firstLine="420"/>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1、我方已仔细研究了</w:t>
      </w:r>
      <w:r>
        <w:rPr>
          <w:rFonts w:hint="eastAsia" w:ascii="宋体" w:hAnsi="宋体" w:eastAsia="宋体" w:cs="宋体"/>
          <w:color w:val="000000" w:themeColor="text1"/>
          <w:spacing w:val="0"/>
          <w:w w:val="100"/>
          <w:position w:val="0"/>
          <w:sz w:val="24"/>
          <w:szCs w:val="24"/>
          <w:u w:val="single"/>
          <w14:textFill>
            <w14:solidFill>
              <w14:schemeClr w14:val="tx1"/>
            </w14:solidFill>
          </w14:textFill>
        </w:rPr>
        <w:tab/>
      </w:r>
      <w:r>
        <w:rPr>
          <w:rFonts w:hint="eastAsia" w:ascii="宋体" w:hAnsi="宋体" w:eastAsia="宋体" w:cs="宋体"/>
          <w:color w:val="000000" w:themeColor="text1"/>
          <w:spacing w:val="0"/>
          <w:w w:val="100"/>
          <w:position w:val="0"/>
          <w:sz w:val="24"/>
          <w:szCs w:val="24"/>
          <w14:textFill>
            <w14:solidFill>
              <w14:schemeClr w14:val="tx1"/>
            </w14:solidFill>
          </w14:textFill>
        </w:rPr>
        <w:t>（工程名称）招标文件的全部内容，愿意以人民币（大写） 元（¥</w:t>
      </w:r>
      <w:r>
        <w:rPr>
          <w:rFonts w:hint="eastAsia" w:ascii="宋体" w:hAnsi="宋体" w:eastAsia="宋体" w:cs="宋体"/>
          <w:color w:val="000000" w:themeColor="text1"/>
          <w:spacing w:val="0"/>
          <w:w w:val="100"/>
          <w:position w:val="0"/>
          <w:sz w:val="24"/>
          <w:szCs w:val="24"/>
          <w:u w:val="single"/>
          <w14:textFill>
            <w14:solidFill>
              <w14:schemeClr w14:val="tx1"/>
            </w14:solidFill>
          </w14:textFill>
        </w:rPr>
        <w:tab/>
      </w:r>
      <w:r>
        <w:rPr>
          <w:rFonts w:hint="eastAsia" w:ascii="宋体" w:hAnsi="宋体" w:eastAsia="宋体" w:cs="宋体"/>
          <w:color w:val="000000" w:themeColor="text1"/>
          <w:spacing w:val="0"/>
          <w:w w:val="100"/>
          <w:position w:val="0"/>
          <w:sz w:val="24"/>
          <w:szCs w:val="24"/>
          <w14:textFill>
            <w14:solidFill>
              <w14:schemeClr w14:val="tx1"/>
            </w14:solidFill>
          </w14:textFill>
        </w:rPr>
        <w:t>）的投标总报价，工期：</w:t>
      </w:r>
      <w:r>
        <w:rPr>
          <w:rFonts w:hint="eastAsia" w:ascii="宋体" w:hAnsi="宋体" w:eastAsia="宋体" w:cs="宋体"/>
          <w:color w:val="000000" w:themeColor="text1"/>
          <w:spacing w:val="0"/>
          <w:w w:val="100"/>
          <w:position w:val="0"/>
          <w:sz w:val="24"/>
          <w:szCs w:val="24"/>
          <w:u w:val="single"/>
          <w14:textFill>
            <w14:solidFill>
              <w14:schemeClr w14:val="tx1"/>
            </w14:solidFill>
          </w14:textFill>
        </w:rPr>
        <w:tab/>
      </w:r>
      <w:r>
        <w:rPr>
          <w:rFonts w:hint="eastAsia" w:ascii="宋体" w:hAnsi="宋体" w:eastAsia="宋体" w:cs="宋体"/>
          <w:color w:val="000000" w:themeColor="text1"/>
          <w:spacing w:val="0"/>
          <w:w w:val="100"/>
          <w:position w:val="0"/>
          <w:sz w:val="24"/>
          <w:szCs w:val="24"/>
          <w:u w:val="single"/>
          <w14:textFill>
            <w14:solidFill>
              <w14:schemeClr w14:val="tx1"/>
            </w14:solidFill>
          </w14:textFill>
        </w:rPr>
        <w:tab/>
      </w:r>
      <w:r>
        <w:rPr>
          <w:rFonts w:hint="eastAsia" w:ascii="宋体" w:hAnsi="宋体" w:eastAsia="宋体" w:cs="宋体"/>
          <w:color w:val="000000" w:themeColor="text1"/>
          <w:spacing w:val="0"/>
          <w:w w:val="100"/>
          <w:position w:val="0"/>
          <w:sz w:val="24"/>
          <w:szCs w:val="24"/>
          <w:u w:val="single"/>
          <w14:textFill>
            <w14:solidFill>
              <w14:schemeClr w14:val="tx1"/>
            </w14:solidFill>
          </w14:textFill>
        </w:rPr>
        <w:tab/>
      </w:r>
      <w:r>
        <w:rPr>
          <w:rFonts w:hint="eastAsia" w:ascii="宋体" w:hAnsi="宋体" w:eastAsia="宋体" w:cs="宋体"/>
          <w:color w:val="000000" w:themeColor="text1"/>
          <w:spacing w:val="0"/>
          <w:w w:val="100"/>
          <w:position w:val="0"/>
          <w:sz w:val="24"/>
          <w:szCs w:val="24"/>
          <w14:textFill>
            <w14:solidFill>
              <w14:schemeClr w14:val="tx1"/>
            </w14:solidFill>
          </w14:textFill>
        </w:rPr>
        <w:t>，按合同约定实施和完成该承包工程，修补工程中的任何缺陷，工程质量达到</w:t>
      </w:r>
      <w:r>
        <w:rPr>
          <w:rFonts w:hint="eastAsia" w:ascii="宋体" w:hAnsi="宋体" w:eastAsia="宋体" w:cs="宋体"/>
          <w:color w:val="000000" w:themeColor="text1"/>
          <w:spacing w:val="0"/>
          <w:w w:val="100"/>
          <w:position w:val="0"/>
          <w:sz w:val="24"/>
          <w:szCs w:val="24"/>
          <w:u w:val="single"/>
          <w14:textFill>
            <w14:solidFill>
              <w14:schemeClr w14:val="tx1"/>
            </w14:solidFill>
          </w14:textFill>
        </w:rPr>
        <w:tab/>
      </w:r>
      <w:r>
        <w:rPr>
          <w:rFonts w:hint="eastAsia" w:ascii="宋体" w:hAnsi="宋体" w:eastAsia="宋体" w:cs="宋体"/>
          <w:color w:val="000000" w:themeColor="text1"/>
          <w:spacing w:val="0"/>
          <w:w w:val="100"/>
          <w:position w:val="0"/>
          <w:sz w:val="24"/>
          <w:szCs w:val="24"/>
          <w:u w:val="single"/>
          <w14:textFill>
            <w14:solidFill>
              <w14:schemeClr w14:val="tx1"/>
            </w14:solidFill>
          </w14:textFill>
        </w:rPr>
        <w:tab/>
      </w:r>
      <w:r>
        <w:rPr>
          <w:rFonts w:hint="eastAsia" w:ascii="宋体" w:hAnsi="宋体" w:eastAsia="宋体" w:cs="宋体"/>
          <w:color w:val="000000" w:themeColor="text1"/>
          <w:spacing w:val="0"/>
          <w:w w:val="100"/>
          <w:position w:val="0"/>
          <w:sz w:val="24"/>
          <w:szCs w:val="24"/>
          <w14:textFill>
            <w14:solidFill>
              <w14:schemeClr w14:val="tx1"/>
            </w14:solidFill>
          </w14:textFill>
        </w:rPr>
        <w:t>。</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896"/>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2、我方承诺在投标有效期内不修改、撤销投标文件。</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896"/>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3、如我方中标：</w:t>
      </w:r>
    </w:p>
    <w:p>
      <w:pPr>
        <w:pStyle w:val="24"/>
        <w:keepNext w:val="0"/>
        <w:keepLines w:val="0"/>
        <w:pageBreakBefore w:val="0"/>
        <w:widowControl w:val="0"/>
        <w:numPr>
          <w:ilvl w:val="0"/>
          <w:numId w:val="4"/>
        </w:numPr>
        <w:tabs>
          <w:tab w:val="left" w:pos="1423"/>
        </w:tabs>
        <w:kinsoku/>
        <w:wordWrap/>
        <w:overflowPunct/>
        <w:topLinePunct w:val="0"/>
        <w:autoSpaceDE w:val="0"/>
        <w:autoSpaceDN w:val="0"/>
        <w:bidi w:val="0"/>
        <w:adjustRightInd/>
        <w:snapToGrid/>
        <w:spacing w:before="0" w:after="0" w:line="360" w:lineRule="auto"/>
        <w:ind w:left="1422" w:right="0" w:hanging="527"/>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我方承诺在收到中标通知书后，在中标通知书规定的期限内与你方签订合同。</w:t>
      </w:r>
    </w:p>
    <w:p>
      <w:pPr>
        <w:pStyle w:val="24"/>
        <w:keepNext w:val="0"/>
        <w:keepLines w:val="0"/>
        <w:pageBreakBefore w:val="0"/>
        <w:widowControl w:val="0"/>
        <w:numPr>
          <w:ilvl w:val="0"/>
          <w:numId w:val="4"/>
        </w:numPr>
        <w:tabs>
          <w:tab w:val="left" w:pos="1423"/>
        </w:tabs>
        <w:kinsoku/>
        <w:wordWrap/>
        <w:overflowPunct/>
        <w:topLinePunct w:val="0"/>
        <w:autoSpaceDE w:val="0"/>
        <w:autoSpaceDN w:val="0"/>
        <w:bidi w:val="0"/>
        <w:adjustRightInd/>
        <w:snapToGrid/>
        <w:spacing w:before="0" w:after="0" w:line="360" w:lineRule="auto"/>
        <w:ind w:left="1422" w:right="0" w:hanging="527"/>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我方承诺在合同约定的期限内完成并移交全部合同工程。</w:t>
      </w:r>
    </w:p>
    <w:p>
      <w:pPr>
        <w:pStyle w:val="24"/>
        <w:keepNext w:val="0"/>
        <w:keepLines w:val="0"/>
        <w:pageBreakBefore w:val="0"/>
        <w:widowControl w:val="0"/>
        <w:numPr>
          <w:ilvl w:val="0"/>
          <w:numId w:val="4"/>
        </w:numPr>
        <w:tabs>
          <w:tab w:val="left" w:pos="1423"/>
        </w:tabs>
        <w:kinsoku/>
        <w:wordWrap/>
        <w:overflowPunct/>
        <w:topLinePunct w:val="0"/>
        <w:autoSpaceDE w:val="0"/>
        <w:autoSpaceDN w:val="0"/>
        <w:bidi w:val="0"/>
        <w:adjustRightInd/>
        <w:snapToGrid/>
        <w:spacing w:before="0" w:after="0" w:line="360" w:lineRule="auto"/>
        <w:ind w:left="1422" w:right="0" w:hanging="527"/>
        <w:jc w:val="left"/>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随同本投标函递交的投标函附录属于合同文件的组成部分。</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896"/>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4、我方在此声明，所递交的投标文件及有关资料内容完整、真实和准确。</w:t>
      </w:r>
    </w:p>
    <w:p>
      <w:pPr>
        <w:pStyle w:val="8"/>
        <w:keepNext w:val="0"/>
        <w:keepLines w:val="0"/>
        <w:pageBreakBefore w:val="0"/>
        <w:widowControl w:val="0"/>
        <w:tabs>
          <w:tab w:val="left" w:pos="2892"/>
        </w:tabs>
        <w:kinsoku/>
        <w:wordWrap/>
        <w:overflowPunct/>
        <w:topLinePunct w:val="0"/>
        <w:autoSpaceDE w:val="0"/>
        <w:autoSpaceDN w:val="0"/>
        <w:bidi w:val="0"/>
        <w:adjustRightInd/>
        <w:snapToGrid/>
        <w:spacing w:before="0" w:after="0" w:line="360" w:lineRule="auto"/>
        <w:ind w:left="896"/>
        <w:textAlignment w:val="auto"/>
        <w:rPr>
          <w:rFonts w:hint="eastAsia" w:ascii="宋体" w:hAnsi="宋体" w:eastAsia="宋体" w:cs="宋体"/>
          <w:color w:val="000000" w:themeColor="text1"/>
          <w:spacing w:val="0"/>
          <w:w w:val="100"/>
          <w:position w:val="0"/>
          <w:sz w:val="24"/>
          <w:szCs w:val="24"/>
          <w14:textFill>
            <w14:solidFill>
              <w14:schemeClr w14:val="tx1"/>
            </w14:solidFill>
          </w14:textFill>
        </w:rPr>
      </w:pPr>
      <w:r>
        <w:rPr>
          <w:rFonts w:hint="eastAsia" w:ascii="宋体" w:hAnsi="宋体" w:eastAsia="宋体" w:cs="宋体"/>
          <w:color w:val="000000" w:themeColor="text1"/>
          <w:spacing w:val="0"/>
          <w:w w:val="100"/>
          <w:position w:val="0"/>
          <w:sz w:val="24"/>
          <w:szCs w:val="24"/>
          <w14:textFill>
            <w14:solidFill>
              <w14:schemeClr w14:val="tx1"/>
            </w14:solidFill>
          </w14:textFill>
        </w:rPr>
        <w:t>5、</w:t>
      </w:r>
      <w:r>
        <w:rPr>
          <w:rFonts w:hint="eastAsia" w:ascii="宋体" w:hAnsi="宋体" w:eastAsia="宋体" w:cs="宋体"/>
          <w:color w:val="000000" w:themeColor="text1"/>
          <w:spacing w:val="0"/>
          <w:w w:val="100"/>
          <w:position w:val="0"/>
          <w:sz w:val="24"/>
          <w:szCs w:val="24"/>
          <w:u w:val="single"/>
          <w14:textFill>
            <w14:solidFill>
              <w14:schemeClr w14:val="tx1"/>
            </w14:solidFill>
          </w14:textFill>
        </w:rPr>
        <w:tab/>
      </w:r>
      <w:r>
        <w:rPr>
          <w:rFonts w:hint="eastAsia" w:ascii="宋体" w:hAnsi="宋体" w:eastAsia="宋体" w:cs="宋体"/>
          <w:color w:val="000000" w:themeColor="text1"/>
          <w:spacing w:val="0"/>
          <w:w w:val="100"/>
          <w:position w:val="0"/>
          <w:sz w:val="24"/>
          <w:szCs w:val="24"/>
          <w14:textFill>
            <w14:solidFill>
              <w14:schemeClr w14:val="tx1"/>
            </w14:solidFill>
          </w14:textFill>
        </w:rPr>
        <w:t>（其他补充说明）</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2"/>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2"/>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19"/>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896"/>
        <w:textAlignment w:val="auto"/>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投标人（盖章）：</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16"/>
          <w14:textFill>
            <w14:solidFill>
              <w14:schemeClr w14:val="tx1"/>
            </w14:solidFill>
          </w14:textFill>
        </w:rPr>
      </w:pPr>
    </w:p>
    <w:p>
      <w:pPr>
        <w:pStyle w:val="8"/>
        <w:keepNext w:val="0"/>
        <w:keepLines w:val="0"/>
        <w:pageBreakBefore w:val="0"/>
        <w:widowControl w:val="0"/>
        <w:tabs>
          <w:tab w:val="left" w:pos="2472"/>
          <w:tab w:val="left" w:pos="3312"/>
          <w:tab w:val="left" w:pos="4152"/>
        </w:tabs>
        <w:kinsoku/>
        <w:wordWrap/>
        <w:overflowPunct/>
        <w:topLinePunct w:val="0"/>
        <w:autoSpaceDE w:val="0"/>
        <w:autoSpaceDN w:val="0"/>
        <w:bidi w:val="0"/>
        <w:adjustRightInd/>
        <w:snapToGrid/>
        <w:spacing w:before="0" w:after="0" w:line="360" w:lineRule="auto"/>
        <w:ind w:left="896" w:right="3922" w:rightChars="0"/>
        <w:textAlignment w:val="auto"/>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法人代表</w:t>
      </w:r>
      <w:r>
        <w:rPr>
          <w:rFonts w:hint="eastAsia"/>
          <w:color w:val="000000" w:themeColor="text1"/>
          <w:spacing w:val="0"/>
          <w:w w:val="100"/>
          <w:position w:val="0"/>
          <w:lang w:val="en-US" w:eastAsia="zh-CN"/>
          <w14:textFill>
            <w14:solidFill>
              <w14:schemeClr w14:val="tx1"/>
            </w14:solidFill>
          </w14:textFill>
        </w:rPr>
        <w:t>人</w:t>
      </w:r>
      <w:r>
        <w:rPr>
          <w:color w:val="000000" w:themeColor="text1"/>
          <w:spacing w:val="0"/>
          <w:w w:val="100"/>
          <w:position w:val="0"/>
          <w14:textFill>
            <w14:solidFill>
              <w14:schemeClr w14:val="tx1"/>
            </w14:solidFill>
          </w14:textFill>
        </w:rPr>
        <w:t>或委托代理人（签字或</w:t>
      </w:r>
      <w:r>
        <w:rPr>
          <w:rFonts w:hint="eastAsia"/>
          <w:color w:val="000000" w:themeColor="text1"/>
          <w:spacing w:val="0"/>
          <w:w w:val="100"/>
          <w:position w:val="0"/>
          <w:lang w:val="en-US" w:eastAsia="zh-CN"/>
          <w14:textFill>
            <w14:solidFill>
              <w14:schemeClr w14:val="tx1"/>
            </w14:solidFill>
          </w14:textFill>
        </w:rPr>
        <w:t>盖</w:t>
      </w:r>
      <w:r>
        <w:rPr>
          <w:color w:val="000000" w:themeColor="text1"/>
          <w:spacing w:val="0"/>
          <w:w w:val="100"/>
          <w:position w:val="0"/>
          <w14:textFill>
            <w14:solidFill>
              <w14:schemeClr w14:val="tx1"/>
            </w14:solidFill>
          </w14:textFill>
        </w:rPr>
        <w:t xml:space="preserve">章）： </w:t>
      </w:r>
    </w:p>
    <w:p>
      <w:pPr>
        <w:pStyle w:val="8"/>
        <w:keepNext w:val="0"/>
        <w:keepLines w:val="0"/>
        <w:pageBreakBefore w:val="0"/>
        <w:widowControl w:val="0"/>
        <w:tabs>
          <w:tab w:val="left" w:pos="2472"/>
          <w:tab w:val="left" w:pos="3312"/>
          <w:tab w:val="left" w:pos="4152"/>
        </w:tabs>
        <w:kinsoku/>
        <w:wordWrap/>
        <w:overflowPunct/>
        <w:topLinePunct w:val="0"/>
        <w:autoSpaceDE w:val="0"/>
        <w:autoSpaceDN w:val="0"/>
        <w:bidi w:val="0"/>
        <w:adjustRightInd/>
        <w:snapToGrid/>
        <w:spacing w:before="0" w:after="0" w:line="360" w:lineRule="auto"/>
        <w:ind w:left="896" w:right="2382" w:rightChars="0"/>
        <w:textAlignment w:val="auto"/>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日期：</w:t>
      </w:r>
      <w:r>
        <w:rPr>
          <w:rFonts w:ascii="Times New Roman" w:eastAsia="Times New Roman"/>
          <w:color w:val="000000" w:themeColor="text1"/>
          <w:spacing w:val="0"/>
          <w:w w:val="100"/>
          <w:position w:val="0"/>
          <w:u w:val="single"/>
          <w14:textFill>
            <w14:solidFill>
              <w14:schemeClr w14:val="tx1"/>
            </w14:solidFill>
          </w14:textFill>
        </w:rPr>
        <w:tab/>
      </w:r>
      <w:r>
        <w:rPr>
          <w:color w:val="000000" w:themeColor="text1"/>
          <w:spacing w:val="0"/>
          <w:w w:val="100"/>
          <w:position w:val="0"/>
          <w14:textFill>
            <w14:solidFill>
              <w14:schemeClr w14:val="tx1"/>
            </w14:solidFill>
          </w14:textFill>
        </w:rPr>
        <w:t>年</w:t>
      </w:r>
      <w:r>
        <w:rPr>
          <w:rFonts w:ascii="Times New Roman" w:eastAsia="Times New Roman"/>
          <w:color w:val="000000" w:themeColor="text1"/>
          <w:spacing w:val="0"/>
          <w:w w:val="100"/>
          <w:position w:val="0"/>
          <w:u w:val="single"/>
          <w14:textFill>
            <w14:solidFill>
              <w14:schemeClr w14:val="tx1"/>
            </w14:solidFill>
          </w14:textFill>
        </w:rPr>
        <w:tab/>
      </w:r>
      <w:r>
        <w:rPr>
          <w:color w:val="000000" w:themeColor="text1"/>
          <w:spacing w:val="0"/>
          <w:w w:val="100"/>
          <w:position w:val="0"/>
          <w14:textFill>
            <w14:solidFill>
              <w14:schemeClr w14:val="tx1"/>
            </w14:solidFill>
          </w14:textFill>
        </w:rPr>
        <w:t>月</w:t>
      </w:r>
      <w:r>
        <w:rPr>
          <w:rFonts w:ascii="Times New Roman" w:eastAsia="Times New Roman"/>
          <w:color w:val="000000" w:themeColor="text1"/>
          <w:spacing w:val="0"/>
          <w:w w:val="100"/>
          <w:position w:val="0"/>
          <w:u w:val="single"/>
          <w14:textFill>
            <w14:solidFill>
              <w14:schemeClr w14:val="tx1"/>
            </w14:solidFill>
          </w14:textFill>
        </w:rPr>
        <w:tab/>
      </w:r>
      <w:r>
        <w:rPr>
          <w:color w:val="000000" w:themeColor="text1"/>
          <w:spacing w:val="0"/>
          <w:w w:val="100"/>
          <w:position w:val="0"/>
          <w14:textFill>
            <w14:solidFill>
              <w14:schemeClr w14:val="tx1"/>
            </w14:solidFill>
          </w14:textFill>
        </w:rPr>
        <w:t>日</w:t>
      </w:r>
    </w:p>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14:textFill>
            <w14:solidFill>
              <w14:schemeClr w14:val="tx1"/>
            </w14:solidFill>
          </w14:textFill>
        </w:rPr>
        <w:sectPr>
          <w:pgSz w:w="11910" w:h="16840"/>
          <w:pgMar w:top="1134" w:right="1134" w:bottom="1134" w:left="1134" w:header="720" w:footer="720" w:gutter="0"/>
          <w:cols w:space="0" w:num="1"/>
          <w:rtlGutter w:val="0"/>
          <w:docGrid w:linePitch="0" w:charSpace="0"/>
        </w:sect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248" w:right="325"/>
        <w:jc w:val="center"/>
        <w:textAlignment w:val="auto"/>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（二）投标函附录</w:t>
      </w:r>
    </w:p>
    <w:tbl>
      <w:tblPr>
        <w:tblStyle w:val="18"/>
        <w:tblW w:w="0" w:type="auto"/>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3467"/>
        <w:gridCol w:w="3519"/>
        <w:gridCol w:w="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75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序号</w:t>
            </w:r>
          </w:p>
        </w:tc>
        <w:tc>
          <w:tcPr>
            <w:tcW w:w="3467"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项 目 内 容</w:t>
            </w:r>
          </w:p>
        </w:tc>
        <w:tc>
          <w:tcPr>
            <w:tcW w:w="3519"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约 定 内 容</w:t>
            </w:r>
          </w:p>
        </w:tc>
        <w:tc>
          <w:tcPr>
            <w:tcW w:w="978"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75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ascii="Times New Roman"/>
                <w:color w:val="000000" w:themeColor="text1"/>
                <w:spacing w:val="0"/>
                <w:w w:val="100"/>
                <w:position w:val="0"/>
                <w:sz w:val="21"/>
                <w14:textFill>
                  <w14:solidFill>
                    <w14:schemeClr w14:val="tx1"/>
                  </w14:solidFill>
                </w14:textFill>
              </w:rPr>
            </w:pPr>
            <w:r>
              <w:rPr>
                <w:rFonts w:ascii="Times New Roman"/>
                <w:color w:val="000000" w:themeColor="text1"/>
                <w:spacing w:val="0"/>
                <w:w w:val="100"/>
                <w:position w:val="0"/>
                <w:sz w:val="21"/>
                <w14:textFill>
                  <w14:solidFill>
                    <w14:schemeClr w14:val="tx1"/>
                  </w14:solidFill>
                </w14:textFill>
              </w:rPr>
              <w:t>1</w:t>
            </w:r>
          </w:p>
        </w:tc>
        <w:tc>
          <w:tcPr>
            <w:tcW w:w="3467"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履约保证金</w:t>
            </w:r>
          </w:p>
        </w:tc>
        <w:tc>
          <w:tcPr>
            <w:tcW w:w="3519"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7"/>
              <w:jc w:val="both"/>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无</w:t>
            </w:r>
          </w:p>
        </w:tc>
        <w:tc>
          <w:tcPr>
            <w:tcW w:w="978"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75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ascii="Times New Roman"/>
                <w:color w:val="000000" w:themeColor="text1"/>
                <w:spacing w:val="0"/>
                <w:w w:val="100"/>
                <w:position w:val="0"/>
                <w:sz w:val="21"/>
                <w14:textFill>
                  <w14:solidFill>
                    <w14:schemeClr w14:val="tx1"/>
                  </w14:solidFill>
                </w14:textFill>
              </w:rPr>
            </w:pPr>
            <w:r>
              <w:rPr>
                <w:rFonts w:ascii="Times New Roman"/>
                <w:color w:val="000000" w:themeColor="text1"/>
                <w:spacing w:val="0"/>
                <w:w w:val="100"/>
                <w:position w:val="0"/>
                <w:sz w:val="21"/>
                <w14:textFill>
                  <w14:solidFill>
                    <w14:schemeClr w14:val="tx1"/>
                  </w14:solidFill>
                </w14:textFill>
              </w:rPr>
              <w:t>2</w:t>
            </w:r>
          </w:p>
        </w:tc>
        <w:tc>
          <w:tcPr>
            <w:tcW w:w="3467"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误期违约金额</w:t>
            </w:r>
          </w:p>
        </w:tc>
        <w:tc>
          <w:tcPr>
            <w:tcW w:w="3519"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7"/>
              <w:jc w:val="both"/>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 xml:space="preserve">（合同造价的 </w:t>
            </w:r>
            <w:r>
              <w:rPr>
                <w:rFonts w:ascii="Times New Roman" w:eastAsia="Times New Roman"/>
                <w:color w:val="000000" w:themeColor="text1"/>
                <w:spacing w:val="0"/>
                <w:w w:val="100"/>
                <w:position w:val="0"/>
                <w:sz w:val="21"/>
                <w14:textFill>
                  <w14:solidFill>
                    <w14:schemeClr w14:val="tx1"/>
                  </w14:solidFill>
                </w14:textFill>
              </w:rPr>
              <w:t>0.</w:t>
            </w:r>
            <w:r>
              <w:rPr>
                <w:rFonts w:hint="eastAsia" w:ascii="Times New Roman" w:eastAsia="宋体"/>
                <w:color w:val="000000" w:themeColor="text1"/>
                <w:spacing w:val="0"/>
                <w:w w:val="100"/>
                <w:position w:val="0"/>
                <w:sz w:val="21"/>
                <w:lang w:val="en-US" w:eastAsia="zh-CN"/>
                <w14:textFill>
                  <w14:solidFill>
                    <w14:schemeClr w14:val="tx1"/>
                  </w14:solidFill>
                </w14:textFill>
              </w:rPr>
              <w:t>05</w:t>
            </w:r>
            <w:r>
              <w:rPr>
                <w:rFonts w:ascii="Times New Roman" w:eastAsia="Times New Roman"/>
                <w:color w:val="000000" w:themeColor="text1"/>
                <w:spacing w:val="0"/>
                <w:w w:val="100"/>
                <w:position w:val="0"/>
                <w:sz w:val="21"/>
                <w14:textFill>
                  <w14:solidFill>
                    <w14:schemeClr w14:val="tx1"/>
                  </w14:solidFill>
                </w14:textFill>
              </w:rPr>
              <w:t>%</w:t>
            </w:r>
            <w:r>
              <w:rPr>
                <w:color w:val="000000" w:themeColor="text1"/>
                <w:spacing w:val="0"/>
                <w:w w:val="100"/>
                <w:position w:val="0"/>
                <w:sz w:val="21"/>
                <w14:textFill>
                  <w14:solidFill>
                    <w14:schemeClr w14:val="tx1"/>
                  </w14:solidFill>
                </w14:textFill>
              </w:rPr>
              <w:t>）元</w:t>
            </w:r>
            <w:r>
              <w:rPr>
                <w:rFonts w:ascii="Times New Roman" w:eastAsia="Times New Roman"/>
                <w:color w:val="000000" w:themeColor="text1"/>
                <w:spacing w:val="0"/>
                <w:w w:val="100"/>
                <w:position w:val="0"/>
                <w:sz w:val="21"/>
                <w14:textFill>
                  <w14:solidFill>
                    <w14:schemeClr w14:val="tx1"/>
                  </w14:solidFill>
                </w14:textFill>
              </w:rPr>
              <w:t>/</w:t>
            </w:r>
            <w:r>
              <w:rPr>
                <w:color w:val="000000" w:themeColor="text1"/>
                <w:spacing w:val="0"/>
                <w:w w:val="100"/>
                <w:position w:val="0"/>
                <w:sz w:val="21"/>
                <w14:textFill>
                  <w14:solidFill>
                    <w14:schemeClr w14:val="tx1"/>
                  </w14:solidFill>
                </w14:textFill>
              </w:rPr>
              <w:t>天</w:t>
            </w:r>
          </w:p>
        </w:tc>
        <w:tc>
          <w:tcPr>
            <w:tcW w:w="978"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75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ascii="Times New Roman"/>
                <w:color w:val="000000" w:themeColor="text1"/>
                <w:spacing w:val="0"/>
                <w:w w:val="100"/>
                <w:position w:val="0"/>
                <w:sz w:val="21"/>
                <w14:textFill>
                  <w14:solidFill>
                    <w14:schemeClr w14:val="tx1"/>
                  </w14:solidFill>
                </w14:textFill>
              </w:rPr>
            </w:pPr>
            <w:r>
              <w:rPr>
                <w:rFonts w:ascii="Times New Roman"/>
                <w:color w:val="000000" w:themeColor="text1"/>
                <w:spacing w:val="0"/>
                <w:w w:val="100"/>
                <w:position w:val="0"/>
                <w:sz w:val="21"/>
                <w14:textFill>
                  <w14:solidFill>
                    <w14:schemeClr w14:val="tx1"/>
                  </w14:solidFill>
                </w14:textFill>
              </w:rPr>
              <w:t>3</w:t>
            </w:r>
          </w:p>
        </w:tc>
        <w:tc>
          <w:tcPr>
            <w:tcW w:w="3467"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施工总工期</w:t>
            </w:r>
          </w:p>
        </w:tc>
        <w:tc>
          <w:tcPr>
            <w:tcW w:w="3519"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7"/>
              <w:jc w:val="both"/>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见唱标一览表</w:t>
            </w:r>
          </w:p>
        </w:tc>
        <w:tc>
          <w:tcPr>
            <w:tcW w:w="978"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75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ascii="Times New Roman"/>
                <w:color w:val="000000" w:themeColor="text1"/>
                <w:spacing w:val="0"/>
                <w:w w:val="100"/>
                <w:position w:val="0"/>
                <w:sz w:val="21"/>
                <w14:textFill>
                  <w14:solidFill>
                    <w14:schemeClr w14:val="tx1"/>
                  </w14:solidFill>
                </w14:textFill>
              </w:rPr>
            </w:pPr>
            <w:r>
              <w:rPr>
                <w:rFonts w:ascii="Times New Roman"/>
                <w:color w:val="000000" w:themeColor="text1"/>
                <w:spacing w:val="0"/>
                <w:w w:val="100"/>
                <w:position w:val="0"/>
                <w:sz w:val="21"/>
                <w14:textFill>
                  <w14:solidFill>
                    <w14:schemeClr w14:val="tx1"/>
                  </w14:solidFill>
                </w14:textFill>
              </w:rPr>
              <w:t>4</w:t>
            </w:r>
          </w:p>
        </w:tc>
        <w:tc>
          <w:tcPr>
            <w:tcW w:w="3467"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质量标准</w:t>
            </w:r>
          </w:p>
        </w:tc>
        <w:tc>
          <w:tcPr>
            <w:tcW w:w="3519"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7"/>
              <w:jc w:val="both"/>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合格</w:t>
            </w:r>
          </w:p>
        </w:tc>
        <w:tc>
          <w:tcPr>
            <w:tcW w:w="978"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bl>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sectPr>
          <w:pgSz w:w="11910" w:h="16840"/>
          <w:pgMar w:top="1134" w:right="1134" w:bottom="1134" w:left="1134" w:header="720" w:footer="720" w:gutter="0"/>
          <w:cols w:space="0" w:num="1"/>
          <w:rtlGutter w:val="0"/>
          <w:docGrid w:linePitch="0" w:charSpace="0"/>
        </w:sectPr>
      </w:pPr>
    </w:p>
    <w:p>
      <w:pPr>
        <w:pStyle w:val="8"/>
        <w:keepNext w:val="0"/>
        <w:keepLines w:val="0"/>
        <w:pageBreakBefore w:val="0"/>
        <w:widowControl w:val="0"/>
        <w:numPr>
          <w:ilvl w:val="0"/>
          <w:numId w:val="5"/>
        </w:numPr>
        <w:kinsoku/>
        <w:wordWrap/>
        <w:overflowPunct/>
        <w:topLinePunct w:val="0"/>
        <w:autoSpaceDE w:val="0"/>
        <w:autoSpaceDN w:val="0"/>
        <w:bidi w:val="0"/>
        <w:adjustRightInd/>
        <w:snapToGrid/>
        <w:spacing w:before="0" w:after="0" w:line="360" w:lineRule="auto"/>
        <w:ind w:left="3285" w:right="3364"/>
        <w:jc w:val="center"/>
        <w:textAlignment w:val="auto"/>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唱标主要内容一览表</w:t>
      </w:r>
    </w:p>
    <w:p>
      <w:pPr>
        <w:pStyle w:val="7"/>
        <w:numPr>
          <w:ilvl w:val="0"/>
          <w:numId w:val="0"/>
        </w:numPr>
        <w:ind w:leftChars="200" w:right="0" w:rightChars="0"/>
        <w:rPr>
          <w:color w:val="000000" w:themeColor="text1"/>
          <w:w w:val="100"/>
          <w14:textFill>
            <w14:solidFill>
              <w14:schemeClr w14:val="tx1"/>
            </w14:solidFill>
          </w14:textFill>
        </w:rPr>
      </w:pPr>
    </w:p>
    <w:tbl>
      <w:tblPr>
        <w:tblStyle w:val="18"/>
        <w:tblW w:w="0" w:type="auto"/>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2"/>
        <w:gridCol w:w="1722"/>
        <w:gridCol w:w="947"/>
        <w:gridCol w:w="1863"/>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722"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314" w:right="308"/>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投标人名称</w:t>
            </w:r>
          </w:p>
        </w:tc>
        <w:tc>
          <w:tcPr>
            <w:tcW w:w="6800" w:type="dxa"/>
            <w:gridSpan w:val="4"/>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722"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314" w:right="308"/>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工程名称</w:t>
            </w:r>
          </w:p>
        </w:tc>
        <w:tc>
          <w:tcPr>
            <w:tcW w:w="6800" w:type="dxa"/>
            <w:gridSpan w:val="4"/>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722" w:type="dxa"/>
            <w:vMerge w:val="restart"/>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231"/>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总报价（元）</w:t>
            </w:r>
          </w:p>
        </w:tc>
        <w:tc>
          <w:tcPr>
            <w:tcW w:w="1722"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314" w:right="308"/>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小写</w:t>
            </w:r>
          </w:p>
        </w:tc>
        <w:tc>
          <w:tcPr>
            <w:tcW w:w="5078" w:type="dxa"/>
            <w:gridSpan w:val="3"/>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722"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
                <w:szCs w:val="2"/>
                <w14:textFill>
                  <w14:solidFill>
                    <w14:schemeClr w14:val="tx1"/>
                  </w14:solidFill>
                </w14:textFill>
              </w:rPr>
            </w:pPr>
          </w:p>
        </w:tc>
        <w:tc>
          <w:tcPr>
            <w:tcW w:w="1722"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314" w:right="308"/>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大写</w:t>
            </w:r>
          </w:p>
        </w:tc>
        <w:tc>
          <w:tcPr>
            <w:tcW w:w="5078" w:type="dxa"/>
            <w:gridSpan w:val="3"/>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1722"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314" w:right="305"/>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工 期</w:t>
            </w:r>
          </w:p>
        </w:tc>
        <w:tc>
          <w:tcPr>
            <w:tcW w:w="6800" w:type="dxa"/>
            <w:gridSpan w:val="4"/>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1722"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314" w:right="308"/>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质量标准</w:t>
            </w:r>
          </w:p>
        </w:tc>
        <w:tc>
          <w:tcPr>
            <w:tcW w:w="6800" w:type="dxa"/>
            <w:gridSpan w:val="4"/>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1722"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334" w:right="326"/>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对招标文件的认同程度</w:t>
            </w:r>
          </w:p>
        </w:tc>
        <w:tc>
          <w:tcPr>
            <w:tcW w:w="6800" w:type="dxa"/>
            <w:gridSpan w:val="4"/>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722"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314" w:right="308"/>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项目经理</w:t>
            </w:r>
          </w:p>
        </w:tc>
        <w:tc>
          <w:tcPr>
            <w:tcW w:w="2669" w:type="dxa"/>
            <w:gridSpan w:val="2"/>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ascii="Times New Roman"/>
                <w:color w:val="000000" w:themeColor="text1"/>
                <w:spacing w:val="0"/>
                <w:w w:val="100"/>
                <w:position w:val="0"/>
                <w:sz w:val="20"/>
                <w14:textFill>
                  <w14:solidFill>
                    <w14:schemeClr w14:val="tx1"/>
                  </w14:solidFill>
                </w14:textFill>
              </w:rPr>
            </w:pPr>
          </w:p>
        </w:tc>
        <w:tc>
          <w:tcPr>
            <w:tcW w:w="1863"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510"/>
              <w:jc w:val="both"/>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注册编号</w:t>
            </w:r>
          </w:p>
        </w:tc>
        <w:tc>
          <w:tcPr>
            <w:tcW w:w="2268"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1722"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314" w:right="306"/>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备注</w:t>
            </w:r>
          </w:p>
        </w:tc>
        <w:tc>
          <w:tcPr>
            <w:tcW w:w="6800" w:type="dxa"/>
            <w:gridSpan w:val="4"/>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ascii="Times New Roman"/>
                <w:color w:val="000000" w:themeColor="text1"/>
                <w:spacing w:val="0"/>
                <w:w w:val="100"/>
                <w:position w:val="0"/>
                <w:sz w:val="20"/>
                <w14:textFill>
                  <w14:solidFill>
                    <w14:schemeClr w14:val="tx1"/>
                  </w14:solidFill>
                </w14:textFill>
              </w:rPr>
            </w:pPr>
          </w:p>
        </w:tc>
      </w:tr>
    </w:tbl>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18"/>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896"/>
        <w:textAlignment w:val="auto"/>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投 标 人：（盖章）</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8"/>
        <w:keepNext w:val="0"/>
        <w:keepLines w:val="0"/>
        <w:pageBreakBefore w:val="0"/>
        <w:widowControl w:val="0"/>
        <w:tabs>
          <w:tab w:val="left" w:pos="2472"/>
        </w:tabs>
        <w:kinsoku/>
        <w:wordWrap/>
        <w:overflowPunct/>
        <w:topLinePunct w:val="0"/>
        <w:autoSpaceDE w:val="0"/>
        <w:autoSpaceDN w:val="0"/>
        <w:bidi w:val="0"/>
        <w:adjustRightInd/>
        <w:snapToGrid/>
        <w:spacing w:before="0" w:after="0" w:line="360" w:lineRule="auto"/>
        <w:ind w:left="896"/>
        <w:textAlignment w:val="auto"/>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法定代表人：</w:t>
      </w:r>
      <w:r>
        <w:rPr>
          <w:color w:val="000000" w:themeColor="text1"/>
          <w:spacing w:val="0"/>
          <w:w w:val="100"/>
          <w:position w:val="0"/>
          <w14:textFill>
            <w14:solidFill>
              <w14:schemeClr w14:val="tx1"/>
            </w14:solidFill>
          </w14:textFill>
        </w:rPr>
        <w:tab/>
      </w:r>
      <w:r>
        <w:rPr>
          <w:color w:val="000000" w:themeColor="text1"/>
          <w:spacing w:val="0"/>
          <w:w w:val="100"/>
          <w:position w:val="0"/>
          <w14:textFill>
            <w14:solidFill>
              <w14:schemeClr w14:val="tx1"/>
            </w14:solidFill>
          </w14:textFill>
        </w:rPr>
        <w:t>（签字或盖章）</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3"/>
          <w14:textFill>
            <w14:solidFill>
              <w14:schemeClr w14:val="tx1"/>
            </w14:solidFill>
          </w14:textFill>
        </w:rPr>
      </w:pPr>
    </w:p>
    <w:p>
      <w:pPr>
        <w:pStyle w:val="8"/>
        <w:keepNext w:val="0"/>
        <w:keepLines w:val="0"/>
        <w:pageBreakBefore w:val="0"/>
        <w:widowControl w:val="0"/>
        <w:tabs>
          <w:tab w:val="left" w:pos="6461"/>
          <w:tab w:val="left" w:pos="7092"/>
        </w:tabs>
        <w:kinsoku/>
        <w:wordWrap/>
        <w:overflowPunct/>
        <w:topLinePunct w:val="0"/>
        <w:autoSpaceDE w:val="0"/>
        <w:autoSpaceDN w:val="0"/>
        <w:bidi w:val="0"/>
        <w:adjustRightInd/>
        <w:snapToGrid/>
        <w:spacing w:before="0" w:after="0" w:line="360" w:lineRule="auto"/>
        <w:ind w:left="5832"/>
        <w:textAlignment w:val="auto"/>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年</w:t>
      </w:r>
      <w:r>
        <w:rPr>
          <w:color w:val="000000" w:themeColor="text1"/>
          <w:spacing w:val="0"/>
          <w:w w:val="100"/>
          <w:position w:val="0"/>
          <w14:textFill>
            <w14:solidFill>
              <w14:schemeClr w14:val="tx1"/>
            </w14:solidFill>
          </w14:textFill>
        </w:rPr>
        <w:tab/>
      </w:r>
      <w:r>
        <w:rPr>
          <w:color w:val="000000" w:themeColor="text1"/>
          <w:spacing w:val="0"/>
          <w:w w:val="100"/>
          <w:position w:val="0"/>
          <w14:textFill>
            <w14:solidFill>
              <w14:schemeClr w14:val="tx1"/>
            </w14:solidFill>
          </w14:textFill>
        </w:rPr>
        <w:t>月</w:t>
      </w:r>
      <w:r>
        <w:rPr>
          <w:color w:val="000000" w:themeColor="text1"/>
          <w:spacing w:val="0"/>
          <w:w w:val="100"/>
          <w:position w:val="0"/>
          <w14:textFill>
            <w14:solidFill>
              <w14:schemeClr w14:val="tx1"/>
            </w14:solidFill>
          </w14:textFill>
        </w:rPr>
        <w:tab/>
      </w:r>
      <w:r>
        <w:rPr>
          <w:color w:val="000000" w:themeColor="text1"/>
          <w:spacing w:val="0"/>
          <w:w w:val="100"/>
          <w:position w:val="0"/>
          <w14:textFill>
            <w14:solidFill>
              <w14:schemeClr w14:val="tx1"/>
            </w14:solidFill>
          </w14:textFill>
        </w:rPr>
        <w:t>日</w:t>
      </w:r>
    </w:p>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14:textFill>
            <w14:solidFill>
              <w14:schemeClr w14:val="tx1"/>
            </w14:solidFill>
          </w14:textFill>
        </w:rPr>
        <w:sectPr>
          <w:pgSz w:w="11910" w:h="16840"/>
          <w:pgMar w:top="1134" w:right="1134" w:bottom="1134" w:left="1134" w:header="720" w:footer="720" w:gutter="0"/>
          <w:cols w:space="0" w:num="1"/>
          <w:rtlGutter w:val="0"/>
          <w:docGrid w:linePitch="0" w:charSpace="0"/>
        </w:sect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8"/>
          <w14:textFill>
            <w14:solidFill>
              <w14:schemeClr w14:val="tx1"/>
            </w14:solidFill>
          </w14:textFill>
        </w:rPr>
      </w:pPr>
    </w:p>
    <w:p>
      <w:pPr>
        <w:pStyle w:val="5"/>
        <w:keepNext w:val="0"/>
        <w:keepLines w:val="0"/>
        <w:pageBreakBefore w:val="0"/>
        <w:widowControl w:val="0"/>
        <w:kinsoku/>
        <w:wordWrap/>
        <w:overflowPunct/>
        <w:topLinePunct w:val="0"/>
        <w:autoSpaceDE w:val="0"/>
        <w:autoSpaceDN w:val="0"/>
        <w:bidi w:val="0"/>
        <w:adjustRightInd/>
        <w:snapToGrid/>
        <w:spacing w:before="0" w:after="0" w:line="360" w:lineRule="auto"/>
        <w:ind w:right="325"/>
        <w:textAlignment w:val="auto"/>
        <w:rPr>
          <w:rFonts w:hint="default" w:eastAsia="宋体"/>
          <w:color w:val="000000" w:themeColor="text1"/>
          <w:spacing w:val="0"/>
          <w:w w:val="100"/>
          <w:position w:val="0"/>
          <w:lang w:val="en-US" w:eastAsia="zh-CN"/>
          <w14:textFill>
            <w14:solidFill>
              <w14:schemeClr w14:val="tx1"/>
            </w14:solidFill>
          </w14:textFill>
        </w:rPr>
      </w:pPr>
      <w:r>
        <w:rPr>
          <w:color w:val="000000" w:themeColor="text1"/>
          <w:spacing w:val="0"/>
          <w:w w:val="100"/>
          <w:position w:val="0"/>
          <w14:textFill>
            <w14:solidFill>
              <w14:schemeClr w14:val="tx1"/>
            </w14:solidFill>
          </w14:textFill>
        </w:rPr>
        <w:t>二、法定代表人身份证明</w:t>
      </w:r>
      <w:r>
        <w:rPr>
          <w:rFonts w:hint="eastAsia"/>
          <w:color w:val="000000" w:themeColor="text1"/>
          <w:spacing w:val="0"/>
          <w:w w:val="100"/>
          <w:position w:val="0"/>
          <w:lang w:val="en-US" w:eastAsia="zh-CN"/>
          <w14:textFill>
            <w14:solidFill>
              <w14:schemeClr w14:val="tx1"/>
            </w14:solidFill>
          </w14:textFill>
        </w:rPr>
        <w:t>及授权委托书</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宋体" w:hAnsi="宋体" w:eastAsia="宋体" w:cs="宋体"/>
          <w:color w:val="000000" w:themeColor="text1"/>
          <w:w w:val="100"/>
          <w:sz w:val="24"/>
          <w:szCs w:val="24"/>
          <w:lang w:val="en-US" w:eastAsia="zh-CN" w:bidi="ar-SA"/>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rFonts w:hint="eastAsia" w:ascii="宋体" w:hAnsi="宋体" w:eastAsia="宋体" w:cs="宋体"/>
          <w:color w:val="000000" w:themeColor="text1"/>
          <w:w w:val="100"/>
          <w:sz w:val="24"/>
          <w:szCs w:val="24"/>
          <w:lang w:val="en-US" w:eastAsia="zh-CN" w:bidi="ar-SA"/>
          <w14:textFill>
            <w14:solidFill>
              <w14:schemeClr w14:val="tx1"/>
            </w14:solidFill>
          </w14:textFill>
        </w:rPr>
      </w:pPr>
      <w:r>
        <w:rPr>
          <w:rFonts w:hint="eastAsia" w:ascii="宋体" w:hAnsi="宋体" w:eastAsia="宋体" w:cs="宋体"/>
          <w:color w:val="000000" w:themeColor="text1"/>
          <w:w w:val="100"/>
          <w:sz w:val="24"/>
          <w:szCs w:val="24"/>
          <w:lang w:val="en-US" w:eastAsia="zh-CN" w:bidi="ar-SA"/>
          <w14:textFill>
            <w14:solidFill>
              <w14:schemeClr w14:val="tx1"/>
            </w14:solidFill>
          </w14:textFill>
        </w:rPr>
        <w:t>法定代表人身份证明</w:t>
      </w:r>
    </w:p>
    <w:p>
      <w:pPr>
        <w:spacing w:line="360" w:lineRule="auto"/>
        <w:ind w:left="0" w:leftChars="0" w:firstLine="638" w:firstLineChars="266"/>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lang w:eastAsia="zh-CN"/>
          <w14:textFill>
            <w14:solidFill>
              <w14:schemeClr w14:val="tx1"/>
            </w14:solidFill>
          </w14:textFill>
        </w:rPr>
        <w:t>投标人</w:t>
      </w:r>
      <w:r>
        <w:rPr>
          <w:rFonts w:hint="eastAsia" w:ascii="宋体" w:hAnsi="宋体" w:eastAsia="宋体" w:cs="宋体"/>
          <w:color w:val="000000" w:themeColor="text1"/>
          <w:w w:val="100"/>
          <w:sz w:val="24"/>
          <w:szCs w:val="24"/>
          <w14:textFill>
            <w14:solidFill>
              <w14:schemeClr w14:val="tx1"/>
            </w14:solidFill>
          </w14:textFill>
        </w:rPr>
        <w:t>名称：</w:t>
      </w:r>
      <w:r>
        <w:rPr>
          <w:rFonts w:hint="eastAsia" w:ascii="宋体" w:hAnsi="宋体" w:eastAsia="宋体" w:cs="宋体"/>
          <w:color w:val="000000" w:themeColor="text1"/>
          <w:w w:val="100"/>
          <w:sz w:val="24"/>
          <w:szCs w:val="24"/>
          <w:u w:val="single"/>
          <w14:textFill>
            <w14:solidFill>
              <w14:schemeClr w14:val="tx1"/>
            </w14:solidFill>
          </w14:textFill>
        </w:rPr>
        <w:t xml:space="preserve">                                    </w:t>
      </w:r>
    </w:p>
    <w:p>
      <w:pPr>
        <w:spacing w:line="360" w:lineRule="auto"/>
        <w:ind w:left="0" w:leftChars="0" w:firstLine="638" w:firstLineChars="266"/>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单位性质：</w:t>
      </w:r>
      <w:r>
        <w:rPr>
          <w:rFonts w:hint="eastAsia" w:ascii="宋体" w:hAnsi="宋体" w:eastAsia="宋体" w:cs="宋体"/>
          <w:color w:val="000000" w:themeColor="text1"/>
          <w:w w:val="100"/>
          <w:sz w:val="24"/>
          <w:szCs w:val="24"/>
          <w:u w:val="single"/>
          <w14:textFill>
            <w14:solidFill>
              <w14:schemeClr w14:val="tx1"/>
            </w14:solidFill>
          </w14:textFill>
        </w:rPr>
        <w:t xml:space="preserve">                                      </w:t>
      </w:r>
    </w:p>
    <w:p>
      <w:pPr>
        <w:spacing w:line="360" w:lineRule="auto"/>
        <w:ind w:left="0" w:leftChars="0" w:firstLine="638" w:firstLineChars="266"/>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地    址：</w:t>
      </w:r>
      <w:r>
        <w:rPr>
          <w:rFonts w:hint="eastAsia" w:ascii="宋体" w:hAnsi="宋体" w:eastAsia="宋体" w:cs="宋体"/>
          <w:color w:val="000000" w:themeColor="text1"/>
          <w:w w:val="100"/>
          <w:sz w:val="24"/>
          <w:szCs w:val="24"/>
          <w:u w:val="single"/>
          <w14:textFill>
            <w14:solidFill>
              <w14:schemeClr w14:val="tx1"/>
            </w14:solidFill>
          </w14:textFill>
        </w:rPr>
        <w:t xml:space="preserve">                                    </w:t>
      </w:r>
    </w:p>
    <w:p>
      <w:pPr>
        <w:spacing w:line="360" w:lineRule="auto"/>
        <w:ind w:left="0" w:leftChars="0" w:firstLine="638" w:firstLineChars="266"/>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成立时间：</w:t>
      </w:r>
      <w:r>
        <w:rPr>
          <w:rFonts w:hint="eastAsia" w:ascii="宋体" w:hAnsi="宋体" w:eastAsia="宋体" w:cs="宋体"/>
          <w:color w:val="000000" w:themeColor="text1"/>
          <w:w w:val="100"/>
          <w:sz w:val="24"/>
          <w:szCs w:val="24"/>
          <w:u w:val="single"/>
          <w14:textFill>
            <w14:solidFill>
              <w14:schemeClr w14:val="tx1"/>
            </w14:solidFill>
          </w14:textFill>
        </w:rPr>
        <w:t xml:space="preserve">       </w:t>
      </w:r>
      <w:r>
        <w:rPr>
          <w:rFonts w:hint="eastAsia" w:ascii="宋体" w:hAnsi="宋体" w:eastAsia="宋体" w:cs="宋体"/>
          <w:color w:val="000000" w:themeColor="text1"/>
          <w:w w:val="100"/>
          <w:sz w:val="24"/>
          <w:szCs w:val="24"/>
          <w14:textFill>
            <w14:solidFill>
              <w14:schemeClr w14:val="tx1"/>
            </w14:solidFill>
          </w14:textFill>
        </w:rPr>
        <w:t>年</w:t>
      </w:r>
      <w:r>
        <w:rPr>
          <w:rFonts w:hint="eastAsia" w:ascii="宋体" w:hAnsi="宋体" w:eastAsia="宋体" w:cs="宋体"/>
          <w:color w:val="000000" w:themeColor="text1"/>
          <w:w w:val="100"/>
          <w:sz w:val="24"/>
          <w:szCs w:val="24"/>
          <w:u w:val="single"/>
          <w14:textFill>
            <w14:solidFill>
              <w14:schemeClr w14:val="tx1"/>
            </w14:solidFill>
          </w14:textFill>
        </w:rPr>
        <w:t xml:space="preserve">      </w:t>
      </w:r>
      <w:r>
        <w:rPr>
          <w:rFonts w:hint="eastAsia" w:ascii="宋体" w:hAnsi="宋体" w:eastAsia="宋体" w:cs="宋体"/>
          <w:color w:val="000000" w:themeColor="text1"/>
          <w:w w:val="100"/>
          <w:sz w:val="24"/>
          <w:szCs w:val="24"/>
          <w14:textFill>
            <w14:solidFill>
              <w14:schemeClr w14:val="tx1"/>
            </w14:solidFill>
          </w14:textFill>
        </w:rPr>
        <w:t>月</w:t>
      </w:r>
      <w:r>
        <w:rPr>
          <w:rFonts w:hint="eastAsia" w:ascii="宋体" w:hAnsi="宋体" w:eastAsia="宋体" w:cs="宋体"/>
          <w:color w:val="000000" w:themeColor="text1"/>
          <w:w w:val="100"/>
          <w:sz w:val="24"/>
          <w:szCs w:val="24"/>
          <w:u w:val="single"/>
          <w14:textFill>
            <w14:solidFill>
              <w14:schemeClr w14:val="tx1"/>
            </w14:solidFill>
          </w14:textFill>
        </w:rPr>
        <w:t xml:space="preserve">     </w:t>
      </w:r>
      <w:r>
        <w:rPr>
          <w:rFonts w:hint="eastAsia" w:ascii="宋体" w:hAnsi="宋体" w:eastAsia="宋体" w:cs="宋体"/>
          <w:color w:val="000000" w:themeColor="text1"/>
          <w:w w:val="100"/>
          <w:sz w:val="24"/>
          <w:szCs w:val="24"/>
          <w14:textFill>
            <w14:solidFill>
              <w14:schemeClr w14:val="tx1"/>
            </w14:solidFill>
          </w14:textFill>
        </w:rPr>
        <w:t>日</w:t>
      </w:r>
    </w:p>
    <w:p>
      <w:pPr>
        <w:spacing w:line="360" w:lineRule="auto"/>
        <w:ind w:left="0" w:leftChars="0" w:firstLine="638" w:firstLineChars="266"/>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经营期限：</w:t>
      </w:r>
      <w:r>
        <w:rPr>
          <w:rFonts w:hint="eastAsia" w:ascii="宋体" w:hAnsi="宋体" w:eastAsia="宋体" w:cs="宋体"/>
          <w:color w:val="000000" w:themeColor="text1"/>
          <w:w w:val="100"/>
          <w:sz w:val="24"/>
          <w:szCs w:val="24"/>
          <w:u w:val="single"/>
          <w14:textFill>
            <w14:solidFill>
              <w14:schemeClr w14:val="tx1"/>
            </w14:solidFill>
          </w14:textFill>
        </w:rPr>
        <w:t xml:space="preserve">                                    </w:t>
      </w:r>
    </w:p>
    <w:p>
      <w:pPr>
        <w:spacing w:line="360" w:lineRule="auto"/>
        <w:ind w:left="0" w:leftChars="0" w:firstLine="638" w:firstLineChars="266"/>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姓名：</w:t>
      </w:r>
      <w:r>
        <w:rPr>
          <w:rFonts w:hint="eastAsia" w:ascii="宋体" w:hAnsi="宋体" w:eastAsia="宋体" w:cs="宋体"/>
          <w:color w:val="000000" w:themeColor="text1"/>
          <w:w w:val="100"/>
          <w:sz w:val="24"/>
          <w:szCs w:val="24"/>
          <w:u w:val="single"/>
          <w14:textFill>
            <w14:solidFill>
              <w14:schemeClr w14:val="tx1"/>
            </w14:solidFill>
          </w14:textFill>
        </w:rPr>
        <w:t xml:space="preserve">        </w:t>
      </w:r>
      <w:r>
        <w:rPr>
          <w:rFonts w:hint="eastAsia" w:ascii="宋体" w:hAnsi="宋体" w:eastAsia="宋体" w:cs="宋体"/>
          <w:color w:val="000000" w:themeColor="text1"/>
          <w:w w:val="100"/>
          <w:sz w:val="24"/>
          <w:szCs w:val="24"/>
          <w14:textFill>
            <w14:solidFill>
              <w14:schemeClr w14:val="tx1"/>
            </w14:solidFill>
          </w14:textFill>
        </w:rPr>
        <w:t xml:space="preserve"> 性别：</w:t>
      </w:r>
      <w:r>
        <w:rPr>
          <w:rFonts w:hint="eastAsia" w:ascii="宋体" w:hAnsi="宋体" w:eastAsia="宋体" w:cs="宋体"/>
          <w:color w:val="000000" w:themeColor="text1"/>
          <w:w w:val="100"/>
          <w:sz w:val="24"/>
          <w:szCs w:val="24"/>
          <w:u w:val="single"/>
          <w14:textFill>
            <w14:solidFill>
              <w14:schemeClr w14:val="tx1"/>
            </w14:solidFill>
          </w14:textFill>
        </w:rPr>
        <w:t xml:space="preserve">        </w:t>
      </w:r>
      <w:r>
        <w:rPr>
          <w:rFonts w:hint="eastAsia" w:ascii="宋体" w:hAnsi="宋体" w:eastAsia="宋体" w:cs="宋体"/>
          <w:color w:val="000000" w:themeColor="text1"/>
          <w:w w:val="100"/>
          <w:sz w:val="24"/>
          <w:szCs w:val="24"/>
          <w14:textFill>
            <w14:solidFill>
              <w14:schemeClr w14:val="tx1"/>
            </w14:solidFill>
          </w14:textFill>
        </w:rPr>
        <w:t>年龄：</w:t>
      </w:r>
      <w:r>
        <w:rPr>
          <w:rFonts w:hint="eastAsia" w:ascii="宋体" w:hAnsi="宋体" w:eastAsia="宋体" w:cs="宋体"/>
          <w:color w:val="000000" w:themeColor="text1"/>
          <w:w w:val="100"/>
          <w:sz w:val="24"/>
          <w:szCs w:val="24"/>
          <w:u w:val="single"/>
          <w14:textFill>
            <w14:solidFill>
              <w14:schemeClr w14:val="tx1"/>
            </w14:solidFill>
          </w14:textFill>
        </w:rPr>
        <w:t xml:space="preserve">        </w:t>
      </w:r>
      <w:r>
        <w:rPr>
          <w:rFonts w:hint="eastAsia" w:ascii="宋体" w:hAnsi="宋体" w:eastAsia="宋体" w:cs="宋体"/>
          <w:color w:val="000000" w:themeColor="text1"/>
          <w:w w:val="100"/>
          <w:sz w:val="24"/>
          <w:szCs w:val="24"/>
          <w14:textFill>
            <w14:solidFill>
              <w14:schemeClr w14:val="tx1"/>
            </w14:solidFill>
          </w14:textFill>
        </w:rPr>
        <w:t>职务：</w:t>
      </w:r>
      <w:r>
        <w:rPr>
          <w:rFonts w:hint="eastAsia" w:ascii="宋体" w:hAnsi="宋体" w:eastAsia="宋体" w:cs="宋体"/>
          <w:color w:val="000000" w:themeColor="text1"/>
          <w:w w:val="100"/>
          <w:sz w:val="24"/>
          <w:szCs w:val="24"/>
          <w:u w:val="single"/>
          <w14:textFill>
            <w14:solidFill>
              <w14:schemeClr w14:val="tx1"/>
            </w14:solidFill>
          </w14:textFill>
        </w:rPr>
        <w:t xml:space="preserve">        </w:t>
      </w:r>
    </w:p>
    <w:p>
      <w:pPr>
        <w:spacing w:line="360" w:lineRule="auto"/>
        <w:ind w:left="0" w:leftChars="0" w:firstLine="638" w:firstLineChars="266"/>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系</w:t>
      </w:r>
      <w:r>
        <w:rPr>
          <w:rFonts w:hint="eastAsia" w:ascii="宋体" w:hAnsi="宋体" w:eastAsia="宋体" w:cs="宋体"/>
          <w:color w:val="000000" w:themeColor="text1"/>
          <w:w w:val="100"/>
          <w:sz w:val="24"/>
          <w:szCs w:val="24"/>
          <w:u w:val="single"/>
          <w14:textFill>
            <w14:solidFill>
              <w14:schemeClr w14:val="tx1"/>
            </w14:solidFill>
          </w14:textFill>
        </w:rPr>
        <w:t xml:space="preserve">                                    </w:t>
      </w:r>
      <w:r>
        <w:rPr>
          <w:rFonts w:hint="eastAsia" w:ascii="宋体" w:hAnsi="宋体" w:eastAsia="宋体" w:cs="宋体"/>
          <w:color w:val="000000" w:themeColor="text1"/>
          <w:w w:val="100"/>
          <w:sz w:val="24"/>
          <w:szCs w:val="24"/>
          <w14:textFill>
            <w14:solidFill>
              <w14:schemeClr w14:val="tx1"/>
            </w14:solidFill>
          </w14:textFill>
        </w:rPr>
        <w:t>（</w:t>
      </w:r>
      <w:r>
        <w:rPr>
          <w:rFonts w:hint="eastAsia" w:ascii="宋体" w:hAnsi="宋体" w:eastAsia="宋体" w:cs="宋体"/>
          <w:color w:val="000000" w:themeColor="text1"/>
          <w:w w:val="100"/>
          <w:sz w:val="24"/>
          <w:szCs w:val="24"/>
          <w:lang w:eastAsia="zh-CN"/>
          <w14:textFill>
            <w14:solidFill>
              <w14:schemeClr w14:val="tx1"/>
            </w14:solidFill>
          </w14:textFill>
        </w:rPr>
        <w:t>投标人</w:t>
      </w:r>
      <w:r>
        <w:rPr>
          <w:rFonts w:hint="eastAsia" w:ascii="宋体" w:hAnsi="宋体" w:eastAsia="宋体" w:cs="宋体"/>
          <w:color w:val="000000" w:themeColor="text1"/>
          <w:w w:val="100"/>
          <w:sz w:val="24"/>
          <w:szCs w:val="24"/>
          <w14:textFill>
            <w14:solidFill>
              <w14:schemeClr w14:val="tx1"/>
            </w14:solidFill>
          </w14:textFill>
        </w:rPr>
        <w:t>名称）的法定代表人。</w:t>
      </w:r>
    </w:p>
    <w:p>
      <w:pPr>
        <w:spacing w:line="360" w:lineRule="auto"/>
        <w:ind w:left="0" w:leftChars="0" w:firstLine="638" w:firstLineChars="266"/>
        <w:rPr>
          <w:rFonts w:hint="eastAsia" w:ascii="宋体" w:hAnsi="宋体" w:eastAsia="宋体" w:cs="宋体"/>
          <w:color w:val="000000" w:themeColor="text1"/>
          <w:w w:val="100"/>
          <w:sz w:val="24"/>
          <w:szCs w:val="24"/>
          <w14:textFill>
            <w14:solidFill>
              <w14:schemeClr w14:val="tx1"/>
            </w14:solidFill>
          </w14:textFill>
        </w:rPr>
      </w:pPr>
    </w:p>
    <w:p>
      <w:pPr>
        <w:spacing w:line="360" w:lineRule="auto"/>
        <w:ind w:left="0" w:leftChars="0" w:firstLine="638" w:firstLineChars="266"/>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特此证明。</w:t>
      </w:r>
    </w:p>
    <w:p>
      <w:pPr>
        <w:spacing w:line="360" w:lineRule="auto"/>
        <w:ind w:left="0" w:leftChars="0" w:firstLine="638" w:firstLineChars="266"/>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lang w:val="en-US" w:eastAsia="zh-CN"/>
          <w14:textFill>
            <w14:solidFill>
              <w14:schemeClr w14:val="tx1"/>
            </w14:solidFill>
          </w14:textFill>
        </w:rPr>
        <w:t>附：</w:t>
      </w:r>
      <w:r>
        <w:rPr>
          <w:rFonts w:hint="eastAsia" w:ascii="宋体" w:hAnsi="宋体" w:eastAsia="宋体" w:cs="宋体"/>
          <w:color w:val="000000" w:themeColor="text1"/>
          <w:w w:val="100"/>
          <w:sz w:val="24"/>
          <w:szCs w:val="24"/>
          <w14:textFill>
            <w14:solidFill>
              <w14:schemeClr w14:val="tx1"/>
            </w14:solidFill>
          </w14:textFill>
        </w:rPr>
        <w:t>法定</w:t>
      </w:r>
      <w:r>
        <w:rPr>
          <w:rFonts w:hint="eastAsia" w:ascii="宋体" w:hAnsi="宋体" w:eastAsia="宋体" w:cs="宋体"/>
          <w:color w:val="000000" w:themeColor="text1"/>
          <w:w w:val="100"/>
          <w:sz w:val="24"/>
          <w:szCs w:val="24"/>
          <w:lang w:val="en-US" w:eastAsia="zh-CN"/>
          <w14:textFill>
            <w14:solidFill>
              <w14:schemeClr w14:val="tx1"/>
            </w14:solidFill>
          </w14:textFill>
        </w:rPr>
        <w:t>身份证正反面</w:t>
      </w:r>
      <w:r>
        <w:rPr>
          <w:rFonts w:hint="eastAsia" w:ascii="宋体" w:hAnsi="宋体" w:eastAsia="宋体" w:cs="宋体"/>
          <w:color w:val="000000" w:themeColor="text1"/>
          <w:w w:val="100"/>
          <w:sz w:val="24"/>
          <w:szCs w:val="24"/>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w w:val="100"/>
          <w:sz w:val="24"/>
          <w:szCs w:val="24"/>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w w:val="100"/>
          <w:sz w:val="24"/>
          <w:szCs w:val="24"/>
          <w14:textFill>
            <w14:solidFill>
              <w14:schemeClr w14:val="tx1"/>
            </w14:solidFill>
          </w14:textFill>
        </w:rPr>
      </w:pPr>
    </w:p>
    <w:p>
      <w:pPr>
        <w:spacing w:line="360" w:lineRule="auto"/>
        <w:jc w:val="right"/>
        <w:rPr>
          <w:rFonts w:hint="eastAsia" w:ascii="宋体" w:hAnsi="宋体" w:eastAsia="宋体" w:cs="宋体"/>
          <w:color w:val="000000" w:themeColor="text1"/>
          <w:w w:val="100"/>
          <w:sz w:val="24"/>
          <w:szCs w:val="24"/>
          <w14:textFill>
            <w14:solidFill>
              <w14:schemeClr w14:val="tx1"/>
            </w14:solidFill>
          </w14:textFill>
        </w:rPr>
      </w:pPr>
    </w:p>
    <w:p>
      <w:pPr>
        <w:spacing w:line="360" w:lineRule="auto"/>
        <w:jc w:val="right"/>
        <w:rPr>
          <w:rFonts w:hint="eastAsia" w:ascii="宋体" w:hAnsi="宋体" w:eastAsia="宋体" w:cs="宋体"/>
          <w:color w:val="000000" w:themeColor="text1"/>
          <w:w w:val="100"/>
          <w:sz w:val="24"/>
          <w:szCs w:val="24"/>
          <w14:textFill>
            <w14:solidFill>
              <w14:schemeClr w14:val="tx1"/>
            </w14:solidFill>
          </w14:textFill>
        </w:rPr>
      </w:pPr>
    </w:p>
    <w:p>
      <w:pPr>
        <w:spacing w:line="360" w:lineRule="auto"/>
        <w:jc w:val="right"/>
        <w:rPr>
          <w:rFonts w:hint="eastAsia" w:ascii="宋体" w:hAnsi="宋体" w:eastAsia="宋体" w:cs="宋体"/>
          <w:color w:val="000000" w:themeColor="text1"/>
          <w:w w:val="100"/>
          <w:sz w:val="24"/>
          <w:szCs w:val="24"/>
          <w14:textFill>
            <w14:solidFill>
              <w14:schemeClr w14:val="tx1"/>
            </w14:solidFill>
          </w14:textFill>
        </w:rPr>
      </w:pPr>
    </w:p>
    <w:p>
      <w:pPr>
        <w:spacing w:line="360" w:lineRule="auto"/>
        <w:jc w:val="right"/>
        <w:rPr>
          <w:rFonts w:hint="eastAsia" w:ascii="宋体" w:hAnsi="宋体" w:eastAsia="宋体" w:cs="宋体"/>
          <w:color w:val="000000" w:themeColor="text1"/>
          <w:w w:val="100"/>
          <w:sz w:val="24"/>
          <w:szCs w:val="24"/>
          <w14:textFill>
            <w14:solidFill>
              <w14:schemeClr w14:val="tx1"/>
            </w14:solidFill>
          </w14:textFill>
        </w:rPr>
      </w:pPr>
    </w:p>
    <w:p>
      <w:pPr>
        <w:spacing w:line="360" w:lineRule="auto"/>
        <w:jc w:val="right"/>
        <w:rPr>
          <w:rFonts w:hint="eastAsia" w:ascii="宋体" w:hAnsi="宋体" w:eastAsia="宋体" w:cs="宋体"/>
          <w:color w:val="000000" w:themeColor="text1"/>
          <w:w w:val="100"/>
          <w:sz w:val="24"/>
          <w:szCs w:val="24"/>
          <w14:textFill>
            <w14:solidFill>
              <w14:schemeClr w14:val="tx1"/>
            </w14:solidFill>
          </w14:textFill>
        </w:rPr>
      </w:pPr>
    </w:p>
    <w:p>
      <w:pPr>
        <w:spacing w:line="360" w:lineRule="auto"/>
        <w:ind w:right="560"/>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lang w:val="en-US" w:eastAsia="zh-CN"/>
          <w14:textFill>
            <w14:solidFill>
              <w14:schemeClr w14:val="tx1"/>
            </w14:solidFill>
          </w14:textFill>
        </w:rPr>
        <w:t xml:space="preserve">                                     </w:t>
      </w:r>
      <w:r>
        <w:rPr>
          <w:rFonts w:hint="eastAsia" w:ascii="宋体" w:hAnsi="宋体" w:eastAsia="宋体" w:cs="宋体"/>
          <w:color w:val="000000" w:themeColor="text1"/>
          <w:w w:val="100"/>
          <w:sz w:val="24"/>
          <w:szCs w:val="24"/>
          <w:lang w:eastAsia="zh-CN"/>
          <w14:textFill>
            <w14:solidFill>
              <w14:schemeClr w14:val="tx1"/>
            </w14:solidFill>
          </w14:textFill>
        </w:rPr>
        <w:t>投标人</w:t>
      </w:r>
      <w:r>
        <w:rPr>
          <w:rFonts w:hint="eastAsia" w:ascii="宋体" w:hAnsi="宋体" w:eastAsia="宋体" w:cs="宋体"/>
          <w:color w:val="000000" w:themeColor="text1"/>
          <w:w w:val="100"/>
          <w:sz w:val="24"/>
          <w:szCs w:val="24"/>
          <w14:textFill>
            <w14:solidFill>
              <w14:schemeClr w14:val="tx1"/>
            </w14:solidFill>
          </w14:textFill>
        </w:rPr>
        <w:t>：</w:t>
      </w:r>
      <w:r>
        <w:rPr>
          <w:rFonts w:hint="eastAsia" w:ascii="宋体" w:hAnsi="宋体" w:eastAsia="宋体" w:cs="宋体"/>
          <w:color w:val="000000" w:themeColor="text1"/>
          <w:w w:val="100"/>
          <w:sz w:val="24"/>
          <w:szCs w:val="24"/>
          <w:u w:val="single"/>
          <w14:textFill>
            <w14:solidFill>
              <w14:schemeClr w14:val="tx1"/>
            </w14:solidFill>
          </w14:textFill>
        </w:rPr>
        <w:t xml:space="preserve">               </w:t>
      </w:r>
      <w:r>
        <w:rPr>
          <w:rFonts w:hint="eastAsia" w:ascii="宋体" w:hAnsi="宋体" w:eastAsia="宋体" w:cs="宋体"/>
          <w:color w:val="000000" w:themeColor="text1"/>
          <w:w w:val="100"/>
          <w:sz w:val="24"/>
          <w:szCs w:val="24"/>
          <w14:textFill>
            <w14:solidFill>
              <w14:schemeClr w14:val="tx1"/>
            </w14:solidFill>
          </w14:textFill>
        </w:rPr>
        <w:t xml:space="preserve">（盖 章）     </w:t>
      </w:r>
    </w:p>
    <w:p>
      <w:pPr>
        <w:spacing w:line="360" w:lineRule="auto"/>
        <w:ind w:right="840"/>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 xml:space="preserve">                                     日  期：</w:t>
      </w:r>
      <w:r>
        <w:rPr>
          <w:rFonts w:hint="eastAsia" w:ascii="宋体" w:hAnsi="宋体" w:eastAsia="宋体" w:cs="宋体"/>
          <w:color w:val="000000" w:themeColor="text1"/>
          <w:w w:val="100"/>
          <w:sz w:val="24"/>
          <w:szCs w:val="24"/>
          <w:u w:val="single"/>
          <w14:textFill>
            <w14:solidFill>
              <w14:schemeClr w14:val="tx1"/>
            </w14:solidFill>
          </w14:textFill>
        </w:rPr>
        <w:t xml:space="preserve">     </w:t>
      </w:r>
      <w:r>
        <w:rPr>
          <w:rFonts w:hint="eastAsia" w:ascii="宋体" w:hAnsi="宋体" w:eastAsia="宋体" w:cs="宋体"/>
          <w:color w:val="000000" w:themeColor="text1"/>
          <w:w w:val="100"/>
          <w:sz w:val="24"/>
          <w:szCs w:val="24"/>
          <w14:textFill>
            <w14:solidFill>
              <w14:schemeClr w14:val="tx1"/>
            </w14:solidFill>
          </w14:textFill>
        </w:rPr>
        <w:t>年</w:t>
      </w:r>
      <w:r>
        <w:rPr>
          <w:rFonts w:hint="eastAsia" w:ascii="宋体" w:hAnsi="宋体" w:eastAsia="宋体" w:cs="宋体"/>
          <w:color w:val="000000" w:themeColor="text1"/>
          <w:w w:val="100"/>
          <w:sz w:val="24"/>
          <w:szCs w:val="24"/>
          <w:u w:val="single"/>
          <w14:textFill>
            <w14:solidFill>
              <w14:schemeClr w14:val="tx1"/>
            </w14:solidFill>
          </w14:textFill>
        </w:rPr>
        <w:t xml:space="preserve">     </w:t>
      </w:r>
      <w:r>
        <w:rPr>
          <w:rFonts w:hint="eastAsia" w:ascii="宋体" w:hAnsi="宋体" w:eastAsia="宋体" w:cs="宋体"/>
          <w:color w:val="000000" w:themeColor="text1"/>
          <w:w w:val="100"/>
          <w:sz w:val="24"/>
          <w:szCs w:val="24"/>
          <w14:textFill>
            <w14:solidFill>
              <w14:schemeClr w14:val="tx1"/>
            </w14:solidFill>
          </w14:textFill>
        </w:rPr>
        <w:t>月</w:t>
      </w:r>
      <w:r>
        <w:rPr>
          <w:rFonts w:hint="eastAsia" w:ascii="宋体" w:hAnsi="宋体" w:eastAsia="宋体" w:cs="宋体"/>
          <w:color w:val="000000" w:themeColor="text1"/>
          <w:w w:val="100"/>
          <w:sz w:val="24"/>
          <w:szCs w:val="24"/>
          <w:u w:val="single"/>
          <w14:textFill>
            <w14:solidFill>
              <w14:schemeClr w14:val="tx1"/>
            </w14:solidFill>
          </w14:textFill>
        </w:rPr>
        <w:t xml:space="preserve">     </w:t>
      </w:r>
      <w:r>
        <w:rPr>
          <w:rFonts w:hint="eastAsia" w:ascii="宋体" w:hAnsi="宋体" w:eastAsia="宋体" w:cs="宋体"/>
          <w:color w:val="000000" w:themeColor="text1"/>
          <w:w w:val="100"/>
          <w:sz w:val="24"/>
          <w:szCs w:val="24"/>
          <w14:textFill>
            <w14:solidFill>
              <w14:schemeClr w14:val="tx1"/>
            </w14:solidFill>
          </w14:textFill>
        </w:rPr>
        <w:t>日</w:t>
      </w:r>
    </w:p>
    <w:p>
      <w:pPr>
        <w:spacing w:line="360" w:lineRule="auto"/>
        <w:rPr>
          <w:rFonts w:hint="eastAsia" w:ascii="宋体" w:hAnsi="宋体" w:eastAsia="宋体" w:cs="宋体"/>
          <w:color w:val="000000" w:themeColor="text1"/>
          <w:w w:val="100"/>
          <w:sz w:val="24"/>
          <w:szCs w:val="24"/>
          <w14:textFill>
            <w14:solidFill>
              <w14:schemeClr w14:val="tx1"/>
            </w14:solidFill>
          </w14:textFill>
        </w:rPr>
      </w:pPr>
    </w:p>
    <w:p>
      <w:pPr>
        <w:spacing w:line="360" w:lineRule="auto"/>
        <w:rPr>
          <w:rFonts w:hint="eastAsia" w:ascii="宋体" w:hAnsi="宋体" w:eastAsia="宋体" w:cs="宋体"/>
          <w:color w:val="000000" w:themeColor="text1"/>
          <w:w w:val="100"/>
          <w:sz w:val="24"/>
          <w:szCs w:val="24"/>
          <w14:textFill>
            <w14:solidFill>
              <w14:schemeClr w14:val="tx1"/>
            </w14:solidFill>
          </w14:textFill>
        </w:rPr>
      </w:pPr>
    </w:p>
    <w:p>
      <w:pPr>
        <w:spacing w:line="360" w:lineRule="auto"/>
        <w:jc w:val="center"/>
        <w:outlineLvl w:val="9"/>
        <w:rPr>
          <w:rFonts w:hint="eastAsia" w:ascii="宋体" w:hAnsi="宋体" w:eastAsia="宋体" w:cs="宋体"/>
          <w:b/>
          <w:color w:val="000000" w:themeColor="text1"/>
          <w:w w:val="100"/>
          <w:sz w:val="24"/>
          <w:szCs w:val="24"/>
          <w14:textFill>
            <w14:solidFill>
              <w14:schemeClr w14:val="tx1"/>
            </w14:solidFill>
          </w14:textFill>
        </w:rPr>
      </w:pPr>
      <w:bookmarkStart w:id="107" w:name="_Toc309377254"/>
      <w:r>
        <w:rPr>
          <w:rStyle w:val="20"/>
          <w:rFonts w:hint="eastAsia" w:ascii="宋体" w:hAnsi="宋体" w:eastAsia="宋体" w:cs="宋体"/>
          <w:b/>
          <w:bCs/>
          <w:color w:val="000000" w:themeColor="text1"/>
          <w:w w:val="100"/>
          <w:sz w:val="24"/>
          <w:szCs w:val="24"/>
          <w14:textFill>
            <w14:solidFill>
              <w14:schemeClr w14:val="tx1"/>
            </w14:solidFill>
          </w14:textFill>
        </w:rPr>
        <w:br w:type="page"/>
      </w:r>
      <w:bookmarkEnd w:id="107"/>
    </w:p>
    <w:p>
      <w:pPr>
        <w:rPr>
          <w:color w:val="000000" w:themeColor="text1"/>
          <w:spacing w:val="0"/>
          <w:w w:val="100"/>
          <w:position w:val="0"/>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 xml:space="preserve"> </w:t>
      </w:r>
    </w:p>
    <w:p>
      <w:pPr>
        <w:pStyle w:val="5"/>
        <w:keepNext w:val="0"/>
        <w:keepLines w:val="0"/>
        <w:pageBreakBefore w:val="0"/>
        <w:widowControl w:val="0"/>
        <w:kinsoku/>
        <w:wordWrap/>
        <w:overflowPunct/>
        <w:topLinePunct w:val="0"/>
        <w:autoSpaceDE w:val="0"/>
        <w:autoSpaceDN w:val="0"/>
        <w:bidi w:val="0"/>
        <w:adjustRightInd/>
        <w:snapToGrid/>
        <w:spacing w:before="0" w:after="0" w:line="360" w:lineRule="auto"/>
        <w:ind w:left="250" w:right="325"/>
        <w:textAlignment w:val="auto"/>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授权委托书</w:t>
      </w:r>
    </w:p>
    <w:p>
      <w:pPr>
        <w:pageBreakBefore w:val="0"/>
        <w:widowControl/>
        <w:kinsoku/>
        <w:wordWrap/>
        <w:overflowPunct/>
        <w:topLinePunct w:val="0"/>
        <w:autoSpaceDE/>
        <w:autoSpaceDN/>
        <w:bidi w:val="0"/>
        <w:spacing w:line="360" w:lineRule="auto"/>
        <w:ind w:left="220" w:leftChars="100" w:right="0" w:rightChars="0" w:firstLine="480" w:firstLineChars="200"/>
        <w:jc w:val="left"/>
        <w:textAlignment w:val="auto"/>
        <w:rPr>
          <w:rFonts w:hint="eastAsia" w:ascii="宋体" w:hAnsi="宋体" w:eastAsia="宋体" w:cs="宋体"/>
          <w:bCs/>
          <w:color w:val="000000" w:themeColor="text1"/>
          <w:w w:val="100"/>
          <w:kern w:val="0"/>
          <w:sz w:val="24"/>
          <w:szCs w:val="24"/>
          <w14:textFill>
            <w14:solidFill>
              <w14:schemeClr w14:val="tx1"/>
            </w14:solidFill>
          </w14:textFill>
        </w:rPr>
      </w:pPr>
    </w:p>
    <w:p>
      <w:pPr>
        <w:pageBreakBefore w:val="0"/>
        <w:widowControl/>
        <w:kinsoku/>
        <w:wordWrap/>
        <w:overflowPunct/>
        <w:topLinePunct w:val="0"/>
        <w:autoSpaceDE/>
        <w:autoSpaceDN/>
        <w:bidi w:val="0"/>
        <w:spacing w:line="360" w:lineRule="auto"/>
        <w:ind w:left="220" w:leftChars="100" w:right="0" w:rightChars="0" w:firstLine="480" w:firstLineChars="200"/>
        <w:jc w:val="left"/>
        <w:textAlignment w:val="auto"/>
        <w:rPr>
          <w:rFonts w:hint="eastAsia" w:ascii="宋体" w:hAnsi="宋体" w:eastAsia="宋体" w:cs="宋体"/>
          <w:color w:val="000000" w:themeColor="text1"/>
          <w:w w:val="100"/>
          <w:kern w:val="0"/>
          <w:sz w:val="24"/>
          <w:szCs w:val="24"/>
          <w14:textFill>
            <w14:solidFill>
              <w14:schemeClr w14:val="tx1"/>
            </w14:solidFill>
          </w14:textFill>
        </w:rPr>
      </w:pPr>
      <w:r>
        <w:rPr>
          <w:rFonts w:hint="eastAsia" w:ascii="宋体" w:hAnsi="宋体" w:eastAsia="宋体" w:cs="宋体"/>
          <w:bCs/>
          <w:color w:val="000000" w:themeColor="text1"/>
          <w:w w:val="100"/>
          <w:kern w:val="0"/>
          <w:sz w:val="24"/>
          <w:szCs w:val="24"/>
          <w14:textFill>
            <w14:solidFill>
              <w14:schemeClr w14:val="tx1"/>
            </w14:solidFill>
          </w14:textFill>
        </w:rPr>
        <w:t>本授权委托书声明:</w:t>
      </w:r>
      <w:r>
        <w:rPr>
          <w:rFonts w:hint="eastAsia" w:ascii="宋体" w:hAnsi="宋体" w:eastAsia="宋体" w:cs="宋体"/>
          <w:bCs/>
          <w:color w:val="000000" w:themeColor="text1"/>
          <w:w w:val="100"/>
          <w:kern w:val="0"/>
          <w:sz w:val="24"/>
          <w:szCs w:val="24"/>
          <w:u w:val="single"/>
          <w14:textFill>
            <w14:solidFill>
              <w14:schemeClr w14:val="tx1"/>
            </w14:solidFill>
          </w14:textFill>
        </w:rPr>
        <w:t xml:space="preserve">                  </w:t>
      </w:r>
      <w:r>
        <w:rPr>
          <w:rFonts w:hint="eastAsia" w:ascii="宋体" w:hAnsi="宋体" w:eastAsia="宋体" w:cs="宋体"/>
          <w:bCs/>
          <w:color w:val="000000" w:themeColor="text1"/>
          <w:w w:val="100"/>
          <w:kern w:val="0"/>
          <w:sz w:val="24"/>
          <w:szCs w:val="24"/>
          <w14:textFill>
            <w14:solidFill>
              <w14:schemeClr w14:val="tx1"/>
            </w14:solidFill>
          </w14:textFill>
        </w:rPr>
        <w:t>公司的</w:t>
      </w:r>
      <w:r>
        <w:rPr>
          <w:rFonts w:hint="eastAsia" w:ascii="宋体" w:hAnsi="宋体" w:eastAsia="宋体" w:cs="宋体"/>
          <w:bCs/>
          <w:color w:val="000000" w:themeColor="text1"/>
          <w:w w:val="100"/>
          <w:kern w:val="0"/>
          <w:sz w:val="24"/>
          <w:szCs w:val="24"/>
          <w:u w:val="single"/>
          <w14:textFill>
            <w14:solidFill>
              <w14:schemeClr w14:val="tx1"/>
            </w14:solidFill>
          </w14:textFill>
        </w:rPr>
        <w:t xml:space="preserve">           </w:t>
      </w:r>
      <w:r>
        <w:rPr>
          <w:rFonts w:hint="eastAsia" w:ascii="宋体" w:hAnsi="宋体" w:eastAsia="宋体" w:cs="宋体"/>
          <w:bCs/>
          <w:color w:val="000000" w:themeColor="text1"/>
          <w:w w:val="100"/>
          <w:kern w:val="0"/>
          <w:sz w:val="24"/>
          <w:szCs w:val="24"/>
          <w14:textFill>
            <w14:solidFill>
              <w14:schemeClr w14:val="tx1"/>
            </w14:solidFill>
          </w14:textFill>
        </w:rPr>
        <w:t>（法定代表人代表姓名、职务）代表本公司授予</w:t>
      </w:r>
      <w:r>
        <w:rPr>
          <w:rFonts w:hint="eastAsia" w:ascii="宋体" w:hAnsi="宋体" w:eastAsia="宋体" w:cs="宋体"/>
          <w:bCs/>
          <w:color w:val="000000" w:themeColor="text1"/>
          <w:w w:val="100"/>
          <w:kern w:val="0"/>
          <w:sz w:val="24"/>
          <w:szCs w:val="24"/>
          <w:u w:val="single"/>
          <w14:textFill>
            <w14:solidFill>
              <w14:schemeClr w14:val="tx1"/>
            </w14:solidFill>
          </w14:textFill>
        </w:rPr>
        <w:t xml:space="preserve">            </w:t>
      </w:r>
      <w:r>
        <w:rPr>
          <w:rFonts w:hint="eastAsia" w:ascii="宋体" w:hAnsi="宋体" w:eastAsia="宋体" w:cs="宋体"/>
          <w:bCs/>
          <w:color w:val="000000" w:themeColor="text1"/>
          <w:w w:val="100"/>
          <w:kern w:val="0"/>
          <w:sz w:val="24"/>
          <w:szCs w:val="24"/>
          <w14:textFill>
            <w14:solidFill>
              <w14:schemeClr w14:val="tx1"/>
            </w14:solidFill>
          </w14:textFill>
        </w:rPr>
        <w:t>（被授权人姓名、职务）为本公司的合法代理人，参加</w:t>
      </w:r>
      <w:r>
        <w:rPr>
          <w:rFonts w:hint="eastAsia" w:ascii="宋体" w:hAnsi="宋体" w:eastAsia="宋体" w:cs="宋体"/>
          <w:bCs/>
          <w:color w:val="000000" w:themeColor="text1"/>
          <w:w w:val="100"/>
          <w:kern w:val="0"/>
          <w:sz w:val="24"/>
          <w:szCs w:val="24"/>
          <w:u w:val="single"/>
          <w14:textFill>
            <w14:solidFill>
              <w14:schemeClr w14:val="tx1"/>
            </w14:solidFill>
          </w14:textFill>
        </w:rPr>
        <w:t xml:space="preserve">          (项目名称)</w:t>
      </w:r>
      <w:r>
        <w:rPr>
          <w:rFonts w:hint="eastAsia" w:ascii="宋体" w:hAnsi="宋体" w:eastAsia="宋体" w:cs="宋体"/>
          <w:bCs/>
          <w:color w:val="000000" w:themeColor="text1"/>
          <w:w w:val="100"/>
          <w:kern w:val="0"/>
          <w:sz w:val="24"/>
          <w:szCs w:val="24"/>
          <w:u w:val="single"/>
          <w:lang w:val="en-US" w:eastAsia="zh-CN"/>
          <w14:textFill>
            <w14:solidFill>
              <w14:schemeClr w14:val="tx1"/>
            </w14:solidFill>
          </w14:textFill>
        </w:rPr>
        <w:t xml:space="preserve">   标段</w:t>
      </w:r>
      <w:r>
        <w:rPr>
          <w:rFonts w:hint="eastAsia" w:ascii="宋体" w:hAnsi="宋体" w:eastAsia="宋体" w:cs="宋体"/>
          <w:bCs/>
          <w:color w:val="000000" w:themeColor="text1"/>
          <w:w w:val="100"/>
          <w:kern w:val="0"/>
          <w:sz w:val="24"/>
          <w:szCs w:val="24"/>
          <w:u w:val="none"/>
          <w14:textFill>
            <w14:solidFill>
              <w14:schemeClr w14:val="tx1"/>
            </w14:solidFill>
          </w14:textFill>
        </w:rPr>
        <w:t>的</w:t>
      </w:r>
      <w:r>
        <w:rPr>
          <w:rFonts w:hint="eastAsia" w:ascii="宋体" w:hAnsi="宋体" w:eastAsia="宋体" w:cs="宋体"/>
          <w:bCs/>
          <w:color w:val="000000" w:themeColor="text1"/>
          <w:w w:val="100"/>
          <w:kern w:val="0"/>
          <w:sz w:val="24"/>
          <w:szCs w:val="24"/>
          <w14:textFill>
            <w14:solidFill>
              <w14:schemeClr w14:val="tx1"/>
            </w14:solidFill>
          </w14:textFill>
        </w:rPr>
        <w:t>投标活动，以本公司名义处理一切与此有关的事务。</w:t>
      </w:r>
    </w:p>
    <w:p>
      <w:pPr>
        <w:pageBreakBefore w:val="0"/>
        <w:widowControl/>
        <w:kinsoku/>
        <w:wordWrap/>
        <w:overflowPunct/>
        <w:topLinePunct w:val="0"/>
        <w:autoSpaceDE/>
        <w:autoSpaceDN/>
        <w:bidi w:val="0"/>
        <w:spacing w:line="360" w:lineRule="auto"/>
        <w:ind w:left="220" w:leftChars="100" w:right="0" w:rightChars="0"/>
        <w:jc w:val="left"/>
        <w:textAlignment w:val="auto"/>
        <w:rPr>
          <w:rFonts w:hint="eastAsia" w:ascii="宋体" w:hAnsi="宋体" w:eastAsia="宋体" w:cs="宋体"/>
          <w:color w:val="000000" w:themeColor="text1"/>
          <w:w w:val="100"/>
          <w:kern w:val="0"/>
          <w:sz w:val="24"/>
          <w:szCs w:val="24"/>
          <w14:textFill>
            <w14:solidFill>
              <w14:schemeClr w14:val="tx1"/>
            </w14:solidFill>
          </w14:textFill>
        </w:rPr>
      </w:pPr>
      <w:r>
        <w:rPr>
          <w:rFonts w:hint="eastAsia" w:ascii="宋体" w:hAnsi="宋体" w:eastAsia="宋体" w:cs="宋体"/>
          <w:bCs/>
          <w:color w:val="000000" w:themeColor="text1"/>
          <w:w w:val="100"/>
          <w:kern w:val="0"/>
          <w:sz w:val="24"/>
          <w:szCs w:val="24"/>
          <w14:textFill>
            <w14:solidFill>
              <w14:schemeClr w14:val="tx1"/>
            </w14:solidFill>
          </w14:textFill>
        </w:rPr>
        <w:t xml:space="preserve">     我公司对被授权人签名的所有与此次投标有关的文件负全部责任。</w:t>
      </w:r>
    </w:p>
    <w:p>
      <w:pPr>
        <w:pageBreakBefore w:val="0"/>
        <w:widowControl/>
        <w:kinsoku/>
        <w:wordWrap/>
        <w:overflowPunct/>
        <w:topLinePunct w:val="0"/>
        <w:autoSpaceDE/>
        <w:autoSpaceDN/>
        <w:bidi w:val="0"/>
        <w:spacing w:line="360" w:lineRule="auto"/>
        <w:ind w:left="220" w:leftChars="100" w:right="0" w:rightChars="0" w:firstLine="570"/>
        <w:jc w:val="left"/>
        <w:textAlignment w:val="auto"/>
        <w:rPr>
          <w:rFonts w:hint="eastAsia" w:ascii="宋体" w:hAnsi="宋体" w:eastAsia="宋体" w:cs="宋体"/>
          <w:color w:val="000000" w:themeColor="text1"/>
          <w:w w:val="100"/>
          <w:kern w:val="0"/>
          <w:sz w:val="24"/>
          <w:szCs w:val="24"/>
          <w14:textFill>
            <w14:solidFill>
              <w14:schemeClr w14:val="tx1"/>
            </w14:solidFill>
          </w14:textFill>
        </w:rPr>
      </w:pPr>
      <w:r>
        <w:rPr>
          <w:rFonts w:hint="eastAsia" w:ascii="宋体" w:hAnsi="宋体" w:eastAsia="宋体" w:cs="宋体"/>
          <w:bCs/>
          <w:color w:val="000000" w:themeColor="text1"/>
          <w:w w:val="100"/>
          <w:kern w:val="0"/>
          <w:sz w:val="24"/>
          <w:szCs w:val="24"/>
          <w14:textFill>
            <w14:solidFill>
              <w14:schemeClr w14:val="tx1"/>
            </w14:solidFill>
          </w14:textFill>
        </w:rPr>
        <w:t>在撤销授权的书面通知以前，本授权书一直有效。被授权人在授权书有效期内签署的所有文件不因授权的撤销而失效，本授权书自投标开始至合同履行完毕止。</w:t>
      </w:r>
    </w:p>
    <w:p>
      <w:pPr>
        <w:pageBreakBefore w:val="0"/>
        <w:widowControl/>
        <w:kinsoku/>
        <w:wordWrap/>
        <w:overflowPunct/>
        <w:topLinePunct w:val="0"/>
        <w:autoSpaceDE/>
        <w:autoSpaceDN/>
        <w:bidi w:val="0"/>
        <w:spacing w:line="360" w:lineRule="auto"/>
        <w:ind w:left="220" w:leftChars="100" w:right="0" w:rightChars="0" w:firstLine="570"/>
        <w:jc w:val="left"/>
        <w:textAlignment w:val="auto"/>
        <w:rPr>
          <w:rFonts w:hint="eastAsia" w:ascii="宋体" w:hAnsi="宋体" w:eastAsia="宋体" w:cs="宋体"/>
          <w:color w:val="000000" w:themeColor="text1"/>
          <w:w w:val="100"/>
          <w:kern w:val="0"/>
          <w:sz w:val="24"/>
          <w:szCs w:val="24"/>
          <w14:textFill>
            <w14:solidFill>
              <w14:schemeClr w14:val="tx1"/>
            </w14:solidFill>
          </w14:textFill>
        </w:rPr>
      </w:pPr>
      <w:r>
        <w:rPr>
          <w:rFonts w:hint="eastAsia" w:ascii="宋体" w:hAnsi="宋体" w:eastAsia="宋体" w:cs="宋体"/>
          <w:bCs/>
          <w:color w:val="000000" w:themeColor="text1"/>
          <w:w w:val="100"/>
          <w:kern w:val="0"/>
          <w:sz w:val="24"/>
          <w:szCs w:val="24"/>
          <w14:textFill>
            <w14:solidFill>
              <w14:schemeClr w14:val="tx1"/>
            </w14:solidFill>
          </w14:textFill>
        </w:rPr>
        <w:t>代理人无转委托权。</w:t>
      </w:r>
    </w:p>
    <w:p>
      <w:pPr>
        <w:pageBreakBefore w:val="0"/>
        <w:widowControl/>
        <w:kinsoku/>
        <w:wordWrap/>
        <w:overflowPunct/>
        <w:topLinePunct w:val="0"/>
        <w:autoSpaceDE/>
        <w:autoSpaceDN/>
        <w:bidi w:val="0"/>
        <w:spacing w:line="360" w:lineRule="auto"/>
        <w:ind w:left="220" w:leftChars="100" w:right="0" w:rightChars="0" w:firstLine="480" w:firstLineChars="200"/>
        <w:jc w:val="left"/>
        <w:textAlignment w:val="auto"/>
        <w:rPr>
          <w:rFonts w:hint="eastAsia" w:ascii="宋体" w:hAnsi="宋体" w:eastAsia="宋体" w:cs="宋体"/>
          <w:color w:val="000000" w:themeColor="text1"/>
          <w:w w:val="100"/>
          <w:kern w:val="0"/>
          <w:sz w:val="24"/>
          <w:szCs w:val="24"/>
          <w14:textFill>
            <w14:solidFill>
              <w14:schemeClr w14:val="tx1"/>
            </w14:solidFill>
          </w14:textFill>
        </w:rPr>
      </w:pPr>
      <w:r>
        <w:rPr>
          <w:rFonts w:hint="eastAsia" w:ascii="宋体" w:hAnsi="宋体" w:eastAsia="宋体" w:cs="宋体"/>
          <w:bCs/>
          <w:color w:val="000000" w:themeColor="text1"/>
          <w:w w:val="100"/>
          <w:kern w:val="0"/>
          <w:sz w:val="24"/>
          <w:szCs w:val="24"/>
          <w14:textFill>
            <w14:solidFill>
              <w14:schemeClr w14:val="tx1"/>
            </w14:solidFill>
          </w14:textFill>
        </w:rPr>
        <w:t xml:space="preserve"> 本授权书于</w:t>
      </w:r>
      <w:r>
        <w:rPr>
          <w:rFonts w:hint="eastAsia" w:ascii="宋体" w:hAnsi="宋体" w:eastAsia="宋体" w:cs="宋体"/>
          <w:bCs/>
          <w:color w:val="000000" w:themeColor="text1"/>
          <w:w w:val="100"/>
          <w:kern w:val="0"/>
          <w:sz w:val="24"/>
          <w:szCs w:val="24"/>
          <w:u w:val="single"/>
          <w14:textFill>
            <w14:solidFill>
              <w14:schemeClr w14:val="tx1"/>
            </w14:solidFill>
          </w14:textFill>
        </w:rPr>
        <w:t xml:space="preserve">        </w:t>
      </w:r>
      <w:r>
        <w:rPr>
          <w:rFonts w:hint="eastAsia" w:ascii="宋体" w:hAnsi="宋体" w:eastAsia="宋体" w:cs="宋体"/>
          <w:bCs/>
          <w:color w:val="000000" w:themeColor="text1"/>
          <w:w w:val="100"/>
          <w:kern w:val="0"/>
          <w:sz w:val="24"/>
          <w:szCs w:val="24"/>
          <w14:textFill>
            <w14:solidFill>
              <w14:schemeClr w14:val="tx1"/>
            </w14:solidFill>
          </w14:textFill>
        </w:rPr>
        <w:t>年</w:t>
      </w:r>
      <w:r>
        <w:rPr>
          <w:rFonts w:hint="eastAsia" w:ascii="宋体" w:hAnsi="宋体" w:eastAsia="宋体" w:cs="宋体"/>
          <w:bCs/>
          <w:color w:val="000000" w:themeColor="text1"/>
          <w:w w:val="100"/>
          <w:kern w:val="0"/>
          <w:sz w:val="24"/>
          <w:szCs w:val="24"/>
          <w:u w:val="single"/>
          <w14:textFill>
            <w14:solidFill>
              <w14:schemeClr w14:val="tx1"/>
            </w14:solidFill>
          </w14:textFill>
        </w:rPr>
        <w:t xml:space="preserve">     </w:t>
      </w:r>
      <w:r>
        <w:rPr>
          <w:rFonts w:hint="eastAsia" w:ascii="宋体" w:hAnsi="宋体" w:eastAsia="宋体" w:cs="宋体"/>
          <w:bCs/>
          <w:color w:val="000000" w:themeColor="text1"/>
          <w:w w:val="100"/>
          <w:kern w:val="0"/>
          <w:sz w:val="24"/>
          <w:szCs w:val="24"/>
          <w14:textFill>
            <w14:solidFill>
              <w14:schemeClr w14:val="tx1"/>
            </w14:solidFill>
          </w14:textFill>
        </w:rPr>
        <w:t>月</w:t>
      </w:r>
      <w:r>
        <w:rPr>
          <w:rFonts w:hint="eastAsia" w:ascii="宋体" w:hAnsi="宋体" w:eastAsia="宋体" w:cs="宋体"/>
          <w:bCs/>
          <w:color w:val="000000" w:themeColor="text1"/>
          <w:w w:val="100"/>
          <w:kern w:val="0"/>
          <w:sz w:val="24"/>
          <w:szCs w:val="24"/>
          <w:u w:val="single"/>
          <w14:textFill>
            <w14:solidFill>
              <w14:schemeClr w14:val="tx1"/>
            </w14:solidFill>
          </w14:textFill>
        </w:rPr>
        <w:t xml:space="preserve">    </w:t>
      </w:r>
      <w:r>
        <w:rPr>
          <w:rFonts w:hint="eastAsia" w:ascii="宋体" w:hAnsi="宋体" w:eastAsia="宋体" w:cs="宋体"/>
          <w:bCs/>
          <w:color w:val="000000" w:themeColor="text1"/>
          <w:w w:val="100"/>
          <w:kern w:val="0"/>
          <w:sz w:val="24"/>
          <w:szCs w:val="24"/>
          <w14:textFill>
            <w14:solidFill>
              <w14:schemeClr w14:val="tx1"/>
            </w14:solidFill>
          </w14:textFill>
        </w:rPr>
        <w:t>日签字生效，特此声明。</w:t>
      </w:r>
    </w:p>
    <w:p>
      <w:pPr>
        <w:pageBreakBefore w:val="0"/>
        <w:kinsoku/>
        <w:wordWrap/>
        <w:overflowPunct/>
        <w:topLinePunct w:val="0"/>
        <w:autoSpaceDE/>
        <w:autoSpaceDN/>
        <w:bidi w:val="0"/>
        <w:spacing w:line="360" w:lineRule="auto"/>
        <w:ind w:left="220" w:leftChars="100" w:right="0" w:rightChars="0" w:firstLine="480" w:firstLineChars="200"/>
        <w:textAlignment w:val="auto"/>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bCs/>
          <w:color w:val="000000" w:themeColor="text1"/>
          <w:w w:val="100"/>
          <w:kern w:val="0"/>
          <w:sz w:val="24"/>
          <w:szCs w:val="24"/>
          <w14:textFill>
            <w14:solidFill>
              <w14:schemeClr w14:val="tx1"/>
            </w14:solidFill>
          </w14:textFill>
        </w:rPr>
        <w:t> </w:t>
      </w:r>
      <w:r>
        <w:rPr>
          <w:rFonts w:hint="eastAsia" w:ascii="宋体" w:hAnsi="宋体" w:eastAsia="宋体" w:cs="宋体"/>
          <w:color w:val="000000" w:themeColor="text1"/>
          <w:w w:val="100"/>
          <w:kern w:val="0"/>
          <w:sz w:val="24"/>
          <w:szCs w:val="24"/>
          <w14:textFill>
            <w14:solidFill>
              <w14:schemeClr w14:val="tx1"/>
            </w14:solidFill>
          </w14:textFill>
        </w:rPr>
        <w:t>附：法定代表人及</w:t>
      </w:r>
      <w:r>
        <w:rPr>
          <w:rFonts w:hint="eastAsia" w:ascii="宋体" w:hAnsi="宋体" w:eastAsia="宋体" w:cs="宋体"/>
          <w:bCs/>
          <w:color w:val="000000" w:themeColor="text1"/>
          <w:w w:val="100"/>
          <w:kern w:val="0"/>
          <w:sz w:val="24"/>
          <w:szCs w:val="24"/>
          <w14:textFill>
            <w14:solidFill>
              <w14:schemeClr w14:val="tx1"/>
            </w14:solidFill>
          </w14:textFill>
        </w:rPr>
        <w:t>被授权人</w:t>
      </w:r>
      <w:r>
        <w:rPr>
          <w:rFonts w:hint="eastAsia" w:ascii="宋体" w:hAnsi="宋体" w:eastAsia="宋体" w:cs="宋体"/>
          <w:color w:val="000000" w:themeColor="text1"/>
          <w:w w:val="100"/>
          <w:kern w:val="0"/>
          <w:sz w:val="24"/>
          <w:szCs w:val="24"/>
          <w14:textFill>
            <w14:solidFill>
              <w14:schemeClr w14:val="tx1"/>
            </w14:solidFill>
          </w14:textFill>
        </w:rPr>
        <w:t>身份证。</w:t>
      </w:r>
    </w:p>
    <w:p>
      <w:pPr>
        <w:tabs>
          <w:tab w:val="left" w:pos="653"/>
        </w:tabs>
        <w:spacing w:line="360" w:lineRule="auto"/>
        <w:ind w:firstLine="200"/>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 xml:space="preserve">                           </w:t>
      </w:r>
    </w:p>
    <w:p>
      <w:pPr>
        <w:tabs>
          <w:tab w:val="left" w:pos="653"/>
        </w:tabs>
        <w:spacing w:line="360" w:lineRule="auto"/>
        <w:rPr>
          <w:rFonts w:hint="eastAsia" w:ascii="宋体" w:hAnsi="宋体" w:eastAsia="宋体" w:cs="宋体"/>
          <w:color w:val="000000" w:themeColor="text1"/>
          <w:w w:val="100"/>
          <w:sz w:val="24"/>
          <w:szCs w:val="24"/>
          <w14:textFill>
            <w14:solidFill>
              <w14:schemeClr w14:val="tx1"/>
            </w14:solidFill>
          </w14:textFill>
        </w:rPr>
      </w:pPr>
    </w:p>
    <w:p>
      <w:pPr>
        <w:tabs>
          <w:tab w:val="left" w:pos="653"/>
        </w:tabs>
        <w:spacing w:line="360" w:lineRule="auto"/>
        <w:ind w:firstLine="200"/>
        <w:rPr>
          <w:rFonts w:hint="eastAsia" w:ascii="宋体" w:hAnsi="宋体" w:eastAsia="宋体" w:cs="宋体"/>
          <w:color w:val="000000" w:themeColor="text1"/>
          <w:w w:val="100"/>
          <w:sz w:val="24"/>
          <w:szCs w:val="24"/>
          <w14:textFill>
            <w14:solidFill>
              <w14:schemeClr w14:val="tx1"/>
            </w14:solidFill>
          </w14:textFill>
        </w:rPr>
      </w:pPr>
    </w:p>
    <w:p>
      <w:pPr>
        <w:tabs>
          <w:tab w:val="left" w:pos="653"/>
        </w:tabs>
        <w:spacing w:line="360" w:lineRule="auto"/>
        <w:ind w:firstLine="200"/>
        <w:rPr>
          <w:rFonts w:hint="eastAsia" w:ascii="宋体" w:hAnsi="宋体" w:eastAsia="宋体" w:cs="宋体"/>
          <w:color w:val="000000" w:themeColor="text1"/>
          <w:w w:val="100"/>
          <w:sz w:val="24"/>
          <w:szCs w:val="24"/>
          <w14:textFill>
            <w14:solidFill>
              <w14:schemeClr w14:val="tx1"/>
            </w14:solidFill>
          </w14:textFill>
        </w:rPr>
      </w:pPr>
    </w:p>
    <w:p>
      <w:pPr>
        <w:tabs>
          <w:tab w:val="left" w:pos="653"/>
        </w:tabs>
        <w:spacing w:line="360" w:lineRule="auto"/>
        <w:ind w:firstLine="200"/>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 xml:space="preserve">                            </w:t>
      </w:r>
      <w:r>
        <w:rPr>
          <w:rFonts w:hint="eastAsia" w:ascii="宋体" w:hAnsi="宋体" w:eastAsia="宋体" w:cs="宋体"/>
          <w:color w:val="000000" w:themeColor="text1"/>
          <w:w w:val="100"/>
          <w:sz w:val="24"/>
          <w:szCs w:val="24"/>
          <w:lang w:eastAsia="zh-CN"/>
          <w14:textFill>
            <w14:solidFill>
              <w14:schemeClr w14:val="tx1"/>
            </w14:solidFill>
          </w14:textFill>
        </w:rPr>
        <w:t>投标人</w:t>
      </w:r>
      <w:r>
        <w:rPr>
          <w:rFonts w:hint="eastAsia" w:ascii="宋体" w:hAnsi="宋体" w:eastAsia="宋体" w:cs="宋体"/>
          <w:color w:val="000000" w:themeColor="text1"/>
          <w:w w:val="100"/>
          <w:sz w:val="24"/>
          <w:szCs w:val="24"/>
          <w14:textFill>
            <w14:solidFill>
              <w14:schemeClr w14:val="tx1"/>
            </w14:solidFill>
          </w14:textFill>
        </w:rPr>
        <w:t>：</w:t>
      </w:r>
      <w:r>
        <w:rPr>
          <w:rFonts w:hint="eastAsia" w:ascii="宋体" w:hAnsi="宋体" w:eastAsia="宋体" w:cs="宋体"/>
          <w:color w:val="000000" w:themeColor="text1"/>
          <w:w w:val="100"/>
          <w:sz w:val="24"/>
          <w:szCs w:val="24"/>
          <w:u w:val="single"/>
          <w14:textFill>
            <w14:solidFill>
              <w14:schemeClr w14:val="tx1"/>
            </w14:solidFill>
          </w14:textFill>
        </w:rPr>
        <w:t xml:space="preserve">                </w:t>
      </w:r>
      <w:r>
        <w:rPr>
          <w:rFonts w:hint="eastAsia" w:ascii="宋体" w:hAnsi="宋体" w:eastAsia="宋体" w:cs="宋体"/>
          <w:color w:val="000000" w:themeColor="text1"/>
          <w:w w:val="100"/>
          <w:sz w:val="24"/>
          <w:szCs w:val="24"/>
          <w14:textFill>
            <w14:solidFill>
              <w14:schemeClr w14:val="tx1"/>
            </w14:solidFill>
          </w14:textFill>
        </w:rPr>
        <w:t>（盖   章）</w:t>
      </w:r>
    </w:p>
    <w:p>
      <w:pPr>
        <w:tabs>
          <w:tab w:val="left" w:pos="653"/>
        </w:tabs>
        <w:spacing w:line="360" w:lineRule="auto"/>
        <w:ind w:firstLine="200"/>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 xml:space="preserve">                            法定代表人：</w:t>
      </w:r>
      <w:r>
        <w:rPr>
          <w:rFonts w:hint="eastAsia" w:ascii="宋体" w:hAnsi="宋体" w:eastAsia="宋体" w:cs="宋体"/>
          <w:color w:val="000000" w:themeColor="text1"/>
          <w:w w:val="100"/>
          <w:sz w:val="24"/>
          <w:szCs w:val="24"/>
          <w:u w:val="single"/>
          <w14:textFill>
            <w14:solidFill>
              <w14:schemeClr w14:val="tx1"/>
            </w14:solidFill>
          </w14:textFill>
        </w:rPr>
        <w:t xml:space="preserve">                </w:t>
      </w:r>
      <w:r>
        <w:rPr>
          <w:rFonts w:hint="eastAsia" w:ascii="宋体" w:hAnsi="宋体" w:eastAsia="宋体" w:cs="宋体"/>
          <w:color w:val="000000" w:themeColor="text1"/>
          <w:w w:val="100"/>
          <w:sz w:val="24"/>
          <w:szCs w:val="24"/>
          <w14:textFill>
            <w14:solidFill>
              <w14:schemeClr w14:val="tx1"/>
            </w14:solidFill>
          </w14:textFill>
        </w:rPr>
        <w:t>（签字或盖章）</w:t>
      </w:r>
    </w:p>
    <w:p>
      <w:pPr>
        <w:tabs>
          <w:tab w:val="left" w:pos="653"/>
        </w:tabs>
        <w:spacing w:line="360" w:lineRule="auto"/>
        <w:ind w:firstLine="200"/>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 xml:space="preserve">                            身份证号码：</w:t>
      </w:r>
      <w:r>
        <w:rPr>
          <w:rFonts w:hint="eastAsia" w:ascii="宋体" w:hAnsi="宋体" w:eastAsia="宋体" w:cs="宋体"/>
          <w:color w:val="000000" w:themeColor="text1"/>
          <w:w w:val="100"/>
          <w:sz w:val="24"/>
          <w:szCs w:val="24"/>
          <w:u w:val="single"/>
          <w14:textFill>
            <w14:solidFill>
              <w14:schemeClr w14:val="tx1"/>
            </w14:solidFill>
          </w14:textFill>
        </w:rPr>
        <w:t xml:space="preserve">                </w:t>
      </w:r>
    </w:p>
    <w:p>
      <w:pPr>
        <w:tabs>
          <w:tab w:val="left" w:pos="653"/>
        </w:tabs>
        <w:spacing w:line="360" w:lineRule="auto"/>
        <w:ind w:firstLine="200"/>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 xml:space="preserve">                            委托代理人：</w:t>
      </w:r>
      <w:r>
        <w:rPr>
          <w:rFonts w:hint="eastAsia" w:ascii="宋体" w:hAnsi="宋体" w:eastAsia="宋体" w:cs="宋体"/>
          <w:color w:val="000000" w:themeColor="text1"/>
          <w:w w:val="100"/>
          <w:sz w:val="24"/>
          <w:szCs w:val="24"/>
          <w:u w:val="single"/>
          <w14:textFill>
            <w14:solidFill>
              <w14:schemeClr w14:val="tx1"/>
            </w14:solidFill>
          </w14:textFill>
        </w:rPr>
        <w:t xml:space="preserve">                </w:t>
      </w:r>
      <w:r>
        <w:rPr>
          <w:rFonts w:hint="eastAsia" w:ascii="宋体" w:hAnsi="宋体" w:eastAsia="宋体" w:cs="宋体"/>
          <w:color w:val="000000" w:themeColor="text1"/>
          <w:w w:val="100"/>
          <w:sz w:val="24"/>
          <w:szCs w:val="24"/>
          <w14:textFill>
            <w14:solidFill>
              <w14:schemeClr w14:val="tx1"/>
            </w14:solidFill>
          </w14:textFill>
        </w:rPr>
        <w:t>（签字或盖章）</w:t>
      </w:r>
    </w:p>
    <w:p>
      <w:pPr>
        <w:tabs>
          <w:tab w:val="left" w:pos="653"/>
        </w:tabs>
        <w:spacing w:line="360" w:lineRule="auto"/>
        <w:ind w:firstLine="200"/>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 xml:space="preserve">                            身份证号码：</w:t>
      </w:r>
      <w:r>
        <w:rPr>
          <w:rFonts w:hint="eastAsia" w:ascii="宋体" w:hAnsi="宋体" w:eastAsia="宋体" w:cs="宋体"/>
          <w:color w:val="000000" w:themeColor="text1"/>
          <w:w w:val="100"/>
          <w:sz w:val="24"/>
          <w:szCs w:val="24"/>
          <w:u w:val="single"/>
          <w14:textFill>
            <w14:solidFill>
              <w14:schemeClr w14:val="tx1"/>
            </w14:solidFill>
          </w14:textFill>
        </w:rPr>
        <w:t xml:space="preserve">                 </w:t>
      </w:r>
      <w:r>
        <w:rPr>
          <w:rFonts w:hint="eastAsia" w:ascii="宋体" w:hAnsi="宋体" w:eastAsia="宋体" w:cs="宋体"/>
          <w:color w:val="000000" w:themeColor="text1"/>
          <w:w w:val="100"/>
          <w:sz w:val="24"/>
          <w:szCs w:val="24"/>
          <w14:textFill>
            <w14:solidFill>
              <w14:schemeClr w14:val="tx1"/>
            </w14:solidFill>
          </w14:textFill>
        </w:rPr>
        <w:t xml:space="preserve"> </w:t>
      </w:r>
    </w:p>
    <w:p>
      <w:pPr>
        <w:tabs>
          <w:tab w:val="left" w:pos="653"/>
        </w:tabs>
        <w:spacing w:line="360" w:lineRule="auto"/>
        <w:ind w:firstLine="200"/>
        <w:rPr>
          <w:rFonts w:hint="eastAsia" w:ascii="宋体" w:hAnsi="宋体" w:eastAsia="宋体" w:cs="宋体"/>
          <w:color w:val="000000" w:themeColor="text1"/>
          <w:w w:val="100"/>
          <w:sz w:val="24"/>
          <w:szCs w:val="24"/>
          <w:lang w:val="en-US" w:eastAsia="zh-CN"/>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 xml:space="preserve"> </w:t>
      </w:r>
      <w:r>
        <w:rPr>
          <w:rFonts w:hint="eastAsia" w:ascii="宋体" w:hAnsi="宋体" w:eastAsia="宋体" w:cs="宋体"/>
          <w:color w:val="000000" w:themeColor="text1"/>
          <w:w w:val="100"/>
          <w:sz w:val="24"/>
          <w:szCs w:val="24"/>
          <w:lang w:val="en-US" w:eastAsia="zh-CN"/>
          <w14:textFill>
            <w14:solidFill>
              <w14:schemeClr w14:val="tx1"/>
            </w14:solidFill>
          </w14:textFill>
        </w:rPr>
        <w:t xml:space="preserve">                           联系方式：</w:t>
      </w:r>
      <w:r>
        <w:rPr>
          <w:rFonts w:hint="eastAsia" w:ascii="宋体" w:hAnsi="宋体" w:eastAsia="宋体" w:cs="宋体"/>
          <w:color w:val="000000" w:themeColor="text1"/>
          <w:w w:val="100"/>
          <w:sz w:val="24"/>
          <w:szCs w:val="24"/>
          <w:u w:val="single"/>
          <w14:textFill>
            <w14:solidFill>
              <w14:schemeClr w14:val="tx1"/>
            </w14:solidFill>
          </w14:textFill>
        </w:rPr>
        <w:t xml:space="preserve">                 </w:t>
      </w:r>
    </w:p>
    <w:p>
      <w:pPr>
        <w:tabs>
          <w:tab w:val="left" w:pos="653"/>
        </w:tabs>
        <w:spacing w:line="360" w:lineRule="auto"/>
        <w:ind w:firstLine="3000" w:firstLineChars="1250"/>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 xml:space="preserve">    </w:t>
      </w:r>
    </w:p>
    <w:p>
      <w:pPr>
        <w:tabs>
          <w:tab w:val="left" w:pos="653"/>
        </w:tabs>
        <w:spacing w:line="360" w:lineRule="auto"/>
        <w:ind w:firstLine="3000" w:firstLineChars="1250"/>
        <w:rPr>
          <w:rFonts w:hint="eastAsia" w:ascii="宋体" w:hAnsi="宋体" w:eastAsia="宋体" w:cs="宋体"/>
          <w:color w:val="000000" w:themeColor="text1"/>
          <w:w w:val="100"/>
          <w:sz w:val="24"/>
          <w:szCs w:val="24"/>
          <w14:textFill>
            <w14:solidFill>
              <w14:schemeClr w14:val="tx1"/>
            </w14:solidFill>
          </w14:textFill>
        </w:rPr>
      </w:pPr>
    </w:p>
    <w:p>
      <w:pPr>
        <w:tabs>
          <w:tab w:val="left" w:pos="653"/>
        </w:tabs>
        <w:spacing w:line="360" w:lineRule="auto"/>
        <w:ind w:firstLine="3480" w:firstLineChars="1450"/>
        <w:rPr>
          <w:rFonts w:hint="eastAsia" w:ascii="宋体" w:hAnsi="宋体" w:eastAsia="宋体" w:cs="宋体"/>
          <w:color w:val="000000" w:themeColor="text1"/>
          <w:w w:val="100"/>
          <w:sz w:val="24"/>
          <w:szCs w:val="24"/>
          <w14:textFill>
            <w14:solidFill>
              <w14:schemeClr w14:val="tx1"/>
            </w14:solidFill>
          </w14:textFill>
        </w:rPr>
      </w:pPr>
      <w:r>
        <w:rPr>
          <w:rFonts w:hint="eastAsia" w:ascii="宋体" w:hAnsi="宋体" w:eastAsia="宋体" w:cs="宋体"/>
          <w:color w:val="000000" w:themeColor="text1"/>
          <w:w w:val="100"/>
          <w:sz w:val="24"/>
          <w:szCs w:val="24"/>
          <w14:textFill>
            <w14:solidFill>
              <w14:schemeClr w14:val="tx1"/>
            </w14:solidFill>
          </w14:textFill>
        </w:rPr>
        <w:t xml:space="preserve"> 日   期： </w:t>
      </w:r>
      <w:r>
        <w:rPr>
          <w:rFonts w:hint="eastAsia" w:ascii="宋体" w:hAnsi="宋体" w:eastAsia="宋体" w:cs="宋体"/>
          <w:color w:val="000000" w:themeColor="text1"/>
          <w:w w:val="100"/>
          <w:sz w:val="24"/>
          <w:szCs w:val="24"/>
          <w:u w:val="single"/>
          <w14:textFill>
            <w14:solidFill>
              <w14:schemeClr w14:val="tx1"/>
            </w14:solidFill>
          </w14:textFill>
        </w:rPr>
        <w:t xml:space="preserve">    </w:t>
      </w:r>
      <w:r>
        <w:rPr>
          <w:rFonts w:hint="eastAsia" w:ascii="宋体" w:hAnsi="宋体" w:eastAsia="宋体" w:cs="宋体"/>
          <w:color w:val="000000" w:themeColor="text1"/>
          <w:w w:val="100"/>
          <w:sz w:val="24"/>
          <w:szCs w:val="24"/>
          <w14:textFill>
            <w14:solidFill>
              <w14:schemeClr w14:val="tx1"/>
            </w14:solidFill>
          </w14:textFill>
        </w:rPr>
        <w:t>年</w:t>
      </w:r>
      <w:r>
        <w:rPr>
          <w:rFonts w:hint="eastAsia" w:ascii="宋体" w:hAnsi="宋体" w:eastAsia="宋体" w:cs="宋体"/>
          <w:color w:val="000000" w:themeColor="text1"/>
          <w:w w:val="100"/>
          <w:sz w:val="24"/>
          <w:szCs w:val="24"/>
          <w:u w:val="single"/>
          <w14:textFill>
            <w14:solidFill>
              <w14:schemeClr w14:val="tx1"/>
            </w14:solidFill>
          </w14:textFill>
        </w:rPr>
        <w:t xml:space="preserve">    </w:t>
      </w:r>
      <w:r>
        <w:rPr>
          <w:rFonts w:hint="eastAsia" w:ascii="宋体" w:hAnsi="宋体" w:eastAsia="宋体" w:cs="宋体"/>
          <w:color w:val="000000" w:themeColor="text1"/>
          <w:w w:val="100"/>
          <w:sz w:val="24"/>
          <w:szCs w:val="24"/>
          <w14:textFill>
            <w14:solidFill>
              <w14:schemeClr w14:val="tx1"/>
            </w14:solidFill>
          </w14:textFill>
        </w:rPr>
        <w:t>月</w:t>
      </w:r>
      <w:r>
        <w:rPr>
          <w:rFonts w:hint="eastAsia" w:ascii="宋体" w:hAnsi="宋体" w:eastAsia="宋体" w:cs="宋体"/>
          <w:color w:val="000000" w:themeColor="text1"/>
          <w:w w:val="100"/>
          <w:sz w:val="24"/>
          <w:szCs w:val="24"/>
          <w:u w:val="single"/>
          <w14:textFill>
            <w14:solidFill>
              <w14:schemeClr w14:val="tx1"/>
            </w14:solidFill>
          </w14:textFill>
        </w:rPr>
        <w:t xml:space="preserve">   </w:t>
      </w:r>
      <w:r>
        <w:rPr>
          <w:rFonts w:hint="eastAsia" w:ascii="宋体" w:hAnsi="宋体" w:eastAsia="宋体" w:cs="宋体"/>
          <w:color w:val="000000" w:themeColor="text1"/>
          <w:w w:val="100"/>
          <w:sz w:val="24"/>
          <w:szCs w:val="24"/>
          <w14:textFill>
            <w14:solidFill>
              <w14:schemeClr w14:val="tx1"/>
            </w14:solidFill>
          </w14:textFill>
        </w:rPr>
        <w:t>日</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15"/>
          <w14:textFill>
            <w14:solidFill>
              <w14:schemeClr w14:val="tx1"/>
            </w14:solidFill>
          </w14:textFill>
        </w:rPr>
      </w:pPr>
    </w:p>
    <w:p>
      <w:pPr>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br w:type="page"/>
      </w:r>
    </w:p>
    <w:p>
      <w:pPr>
        <w:pStyle w:val="5"/>
        <w:keepNext w:val="0"/>
        <w:keepLines w:val="0"/>
        <w:pageBreakBefore w:val="0"/>
        <w:widowControl w:val="0"/>
        <w:kinsoku/>
        <w:wordWrap/>
        <w:overflowPunct/>
        <w:topLinePunct w:val="0"/>
        <w:autoSpaceDE w:val="0"/>
        <w:autoSpaceDN w:val="0"/>
        <w:bidi w:val="0"/>
        <w:adjustRightInd/>
        <w:snapToGrid/>
        <w:spacing w:before="0" w:after="0" w:line="360" w:lineRule="auto"/>
        <w:ind w:right="325"/>
        <w:textAlignment w:val="auto"/>
        <w:rPr>
          <w:color w:val="000000" w:themeColor="text1"/>
          <w:spacing w:val="0"/>
          <w:w w:val="100"/>
          <w:position w:val="0"/>
          <w14:textFill>
            <w14:solidFill>
              <w14:schemeClr w14:val="tx1"/>
            </w14:solidFill>
          </w14:textFill>
        </w:rPr>
      </w:pPr>
      <w:r>
        <w:rPr>
          <w:rFonts w:hint="eastAsia"/>
          <w:color w:val="000000" w:themeColor="text1"/>
          <w:spacing w:val="0"/>
          <w:w w:val="100"/>
          <w:position w:val="0"/>
          <w:lang w:val="en-US" w:eastAsia="zh-CN"/>
          <w14:textFill>
            <w14:solidFill>
              <w14:schemeClr w14:val="tx1"/>
            </w14:solidFill>
          </w14:textFill>
        </w:rPr>
        <w:t>三</w:t>
      </w:r>
      <w:r>
        <w:rPr>
          <w:color w:val="000000" w:themeColor="text1"/>
          <w:spacing w:val="0"/>
          <w:w w:val="100"/>
          <w:position w:val="0"/>
          <w14:textFill>
            <w14:solidFill>
              <w14:schemeClr w14:val="tx1"/>
            </w14:solidFill>
          </w14:textFill>
        </w:rPr>
        <w:t>、投标保证金缴纳证明</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36"/>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3285" w:right="3364"/>
        <w:jc w:val="center"/>
        <w:textAlignment w:val="auto"/>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（附投标保证金缴纳证据的复印件）</w:t>
      </w:r>
    </w:p>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rPr>
          <w:color w:val="000000" w:themeColor="text1"/>
          <w:spacing w:val="0"/>
          <w:w w:val="100"/>
          <w:position w:val="0"/>
          <w14:textFill>
            <w14:solidFill>
              <w14:schemeClr w14:val="tx1"/>
            </w14:solidFill>
          </w14:textFill>
        </w:rPr>
        <w:sectPr>
          <w:pgSz w:w="11910" w:h="16840"/>
          <w:pgMar w:top="1134" w:right="1134" w:bottom="1134" w:left="1134" w:header="720" w:footer="720" w:gutter="0"/>
          <w:cols w:space="0" w:num="1"/>
          <w:rtlGutter w:val="0"/>
          <w:docGrid w:linePitch="0" w:charSpace="0"/>
        </w:sectPr>
      </w:pPr>
    </w:p>
    <w:p>
      <w:pPr>
        <w:pStyle w:val="5"/>
        <w:keepNext w:val="0"/>
        <w:keepLines w:val="0"/>
        <w:pageBreakBefore w:val="0"/>
        <w:widowControl w:val="0"/>
        <w:kinsoku/>
        <w:wordWrap/>
        <w:overflowPunct/>
        <w:topLinePunct w:val="0"/>
        <w:autoSpaceDE w:val="0"/>
        <w:autoSpaceDN w:val="0"/>
        <w:bidi w:val="0"/>
        <w:adjustRightInd/>
        <w:snapToGrid/>
        <w:spacing w:before="0" w:after="0" w:line="360" w:lineRule="auto"/>
        <w:ind w:left="250" w:right="325"/>
        <w:textAlignment w:val="auto"/>
        <w:rPr>
          <w:color w:val="000000" w:themeColor="text1"/>
          <w:spacing w:val="0"/>
          <w:w w:val="100"/>
          <w:position w:val="0"/>
          <w14:textFill>
            <w14:solidFill>
              <w14:schemeClr w14:val="tx1"/>
            </w14:solidFill>
          </w14:textFill>
        </w:rPr>
      </w:pPr>
      <w:r>
        <w:rPr>
          <w:rFonts w:hint="eastAsia"/>
          <w:color w:val="000000" w:themeColor="text1"/>
          <w:spacing w:val="0"/>
          <w:w w:val="100"/>
          <w:position w:val="0"/>
          <w:lang w:val="en-US" w:eastAsia="zh-CN"/>
          <w14:textFill>
            <w14:solidFill>
              <w14:schemeClr w14:val="tx1"/>
            </w14:solidFill>
          </w14:textFill>
        </w:rPr>
        <w:t>四</w:t>
      </w:r>
      <w:r>
        <w:rPr>
          <w:color w:val="000000" w:themeColor="text1"/>
          <w:spacing w:val="0"/>
          <w:w w:val="100"/>
          <w:position w:val="0"/>
          <w14:textFill>
            <w14:solidFill>
              <w14:schemeClr w14:val="tx1"/>
            </w14:solidFill>
          </w14:textFill>
        </w:rPr>
        <w:t>、已标价工程量清单</w:t>
      </w:r>
    </w:p>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14:textFill>
            <w14:solidFill>
              <w14:schemeClr w14:val="tx1"/>
            </w14:solidFill>
          </w14:textFill>
        </w:rPr>
        <w:sectPr>
          <w:pgSz w:w="11910" w:h="16840"/>
          <w:pgMar w:top="1134" w:right="1134" w:bottom="1134" w:left="1134" w:header="720" w:footer="720" w:gutter="0"/>
          <w:cols w:space="0" w:num="1"/>
          <w:rtlGutter w:val="0"/>
          <w:docGrid w:linePitch="0" w:charSpace="0"/>
        </w:sect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15"/>
          <w14:textFill>
            <w14:solidFill>
              <w14:schemeClr w14:val="tx1"/>
            </w14:solidFill>
          </w14:textFill>
        </w:rPr>
      </w:pPr>
    </w:p>
    <w:p>
      <w:pPr>
        <w:pStyle w:val="5"/>
        <w:keepNext w:val="0"/>
        <w:keepLines w:val="0"/>
        <w:pageBreakBefore w:val="0"/>
        <w:widowControl w:val="0"/>
        <w:kinsoku/>
        <w:wordWrap/>
        <w:overflowPunct/>
        <w:topLinePunct w:val="0"/>
        <w:autoSpaceDE w:val="0"/>
        <w:autoSpaceDN w:val="0"/>
        <w:bidi w:val="0"/>
        <w:adjustRightInd/>
        <w:snapToGrid/>
        <w:spacing w:before="0" w:after="0" w:line="360" w:lineRule="auto"/>
        <w:ind w:right="325"/>
        <w:textAlignment w:val="auto"/>
        <w:rPr>
          <w:color w:val="000000" w:themeColor="text1"/>
          <w:spacing w:val="0"/>
          <w:w w:val="100"/>
          <w:position w:val="0"/>
          <w14:textFill>
            <w14:solidFill>
              <w14:schemeClr w14:val="tx1"/>
            </w14:solidFill>
          </w14:textFill>
        </w:rPr>
      </w:pPr>
      <w:r>
        <w:rPr>
          <w:rFonts w:hint="eastAsia"/>
          <w:color w:val="000000" w:themeColor="text1"/>
          <w:spacing w:val="0"/>
          <w:w w:val="100"/>
          <w:position w:val="0"/>
          <w:lang w:val="en-US" w:eastAsia="zh-CN"/>
          <w14:textFill>
            <w14:solidFill>
              <w14:schemeClr w14:val="tx1"/>
            </w14:solidFill>
          </w14:textFill>
        </w:rPr>
        <w:t>五</w:t>
      </w:r>
      <w:r>
        <w:rPr>
          <w:color w:val="000000" w:themeColor="text1"/>
          <w:spacing w:val="0"/>
          <w:w w:val="100"/>
          <w:position w:val="0"/>
          <w14:textFill>
            <w14:solidFill>
              <w14:schemeClr w14:val="tx1"/>
            </w14:solidFill>
          </w14:textFill>
        </w:rPr>
        <w:t>、施工组织设计</w:t>
      </w:r>
    </w:p>
    <w:p>
      <w:pPr>
        <w:rPr>
          <w:color w:val="000000" w:themeColor="text1"/>
          <w:w w:val="100"/>
          <w14:textFill>
            <w14:solidFill>
              <w14:schemeClr w14:val="tx1"/>
            </w14:solidFill>
          </w14:textFill>
        </w:rPr>
      </w:pPr>
    </w:p>
    <w:p>
      <w:pPr>
        <w:pStyle w:val="24"/>
        <w:keepNext w:val="0"/>
        <w:keepLines w:val="0"/>
        <w:pageBreakBefore w:val="0"/>
        <w:widowControl w:val="0"/>
        <w:numPr>
          <w:ilvl w:val="0"/>
          <w:numId w:val="6"/>
        </w:numPr>
        <w:tabs>
          <w:tab w:val="left" w:pos="1160"/>
        </w:tabs>
        <w:kinsoku/>
        <w:wordWrap/>
        <w:overflowPunct/>
        <w:topLinePunct w:val="0"/>
        <w:autoSpaceDE w:val="0"/>
        <w:autoSpaceDN w:val="0"/>
        <w:bidi w:val="0"/>
        <w:adjustRightInd/>
        <w:snapToGrid/>
        <w:spacing w:before="0" w:after="0" w:line="360" w:lineRule="auto"/>
        <w:ind w:left="475" w:right="1115" w:firstLine="420"/>
        <w:jc w:val="both"/>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投标人编制施工组织设计的要求：编制时应采用文字并结合图表形式说明施工方法； 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pStyle w:val="24"/>
        <w:keepNext w:val="0"/>
        <w:keepLines w:val="0"/>
        <w:pageBreakBefore w:val="0"/>
        <w:widowControl w:val="0"/>
        <w:numPr>
          <w:ilvl w:val="0"/>
          <w:numId w:val="6"/>
        </w:numPr>
        <w:tabs>
          <w:tab w:val="left" w:pos="1160"/>
        </w:tabs>
        <w:kinsoku/>
        <w:wordWrap/>
        <w:overflowPunct/>
        <w:topLinePunct w:val="0"/>
        <w:autoSpaceDE w:val="0"/>
        <w:autoSpaceDN w:val="0"/>
        <w:bidi w:val="0"/>
        <w:adjustRightInd/>
        <w:snapToGrid/>
        <w:spacing w:before="0" w:after="0" w:line="360" w:lineRule="auto"/>
        <w:ind w:left="1016" w:right="2375" w:hanging="120"/>
        <w:jc w:val="both"/>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施工组织设计除采用文字表述外可附下列图表，图表及格式要求附后。 附表一 拟投入本工程的主要施工设备表</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1016"/>
        <w:jc w:val="both"/>
        <w:textAlignment w:val="auto"/>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附表二 劳动力计划表</w:t>
      </w:r>
    </w:p>
    <w:p>
      <w:pPr>
        <w:keepNext w:val="0"/>
        <w:keepLines w:val="0"/>
        <w:pageBreakBefore w:val="0"/>
        <w:widowControl w:val="0"/>
        <w:kinsoku/>
        <w:wordWrap/>
        <w:overflowPunct/>
        <w:topLinePunct w:val="0"/>
        <w:autoSpaceDE w:val="0"/>
        <w:autoSpaceDN w:val="0"/>
        <w:bidi w:val="0"/>
        <w:adjustRightInd/>
        <w:snapToGrid/>
        <w:spacing w:before="0" w:after="0" w:line="360" w:lineRule="auto"/>
        <w:jc w:val="both"/>
        <w:textAlignment w:val="auto"/>
        <w:rPr>
          <w:color w:val="000000" w:themeColor="text1"/>
          <w:spacing w:val="0"/>
          <w:w w:val="100"/>
          <w:position w:val="0"/>
          <w14:textFill>
            <w14:solidFill>
              <w14:schemeClr w14:val="tx1"/>
            </w14:solidFill>
          </w14:textFill>
        </w:rPr>
        <w:sectPr>
          <w:pgSz w:w="11910" w:h="16840"/>
          <w:pgMar w:top="1134" w:right="1134" w:bottom="1134" w:left="1134" w:header="720" w:footer="720" w:gutter="0"/>
          <w:cols w:space="0" w:num="1"/>
          <w:rtlGutter w:val="0"/>
          <w:docGrid w:linePitch="0" w:charSpace="0"/>
        </w:sect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17"/>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475"/>
        <w:textAlignment w:val="auto"/>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附表一：拟投入本工程的主要施工设备表</w:t>
      </w:r>
    </w:p>
    <w:tbl>
      <w:tblPr>
        <w:tblStyle w:val="18"/>
        <w:tblW w:w="0" w:type="auto"/>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837"/>
        <w:gridCol w:w="837"/>
        <w:gridCol w:w="837"/>
        <w:gridCol w:w="837"/>
        <w:gridCol w:w="837"/>
        <w:gridCol w:w="986"/>
        <w:gridCol w:w="837"/>
        <w:gridCol w:w="838"/>
        <w:gridCol w:w="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838"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6"/>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序号</w:t>
            </w:r>
          </w:p>
        </w:tc>
        <w:tc>
          <w:tcPr>
            <w:tcW w:w="837"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8" w:right="96"/>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设 备名称</w:t>
            </w:r>
          </w:p>
        </w:tc>
        <w:tc>
          <w:tcPr>
            <w:tcW w:w="837"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6" w:right="300"/>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型号规格</w:t>
            </w:r>
          </w:p>
        </w:tc>
        <w:tc>
          <w:tcPr>
            <w:tcW w:w="837"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7"/>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数量</w:t>
            </w:r>
          </w:p>
        </w:tc>
        <w:tc>
          <w:tcPr>
            <w:tcW w:w="837"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8" w:right="299"/>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国别产地</w:t>
            </w:r>
          </w:p>
        </w:tc>
        <w:tc>
          <w:tcPr>
            <w:tcW w:w="837"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8" w:right="298"/>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制造年份</w:t>
            </w:r>
          </w:p>
        </w:tc>
        <w:tc>
          <w:tcPr>
            <w:tcW w:w="986"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6" w:right="98"/>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额 定 功率</w:t>
            </w: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6"/>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w:t>
            </w:r>
            <w:r>
              <w:rPr>
                <w:rFonts w:ascii="Times New Roman" w:eastAsia="Times New Roman"/>
                <w:color w:val="000000" w:themeColor="text1"/>
                <w:spacing w:val="0"/>
                <w:w w:val="100"/>
                <w:position w:val="0"/>
                <w:sz w:val="21"/>
                <w14:textFill>
                  <w14:solidFill>
                    <w14:schemeClr w14:val="tx1"/>
                  </w14:solidFill>
                </w14:textFill>
              </w:rPr>
              <w:t>KW</w:t>
            </w:r>
            <w:r>
              <w:rPr>
                <w:color w:val="000000" w:themeColor="text1"/>
                <w:spacing w:val="0"/>
                <w:w w:val="100"/>
                <w:position w:val="0"/>
                <w:sz w:val="21"/>
                <w14:textFill>
                  <w14:solidFill>
                    <w14:schemeClr w14:val="tx1"/>
                  </w14:solidFill>
                </w14:textFill>
              </w:rPr>
              <w:t>）</w:t>
            </w:r>
          </w:p>
        </w:tc>
        <w:tc>
          <w:tcPr>
            <w:tcW w:w="837"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7" w:right="299"/>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生产能力</w:t>
            </w:r>
          </w:p>
        </w:tc>
        <w:tc>
          <w:tcPr>
            <w:tcW w:w="838"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7"/>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用 于</w:t>
            </w: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7" w:right="96"/>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施 工部位</w:t>
            </w:r>
          </w:p>
        </w:tc>
        <w:tc>
          <w:tcPr>
            <w:tcW w:w="838"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7"/>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38"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837"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837"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837"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837"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837"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986"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837"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838"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838"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838"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837"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837"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837"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837"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837"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986"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837"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838"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838"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38"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837"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837"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837"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837"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837"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986"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837"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838"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838"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38"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837"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837"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837"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837"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837"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986"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837"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838"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838"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bl>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8"/>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475"/>
        <w:textAlignment w:val="auto"/>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附表二：劳动力计划表</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right="1530"/>
        <w:jc w:val="right"/>
        <w:textAlignment w:val="auto"/>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单位：人</w:t>
      </w:r>
    </w:p>
    <w:tbl>
      <w:tblPr>
        <w:tblStyle w:val="18"/>
        <w:tblW w:w="0" w:type="auto"/>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5"/>
        <w:gridCol w:w="1065"/>
        <w:gridCol w:w="1065"/>
        <w:gridCol w:w="1065"/>
        <w:gridCol w:w="1065"/>
        <w:gridCol w:w="1065"/>
        <w:gridCol w:w="1066"/>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6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6"/>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工种</w:t>
            </w:r>
          </w:p>
        </w:tc>
        <w:tc>
          <w:tcPr>
            <w:tcW w:w="7457" w:type="dxa"/>
            <w:gridSpan w:val="7"/>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107"/>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6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6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6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6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6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6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66"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66"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6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6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6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6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6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6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66"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66"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06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6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6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6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6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6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66"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66"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6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6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6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6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6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6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66"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66"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bl>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sectPr>
          <w:pgSz w:w="11910" w:h="16840"/>
          <w:pgMar w:top="1134" w:right="1134" w:bottom="1134" w:left="1134" w:header="720" w:footer="720" w:gutter="0"/>
          <w:cols w:space="0" w:num="1"/>
          <w:rtlGutter w:val="0"/>
          <w:docGrid w:linePitch="0" w:charSpace="0"/>
        </w:sect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9"/>
          <w14:textFill>
            <w14:solidFill>
              <w14:schemeClr w14:val="tx1"/>
            </w14:solidFill>
          </w14:textFill>
        </w:rPr>
      </w:pPr>
    </w:p>
    <w:p>
      <w:pPr>
        <w:pStyle w:val="5"/>
        <w:keepNext w:val="0"/>
        <w:keepLines w:val="0"/>
        <w:pageBreakBefore w:val="0"/>
        <w:widowControl w:val="0"/>
        <w:kinsoku/>
        <w:wordWrap/>
        <w:overflowPunct/>
        <w:topLinePunct w:val="0"/>
        <w:autoSpaceDE w:val="0"/>
        <w:autoSpaceDN w:val="0"/>
        <w:bidi w:val="0"/>
        <w:adjustRightInd/>
        <w:snapToGrid/>
        <w:spacing w:before="0" w:after="0" w:line="360" w:lineRule="auto"/>
        <w:ind w:right="325"/>
        <w:textAlignment w:val="auto"/>
        <w:rPr>
          <w:color w:val="000000" w:themeColor="text1"/>
          <w:spacing w:val="0"/>
          <w:w w:val="100"/>
          <w:position w:val="0"/>
          <w14:textFill>
            <w14:solidFill>
              <w14:schemeClr w14:val="tx1"/>
            </w14:solidFill>
          </w14:textFill>
        </w:rPr>
      </w:pPr>
      <w:r>
        <w:rPr>
          <w:rFonts w:hint="eastAsia"/>
          <w:color w:val="000000" w:themeColor="text1"/>
          <w:spacing w:val="0"/>
          <w:w w:val="100"/>
          <w:position w:val="0"/>
          <w:lang w:val="en-US" w:eastAsia="zh-CN"/>
          <w14:textFill>
            <w14:solidFill>
              <w14:schemeClr w14:val="tx1"/>
            </w14:solidFill>
          </w14:textFill>
        </w:rPr>
        <w:t>六</w:t>
      </w:r>
      <w:r>
        <w:rPr>
          <w:color w:val="000000" w:themeColor="text1"/>
          <w:spacing w:val="0"/>
          <w:w w:val="100"/>
          <w:position w:val="0"/>
          <w14:textFill>
            <w14:solidFill>
              <w14:schemeClr w14:val="tx1"/>
            </w14:solidFill>
          </w14:textFill>
        </w:rPr>
        <w:t>、项目管理机构</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14"/>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475"/>
        <w:textAlignment w:val="auto"/>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（一）项目管理机构组成表</w:t>
      </w:r>
    </w:p>
    <w:tbl>
      <w:tblPr>
        <w:tblStyle w:val="18"/>
        <w:tblW w:w="0" w:type="auto"/>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5"/>
        <w:gridCol w:w="1006"/>
        <w:gridCol w:w="1355"/>
        <w:gridCol w:w="1339"/>
        <w:gridCol w:w="765"/>
        <w:gridCol w:w="956"/>
        <w:gridCol w:w="955"/>
        <w:gridCol w:w="1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05" w:type="dxa"/>
            <w:vMerge w:val="restart"/>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291"/>
              <w:jc w:val="both"/>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职务</w:t>
            </w:r>
          </w:p>
        </w:tc>
        <w:tc>
          <w:tcPr>
            <w:tcW w:w="1006" w:type="dxa"/>
            <w:vMerge w:val="restart"/>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292"/>
              <w:jc w:val="both"/>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姓名</w:t>
            </w:r>
          </w:p>
        </w:tc>
        <w:tc>
          <w:tcPr>
            <w:tcW w:w="1355" w:type="dxa"/>
            <w:vMerge w:val="restart"/>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445" w:right="439"/>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职称</w:t>
            </w:r>
          </w:p>
        </w:tc>
        <w:tc>
          <w:tcPr>
            <w:tcW w:w="4015" w:type="dxa"/>
            <w:gridSpan w:val="4"/>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60"/>
              <w:jc w:val="both"/>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执业或职业资格证明</w:t>
            </w:r>
          </w:p>
        </w:tc>
        <w:tc>
          <w:tcPr>
            <w:tcW w:w="1339"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437" w:right="432"/>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00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color w:val="000000" w:themeColor="text1"/>
                <w:spacing w:val="0"/>
                <w:w w:val="100"/>
                <w:position w:val="0"/>
                <w:sz w:val="2"/>
                <w:szCs w:val="2"/>
                <w14:textFill>
                  <w14:solidFill>
                    <w14:schemeClr w14:val="tx1"/>
                  </w14:solidFill>
                </w14:textFill>
              </w:rPr>
            </w:pPr>
          </w:p>
        </w:tc>
        <w:tc>
          <w:tcPr>
            <w:tcW w:w="1006"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color w:val="000000" w:themeColor="text1"/>
                <w:spacing w:val="0"/>
                <w:w w:val="100"/>
                <w:position w:val="0"/>
                <w:sz w:val="2"/>
                <w:szCs w:val="2"/>
                <w14:textFill>
                  <w14:solidFill>
                    <w14:schemeClr w14:val="tx1"/>
                  </w14:solidFill>
                </w14:textFill>
              </w:rPr>
            </w:pPr>
          </w:p>
        </w:tc>
        <w:tc>
          <w:tcPr>
            <w:tcW w:w="135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color w:val="000000" w:themeColor="text1"/>
                <w:spacing w:val="0"/>
                <w:w w:val="100"/>
                <w:position w:val="0"/>
                <w:sz w:val="2"/>
                <w:szCs w:val="2"/>
                <w14:textFill>
                  <w14:solidFill>
                    <w14:schemeClr w14:val="tx1"/>
                  </w14:solidFill>
                </w14:textFill>
              </w:rPr>
            </w:pPr>
          </w:p>
        </w:tc>
        <w:tc>
          <w:tcPr>
            <w:tcW w:w="1339"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249"/>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证书名称</w:t>
            </w:r>
          </w:p>
        </w:tc>
        <w:tc>
          <w:tcPr>
            <w:tcW w:w="76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70"/>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级别</w:t>
            </w:r>
          </w:p>
        </w:tc>
        <w:tc>
          <w:tcPr>
            <w:tcW w:w="95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267"/>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证号</w:t>
            </w:r>
          </w:p>
        </w:tc>
        <w:tc>
          <w:tcPr>
            <w:tcW w:w="95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266"/>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专业</w:t>
            </w:r>
          </w:p>
        </w:tc>
        <w:tc>
          <w:tcPr>
            <w:tcW w:w="1339"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0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06"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35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339"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76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956"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95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339"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00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06"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35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339"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76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956"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95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339"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0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06"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35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339"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76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956"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95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339"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0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06"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35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339"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76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956"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95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339"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00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06"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35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339"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76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956"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95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339"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100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06"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35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339"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76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956"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95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339"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00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06"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35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339"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76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956"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95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339"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bl>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18"/>
          <w14:textFill>
            <w14:solidFill>
              <w14:schemeClr w14:val="tx1"/>
            </w14:solidFill>
          </w14:textFill>
        </w:rPr>
      </w:pPr>
    </w:p>
    <w:p>
      <w:pPr>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br w:type="page"/>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475"/>
        <w:textAlignment w:val="auto"/>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（二）主要人员简历表</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15"/>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475" w:right="553"/>
        <w:textAlignment w:val="auto"/>
        <w:rPr>
          <w:color w:val="000000" w:themeColor="text1"/>
          <w:spacing w:val="0"/>
          <w:w w:val="100"/>
          <w:position w:val="0"/>
          <w14:textFill>
            <w14:solidFill>
              <w14:schemeClr w14:val="tx1"/>
            </w14:solidFill>
          </w14:textFill>
        </w:rPr>
      </w:pPr>
      <w:r>
        <w:rPr>
          <w:rFonts w:ascii="Times New Roman" w:hAnsi="Times New Roman" w:eastAsia="Times New Roman"/>
          <w:color w:val="000000" w:themeColor="text1"/>
          <w:spacing w:val="0"/>
          <w:w w:val="100"/>
          <w:position w:val="0"/>
          <w14:textFill>
            <w14:solidFill>
              <w14:schemeClr w14:val="tx1"/>
            </w14:solidFill>
          </w14:textFill>
        </w:rPr>
        <w:t>“</w:t>
      </w:r>
      <w:r>
        <w:rPr>
          <w:color w:val="000000" w:themeColor="text1"/>
          <w:spacing w:val="0"/>
          <w:w w:val="100"/>
          <w:position w:val="0"/>
          <w14:textFill>
            <w14:solidFill>
              <w14:schemeClr w14:val="tx1"/>
            </w14:solidFill>
          </w14:textFill>
        </w:rPr>
        <w:t>主要人员简历表</w:t>
      </w:r>
      <w:r>
        <w:rPr>
          <w:rFonts w:ascii="Times New Roman" w:hAnsi="Times New Roman" w:eastAsia="Times New Roman"/>
          <w:color w:val="000000" w:themeColor="text1"/>
          <w:spacing w:val="0"/>
          <w:w w:val="100"/>
          <w:position w:val="0"/>
          <w14:textFill>
            <w14:solidFill>
              <w14:schemeClr w14:val="tx1"/>
            </w14:solidFill>
          </w14:textFill>
        </w:rPr>
        <w:t>”</w:t>
      </w:r>
      <w:r>
        <w:rPr>
          <w:color w:val="000000" w:themeColor="text1"/>
          <w:spacing w:val="0"/>
          <w:w w:val="100"/>
          <w:position w:val="0"/>
          <w14:textFill>
            <w14:solidFill>
              <w14:schemeClr w14:val="tx1"/>
            </w14:solidFill>
          </w14:textFill>
        </w:rPr>
        <w:t>中的项目经理应附项目经理证、身份证；技术负责人应附职称证；其他主要人员 应附职称证（执业证或上岗证书）。</w:t>
      </w:r>
    </w:p>
    <w:tbl>
      <w:tblPr>
        <w:tblStyle w:val="18"/>
        <w:tblW w:w="0" w:type="auto"/>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8"/>
        <w:gridCol w:w="1440"/>
        <w:gridCol w:w="1080"/>
        <w:gridCol w:w="1260"/>
        <w:gridCol w:w="1800"/>
        <w:gridCol w:w="1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188"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6"/>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姓名</w:t>
            </w:r>
          </w:p>
        </w:tc>
        <w:tc>
          <w:tcPr>
            <w:tcW w:w="1440"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ascii="Times New Roman"/>
                <w:color w:val="000000" w:themeColor="text1"/>
                <w:spacing w:val="0"/>
                <w:w w:val="100"/>
                <w:position w:val="0"/>
                <w:sz w:val="20"/>
                <w14:textFill>
                  <w14:solidFill>
                    <w14:schemeClr w14:val="tx1"/>
                  </w14:solidFill>
                </w14:textFill>
              </w:rPr>
            </w:pPr>
          </w:p>
        </w:tc>
        <w:tc>
          <w:tcPr>
            <w:tcW w:w="1080"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6"/>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年龄</w:t>
            </w:r>
          </w:p>
        </w:tc>
        <w:tc>
          <w:tcPr>
            <w:tcW w:w="1260"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ascii="Times New Roman"/>
                <w:color w:val="000000" w:themeColor="text1"/>
                <w:spacing w:val="0"/>
                <w:w w:val="100"/>
                <w:position w:val="0"/>
                <w:sz w:val="20"/>
                <w14:textFill>
                  <w14:solidFill>
                    <w14:schemeClr w14:val="tx1"/>
                  </w14:solidFill>
                </w14:textFill>
              </w:rPr>
            </w:pPr>
          </w:p>
        </w:tc>
        <w:tc>
          <w:tcPr>
            <w:tcW w:w="1800"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6"/>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学历</w:t>
            </w:r>
          </w:p>
        </w:tc>
        <w:tc>
          <w:tcPr>
            <w:tcW w:w="1754"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88"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6"/>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职称</w:t>
            </w:r>
          </w:p>
        </w:tc>
        <w:tc>
          <w:tcPr>
            <w:tcW w:w="1440"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ascii="Times New Roman"/>
                <w:color w:val="000000" w:themeColor="text1"/>
                <w:spacing w:val="0"/>
                <w:w w:val="100"/>
                <w:position w:val="0"/>
                <w:sz w:val="20"/>
                <w14:textFill>
                  <w14:solidFill>
                    <w14:schemeClr w14:val="tx1"/>
                  </w14:solidFill>
                </w14:textFill>
              </w:rPr>
            </w:pPr>
          </w:p>
        </w:tc>
        <w:tc>
          <w:tcPr>
            <w:tcW w:w="1080"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6"/>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职务</w:t>
            </w:r>
          </w:p>
        </w:tc>
        <w:tc>
          <w:tcPr>
            <w:tcW w:w="1260"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ascii="Times New Roman"/>
                <w:color w:val="000000" w:themeColor="text1"/>
                <w:spacing w:val="0"/>
                <w:w w:val="100"/>
                <w:position w:val="0"/>
                <w:sz w:val="20"/>
                <w14:textFill>
                  <w14:solidFill>
                    <w14:schemeClr w14:val="tx1"/>
                  </w14:solidFill>
                </w14:textFill>
              </w:rPr>
            </w:pPr>
          </w:p>
        </w:tc>
        <w:tc>
          <w:tcPr>
            <w:tcW w:w="1800"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6"/>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拟在本合同任职</w:t>
            </w:r>
          </w:p>
        </w:tc>
        <w:tc>
          <w:tcPr>
            <w:tcW w:w="1754"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88"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6"/>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毕业学校</w:t>
            </w:r>
          </w:p>
        </w:tc>
        <w:tc>
          <w:tcPr>
            <w:tcW w:w="7334" w:type="dxa"/>
            <w:gridSpan w:val="5"/>
          </w:tcPr>
          <w:p>
            <w:pPr>
              <w:pStyle w:val="25"/>
              <w:keepNext w:val="0"/>
              <w:keepLines w:val="0"/>
              <w:pageBreakBefore w:val="0"/>
              <w:widowControl w:val="0"/>
              <w:tabs>
                <w:tab w:val="left" w:pos="2523"/>
                <w:tab w:val="left" w:pos="3992"/>
              </w:tabs>
              <w:kinsoku/>
              <w:wordWrap/>
              <w:overflowPunct/>
              <w:topLinePunct w:val="0"/>
              <w:autoSpaceDE w:val="0"/>
              <w:autoSpaceDN w:val="0"/>
              <w:bidi w:val="0"/>
              <w:adjustRightInd/>
              <w:snapToGrid/>
              <w:spacing w:before="0" w:after="0" w:line="360" w:lineRule="auto"/>
              <w:ind w:left="632"/>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年毕业于</w:t>
            </w:r>
            <w:r>
              <w:rPr>
                <w:color w:val="000000" w:themeColor="text1"/>
                <w:spacing w:val="0"/>
                <w:w w:val="100"/>
                <w:position w:val="0"/>
                <w:sz w:val="21"/>
                <w14:textFill>
                  <w14:solidFill>
                    <w14:schemeClr w14:val="tx1"/>
                  </w14:solidFill>
                </w14:textFill>
              </w:rPr>
              <w:tab/>
            </w:r>
            <w:r>
              <w:rPr>
                <w:color w:val="000000" w:themeColor="text1"/>
                <w:spacing w:val="0"/>
                <w:w w:val="100"/>
                <w:position w:val="0"/>
                <w:sz w:val="21"/>
                <w14:textFill>
                  <w14:solidFill>
                    <w14:schemeClr w14:val="tx1"/>
                  </w14:solidFill>
                </w14:textFill>
              </w:rPr>
              <w:t>学校</w:t>
            </w:r>
            <w:r>
              <w:rPr>
                <w:color w:val="000000" w:themeColor="text1"/>
                <w:spacing w:val="0"/>
                <w:w w:val="100"/>
                <w:position w:val="0"/>
                <w:sz w:val="21"/>
                <w14:textFill>
                  <w14:solidFill>
                    <w14:schemeClr w14:val="tx1"/>
                  </w14:solidFill>
                </w14:textFill>
              </w:rPr>
              <w:tab/>
            </w:r>
            <w:r>
              <w:rPr>
                <w:color w:val="000000" w:themeColor="text1"/>
                <w:spacing w:val="0"/>
                <w:w w:val="100"/>
                <w:position w:val="0"/>
                <w:sz w:val="21"/>
                <w14:textFill>
                  <w14:solidFill>
                    <w14:schemeClr w14:val="tx1"/>
                  </w14:solidFill>
                </w14:textFill>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522" w:type="dxa"/>
            <w:gridSpan w:val="6"/>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6"/>
              <w:jc w:val="both"/>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188"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6"/>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时间</w:t>
            </w:r>
          </w:p>
        </w:tc>
        <w:tc>
          <w:tcPr>
            <w:tcW w:w="3780" w:type="dxa"/>
            <w:gridSpan w:val="3"/>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6"/>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参加过类似工程</w:t>
            </w:r>
          </w:p>
        </w:tc>
        <w:tc>
          <w:tcPr>
            <w:tcW w:w="1800"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6"/>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担任职务</w:t>
            </w:r>
          </w:p>
        </w:tc>
        <w:tc>
          <w:tcPr>
            <w:tcW w:w="1754"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06"/>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发包人联系电话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88"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440"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80"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260"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800"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754"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88"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440"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80"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260"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800"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754"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88"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440"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80"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260"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800"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754"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88"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440"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080"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260"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800"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c>
          <w:tcPr>
            <w:tcW w:w="1754"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bl>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sectPr>
          <w:pgSz w:w="11910" w:h="16840"/>
          <w:pgMar w:top="1134" w:right="1134" w:bottom="1134" w:left="1134" w:header="720" w:footer="720" w:gutter="0"/>
          <w:cols w:space="0" w:num="1"/>
          <w:rtlGutter w:val="0"/>
          <w:docGrid w:linePitch="0" w:charSpace="0"/>
        </w:sect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248" w:right="325"/>
        <w:jc w:val="center"/>
        <w:textAlignment w:val="auto"/>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（三）承诺书</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475"/>
        <w:textAlignment w:val="auto"/>
        <w:rPr>
          <w:color w:val="000000" w:themeColor="text1"/>
          <w:spacing w:val="0"/>
          <w:w w:val="100"/>
          <w:position w:val="0"/>
          <w14:textFill>
            <w14:solidFill>
              <w14:schemeClr w14:val="tx1"/>
            </w14:solidFill>
          </w14:textFill>
        </w:rPr>
      </w:pPr>
      <w:r>
        <w:rPr>
          <w:rFonts w:ascii="Times New Roman" w:hAnsi="Times New Roman" w:eastAsia="Times New Roman"/>
          <w:color w:val="000000" w:themeColor="text1"/>
          <w:spacing w:val="0"/>
          <w:w w:val="100"/>
          <w:position w:val="0"/>
          <w14:textFill>
            <w14:solidFill>
              <w14:schemeClr w14:val="tx1"/>
            </w14:solidFill>
          </w14:textFill>
        </w:rPr>
        <w:t>————————</w:t>
      </w:r>
      <w:r>
        <w:rPr>
          <w:color w:val="000000" w:themeColor="text1"/>
          <w:spacing w:val="0"/>
          <w:w w:val="100"/>
          <w:position w:val="0"/>
          <w14:textFill>
            <w14:solidFill>
              <w14:schemeClr w14:val="tx1"/>
            </w14:solidFill>
          </w14:textFill>
        </w:rPr>
        <w:t>（招标人名称）：</w:t>
      </w:r>
    </w:p>
    <w:p>
      <w:pPr>
        <w:pStyle w:val="8"/>
        <w:keepNext w:val="0"/>
        <w:keepLines w:val="0"/>
        <w:pageBreakBefore w:val="0"/>
        <w:widowControl w:val="0"/>
        <w:tabs>
          <w:tab w:val="left" w:pos="4349"/>
          <w:tab w:val="left" w:pos="6295"/>
        </w:tabs>
        <w:kinsoku/>
        <w:wordWrap/>
        <w:overflowPunct/>
        <w:topLinePunct w:val="0"/>
        <w:autoSpaceDE w:val="0"/>
        <w:autoSpaceDN w:val="0"/>
        <w:bidi w:val="0"/>
        <w:adjustRightInd/>
        <w:snapToGrid/>
        <w:spacing w:before="0" w:after="0" w:line="360" w:lineRule="auto"/>
        <w:ind w:left="896"/>
        <w:textAlignment w:val="auto"/>
        <w:rPr>
          <w:color w:val="000000" w:themeColor="text1"/>
          <w:spacing w:val="0"/>
          <w:w w:val="100"/>
          <w:position w:val="0"/>
          <w14:textFill>
            <w14:solidFill>
              <w14:schemeClr w14:val="tx1"/>
            </w14:solidFill>
          </w14:textFill>
        </w:rPr>
      </w:pPr>
    </w:p>
    <w:p>
      <w:pPr>
        <w:pStyle w:val="8"/>
        <w:keepNext w:val="0"/>
        <w:keepLines w:val="0"/>
        <w:pageBreakBefore w:val="0"/>
        <w:widowControl w:val="0"/>
        <w:tabs>
          <w:tab w:val="left" w:pos="4349"/>
          <w:tab w:val="left" w:pos="6295"/>
        </w:tabs>
        <w:kinsoku/>
        <w:wordWrap/>
        <w:overflowPunct/>
        <w:topLinePunct w:val="0"/>
        <w:autoSpaceDE w:val="0"/>
        <w:autoSpaceDN w:val="0"/>
        <w:bidi w:val="0"/>
        <w:adjustRightInd/>
        <w:snapToGrid/>
        <w:spacing w:before="0" w:after="0" w:line="360" w:lineRule="auto"/>
        <w:ind w:left="896"/>
        <w:textAlignment w:val="auto"/>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我方在此声明，我方拟派往</w:t>
      </w:r>
      <w:r>
        <w:rPr>
          <w:rFonts w:ascii="Times New Roman" w:hAnsi="Times New Roman" w:eastAsia="Times New Roman"/>
          <w:color w:val="000000" w:themeColor="text1"/>
          <w:spacing w:val="0"/>
          <w:w w:val="100"/>
          <w:position w:val="0"/>
          <w:u w:val="single"/>
          <w14:textFill>
            <w14:solidFill>
              <w14:schemeClr w14:val="tx1"/>
            </w14:solidFill>
          </w14:textFill>
        </w:rPr>
        <w:tab/>
      </w:r>
      <w:r>
        <w:rPr>
          <w:color w:val="000000" w:themeColor="text1"/>
          <w:spacing w:val="0"/>
          <w:w w:val="100"/>
          <w:position w:val="0"/>
          <w14:textFill>
            <w14:solidFill>
              <w14:schemeClr w14:val="tx1"/>
            </w14:solidFill>
          </w14:textFill>
        </w:rPr>
        <w:t>（项目名称）</w:t>
      </w:r>
      <w:r>
        <w:rPr>
          <w:rFonts w:ascii="Times New Roman" w:hAnsi="Times New Roman" w:eastAsia="Times New Roman"/>
          <w:color w:val="000000" w:themeColor="text1"/>
          <w:spacing w:val="0"/>
          <w:w w:val="100"/>
          <w:position w:val="0"/>
          <w:u w:val="single"/>
          <w14:textFill>
            <w14:solidFill>
              <w14:schemeClr w14:val="tx1"/>
            </w14:solidFill>
          </w14:textFill>
        </w:rPr>
        <w:tab/>
      </w:r>
      <w:r>
        <w:rPr>
          <w:color w:val="000000" w:themeColor="text1"/>
          <w:spacing w:val="0"/>
          <w:w w:val="100"/>
          <w:position w:val="0"/>
          <w14:textFill>
            <w14:solidFill>
              <w14:schemeClr w14:val="tx1"/>
            </w14:solidFill>
          </w14:textFill>
        </w:rPr>
        <w:t>（以下简称</w:t>
      </w:r>
      <w:r>
        <w:rPr>
          <w:rFonts w:ascii="Times New Roman" w:hAnsi="Times New Roman" w:eastAsia="Times New Roman"/>
          <w:color w:val="000000" w:themeColor="text1"/>
          <w:spacing w:val="0"/>
          <w:w w:val="100"/>
          <w:position w:val="0"/>
          <w14:textFill>
            <w14:solidFill>
              <w14:schemeClr w14:val="tx1"/>
            </w14:solidFill>
          </w14:textFill>
        </w:rPr>
        <w:t>“</w:t>
      </w:r>
      <w:r>
        <w:rPr>
          <w:color w:val="000000" w:themeColor="text1"/>
          <w:spacing w:val="0"/>
          <w:w w:val="100"/>
          <w:position w:val="0"/>
          <w14:textFill>
            <w14:solidFill>
              <w14:schemeClr w14:val="tx1"/>
            </w14:solidFill>
          </w14:textFill>
        </w:rPr>
        <w:t>本工程</w:t>
      </w:r>
      <w:r>
        <w:rPr>
          <w:rFonts w:ascii="Times New Roman" w:hAnsi="Times New Roman" w:eastAsia="Times New Roman"/>
          <w:color w:val="000000" w:themeColor="text1"/>
          <w:spacing w:val="0"/>
          <w:w w:val="100"/>
          <w:position w:val="0"/>
          <w14:textFill>
            <w14:solidFill>
              <w14:schemeClr w14:val="tx1"/>
            </w14:solidFill>
          </w14:textFill>
        </w:rPr>
        <w:t>”</w:t>
      </w:r>
      <w:r>
        <w:rPr>
          <w:color w:val="000000" w:themeColor="text1"/>
          <w:spacing w:val="0"/>
          <w:w w:val="100"/>
          <w:position w:val="0"/>
          <w14:textFill>
            <w14:solidFill>
              <w14:schemeClr w14:val="tx1"/>
            </w14:solidFill>
          </w14:textFill>
        </w:rPr>
        <w:t>）的项目经理</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475"/>
        <w:textAlignment w:val="auto"/>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（项目经理姓名）现阶段没有担任任何在施建设工程项目的项目经理。</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896"/>
        <w:textAlignment w:val="auto"/>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我方保证上述信息的真实和准确，并愿意承担因我方就此弄虚作假所引起的一切法律后果。</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2"/>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896"/>
        <w:textAlignment w:val="auto"/>
        <w:rPr>
          <w:rFonts w:hint="eastAsia" w:eastAsia="宋体"/>
          <w:color w:val="000000" w:themeColor="text1"/>
          <w:spacing w:val="0"/>
          <w:w w:val="100"/>
          <w:position w:val="0"/>
          <w:lang w:eastAsia="zh-CN"/>
          <w14:textFill>
            <w14:solidFill>
              <w14:schemeClr w14:val="tx1"/>
            </w14:solidFill>
          </w14:textFill>
        </w:rPr>
      </w:pPr>
      <w:r>
        <w:rPr>
          <w:color w:val="000000" w:themeColor="text1"/>
          <w:spacing w:val="0"/>
          <w:w w:val="100"/>
          <w:position w:val="0"/>
          <w14:textFill>
            <w14:solidFill>
              <w14:schemeClr w14:val="tx1"/>
            </w14:solidFill>
          </w14:textFill>
        </w:rPr>
        <w:t>特此承诺</w:t>
      </w:r>
      <w:r>
        <w:rPr>
          <w:rFonts w:hint="eastAsia"/>
          <w:color w:val="000000" w:themeColor="text1"/>
          <w:spacing w:val="0"/>
          <w:w w:val="100"/>
          <w:position w:val="0"/>
          <w:lang w:eastAsia="zh-CN"/>
          <w14:textFill>
            <w14:solidFill>
              <w14:schemeClr w14:val="tx1"/>
            </w14:solidFill>
          </w14:textFill>
        </w:rPr>
        <w:t>！</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19"/>
          <w14:textFill>
            <w14:solidFill>
              <w14:schemeClr w14:val="tx1"/>
            </w14:solidFill>
          </w14:textFill>
        </w:rPr>
      </w:pPr>
    </w:p>
    <w:p>
      <w:pPr>
        <w:pStyle w:val="8"/>
        <w:keepNext w:val="0"/>
        <w:keepLines w:val="0"/>
        <w:pageBreakBefore w:val="0"/>
        <w:widowControl w:val="0"/>
        <w:tabs>
          <w:tab w:val="left" w:pos="8021"/>
          <w:tab w:val="left" w:pos="8232"/>
        </w:tabs>
        <w:kinsoku/>
        <w:wordWrap/>
        <w:overflowPunct/>
        <w:topLinePunct w:val="0"/>
        <w:autoSpaceDE w:val="0"/>
        <w:autoSpaceDN w:val="0"/>
        <w:bidi w:val="0"/>
        <w:adjustRightInd/>
        <w:snapToGrid/>
        <w:spacing w:before="0" w:after="0" w:line="360" w:lineRule="auto"/>
        <w:ind w:left="3713" w:right="0" w:firstLine="629"/>
        <w:textAlignment w:val="auto"/>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投标人：</w:t>
      </w:r>
      <w:r>
        <w:rPr>
          <w:rFonts w:ascii="Times New Roman" w:eastAsia="Times New Roman"/>
          <w:color w:val="000000" w:themeColor="text1"/>
          <w:spacing w:val="0"/>
          <w:w w:val="100"/>
          <w:position w:val="0"/>
          <w:u w:val="single"/>
          <w14:textFill>
            <w14:solidFill>
              <w14:schemeClr w14:val="tx1"/>
            </w14:solidFill>
          </w14:textFill>
        </w:rPr>
        <w:tab/>
      </w:r>
      <w:r>
        <w:rPr>
          <w:rFonts w:ascii="Times New Roman" w:eastAsia="Times New Roman"/>
          <w:color w:val="000000" w:themeColor="text1"/>
          <w:spacing w:val="0"/>
          <w:w w:val="100"/>
          <w:position w:val="0"/>
          <w:u w:val="single"/>
          <w14:textFill>
            <w14:solidFill>
              <w14:schemeClr w14:val="tx1"/>
            </w14:solidFill>
          </w14:textFill>
        </w:rPr>
        <w:tab/>
      </w:r>
      <w:r>
        <w:rPr>
          <w:color w:val="000000" w:themeColor="text1"/>
          <w:spacing w:val="0"/>
          <w:w w:val="100"/>
          <w:position w:val="0"/>
          <w14:textFill>
            <w14:solidFill>
              <w14:schemeClr w14:val="tx1"/>
            </w14:solidFill>
          </w14:textFill>
        </w:rPr>
        <w:t>（盖单位章） 法定代表人或其委托代理人：</w:t>
      </w:r>
      <w:r>
        <w:rPr>
          <w:rFonts w:ascii="Times New Roman" w:eastAsia="Times New Roman"/>
          <w:color w:val="000000" w:themeColor="text1"/>
          <w:spacing w:val="0"/>
          <w:w w:val="100"/>
          <w:position w:val="0"/>
          <w:u w:val="single"/>
          <w14:textFill>
            <w14:solidFill>
              <w14:schemeClr w14:val="tx1"/>
            </w14:solidFill>
          </w14:textFill>
        </w:rPr>
        <w:tab/>
      </w:r>
      <w:r>
        <w:rPr>
          <w:color w:val="000000" w:themeColor="text1"/>
          <w:spacing w:val="0"/>
          <w:w w:val="100"/>
          <w:position w:val="0"/>
          <w14:textFill>
            <w14:solidFill>
              <w14:schemeClr w14:val="tx1"/>
            </w14:solidFill>
          </w14:textFill>
        </w:rPr>
        <w:t>（签字或盖章）</w:t>
      </w: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9"/>
          <w14:textFill>
            <w14:solidFill>
              <w14:schemeClr w14:val="tx1"/>
            </w14:solidFill>
          </w14:textFill>
        </w:rPr>
      </w:pPr>
    </w:p>
    <w:p>
      <w:pPr>
        <w:pStyle w:val="8"/>
        <w:keepNext w:val="0"/>
        <w:keepLines w:val="0"/>
        <w:pageBreakBefore w:val="0"/>
        <w:widowControl w:val="0"/>
        <w:tabs>
          <w:tab w:val="left" w:pos="7181"/>
          <w:tab w:val="left" w:pos="8232"/>
          <w:tab w:val="left" w:pos="9281"/>
        </w:tabs>
        <w:kinsoku/>
        <w:wordWrap/>
        <w:overflowPunct/>
        <w:topLinePunct w:val="0"/>
        <w:autoSpaceDE w:val="0"/>
        <w:autoSpaceDN w:val="0"/>
        <w:bidi w:val="0"/>
        <w:adjustRightInd/>
        <w:snapToGrid/>
        <w:spacing w:before="0" w:after="0" w:line="360" w:lineRule="auto"/>
        <w:ind w:left="6132"/>
        <w:textAlignment w:val="auto"/>
        <w:rPr>
          <w:color w:val="000000" w:themeColor="text1"/>
          <w:spacing w:val="0"/>
          <w:w w:val="100"/>
          <w:position w:val="0"/>
          <w14:textFill>
            <w14:solidFill>
              <w14:schemeClr w14:val="tx1"/>
            </w14:solidFill>
          </w14:textFill>
        </w:rPr>
      </w:pPr>
      <w:r>
        <w:rPr>
          <w:rFonts w:ascii="Times New Roman" w:eastAsia="Times New Roman"/>
          <w:color w:val="000000" w:themeColor="text1"/>
          <w:spacing w:val="0"/>
          <w:w w:val="100"/>
          <w:position w:val="0"/>
          <w:u w:val="single"/>
          <w14:textFill>
            <w14:solidFill>
              <w14:schemeClr w14:val="tx1"/>
            </w14:solidFill>
          </w14:textFill>
        </w:rPr>
        <w:t xml:space="preserve"> </w:t>
      </w:r>
      <w:r>
        <w:rPr>
          <w:rFonts w:ascii="Times New Roman" w:eastAsia="Times New Roman"/>
          <w:color w:val="000000" w:themeColor="text1"/>
          <w:spacing w:val="0"/>
          <w:w w:val="100"/>
          <w:position w:val="0"/>
          <w:u w:val="single"/>
          <w14:textFill>
            <w14:solidFill>
              <w14:schemeClr w14:val="tx1"/>
            </w14:solidFill>
          </w14:textFill>
        </w:rPr>
        <w:tab/>
      </w:r>
      <w:r>
        <w:rPr>
          <w:color w:val="000000" w:themeColor="text1"/>
          <w:spacing w:val="0"/>
          <w:w w:val="100"/>
          <w:position w:val="0"/>
          <w14:textFill>
            <w14:solidFill>
              <w14:schemeClr w14:val="tx1"/>
            </w14:solidFill>
          </w14:textFill>
        </w:rPr>
        <w:t>年</w:t>
      </w:r>
      <w:r>
        <w:rPr>
          <w:rFonts w:ascii="Times New Roman" w:eastAsia="Times New Roman"/>
          <w:color w:val="000000" w:themeColor="text1"/>
          <w:spacing w:val="0"/>
          <w:w w:val="100"/>
          <w:position w:val="0"/>
          <w:u w:val="single"/>
          <w14:textFill>
            <w14:solidFill>
              <w14:schemeClr w14:val="tx1"/>
            </w14:solidFill>
          </w14:textFill>
        </w:rPr>
        <w:tab/>
      </w:r>
      <w:r>
        <w:rPr>
          <w:color w:val="000000" w:themeColor="text1"/>
          <w:spacing w:val="0"/>
          <w:w w:val="100"/>
          <w:position w:val="0"/>
          <w14:textFill>
            <w14:solidFill>
              <w14:schemeClr w14:val="tx1"/>
            </w14:solidFill>
          </w14:textFill>
        </w:rPr>
        <w:t>月</w:t>
      </w:r>
      <w:r>
        <w:rPr>
          <w:rFonts w:ascii="Times New Roman" w:eastAsia="Times New Roman"/>
          <w:color w:val="000000" w:themeColor="text1"/>
          <w:spacing w:val="0"/>
          <w:w w:val="100"/>
          <w:position w:val="0"/>
          <w:u w:val="single"/>
          <w14:textFill>
            <w14:solidFill>
              <w14:schemeClr w14:val="tx1"/>
            </w14:solidFill>
          </w14:textFill>
        </w:rPr>
        <w:tab/>
      </w:r>
      <w:r>
        <w:rPr>
          <w:color w:val="000000" w:themeColor="text1"/>
          <w:spacing w:val="0"/>
          <w:w w:val="100"/>
          <w:position w:val="0"/>
          <w14:textFill>
            <w14:solidFill>
              <w14:schemeClr w14:val="tx1"/>
            </w14:solidFill>
          </w14:textFill>
        </w:rPr>
        <w:t>日</w:t>
      </w:r>
    </w:p>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14:textFill>
            <w14:solidFill>
              <w14:schemeClr w14:val="tx1"/>
            </w14:solidFill>
          </w14:textFill>
        </w:rPr>
        <w:sectPr>
          <w:pgSz w:w="11910" w:h="16840"/>
          <w:pgMar w:top="1134" w:right="1134" w:bottom="1134" w:left="1134" w:header="720" w:footer="720" w:gutter="0"/>
          <w:cols w:space="0" w:num="1"/>
          <w:rtlGutter w:val="0"/>
          <w:docGrid w:linePitch="0" w:charSpace="0"/>
        </w:sect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3"/>
          <w14:textFill>
            <w14:solidFill>
              <w14:schemeClr w14:val="tx1"/>
            </w14:solidFill>
          </w14:textFill>
        </w:rPr>
      </w:pPr>
    </w:p>
    <w:p>
      <w:pPr>
        <w:pStyle w:val="5"/>
        <w:keepNext w:val="0"/>
        <w:keepLines w:val="0"/>
        <w:pageBreakBefore w:val="0"/>
        <w:widowControl w:val="0"/>
        <w:kinsoku/>
        <w:wordWrap/>
        <w:overflowPunct/>
        <w:topLinePunct w:val="0"/>
        <w:autoSpaceDE w:val="0"/>
        <w:autoSpaceDN w:val="0"/>
        <w:bidi w:val="0"/>
        <w:adjustRightInd/>
        <w:snapToGrid/>
        <w:spacing w:before="0" w:after="0" w:line="360" w:lineRule="auto"/>
        <w:ind w:right="325"/>
        <w:textAlignment w:val="auto"/>
        <w:rPr>
          <w:color w:val="000000" w:themeColor="text1"/>
          <w:spacing w:val="0"/>
          <w:w w:val="100"/>
          <w:position w:val="0"/>
          <w14:textFill>
            <w14:solidFill>
              <w14:schemeClr w14:val="tx1"/>
            </w14:solidFill>
          </w14:textFill>
        </w:rPr>
      </w:pPr>
      <w:r>
        <w:rPr>
          <w:rFonts w:hint="eastAsia"/>
          <w:color w:val="000000" w:themeColor="text1"/>
          <w:spacing w:val="0"/>
          <w:w w:val="100"/>
          <w:position w:val="0"/>
          <w:lang w:val="en-US" w:eastAsia="zh-CN"/>
          <w14:textFill>
            <w14:solidFill>
              <w14:schemeClr w14:val="tx1"/>
            </w14:solidFill>
          </w14:textFill>
        </w:rPr>
        <w:t>七</w:t>
      </w:r>
      <w:r>
        <w:rPr>
          <w:color w:val="000000" w:themeColor="text1"/>
          <w:spacing w:val="0"/>
          <w:w w:val="100"/>
          <w:position w:val="0"/>
          <w14:textFill>
            <w14:solidFill>
              <w14:schemeClr w14:val="tx1"/>
            </w14:solidFill>
          </w14:textFill>
        </w:rPr>
        <w:t>、资格审查资料</w:t>
      </w:r>
    </w:p>
    <w:p>
      <w:pPr>
        <w:pStyle w:val="6"/>
        <w:keepNext w:val="0"/>
        <w:keepLines w:val="0"/>
        <w:pageBreakBefore w:val="0"/>
        <w:widowControl w:val="0"/>
        <w:kinsoku/>
        <w:wordWrap/>
        <w:overflowPunct/>
        <w:topLinePunct w:val="0"/>
        <w:autoSpaceDE w:val="0"/>
        <w:autoSpaceDN w:val="0"/>
        <w:bidi w:val="0"/>
        <w:adjustRightInd/>
        <w:snapToGrid/>
        <w:spacing w:before="0" w:after="0" w:line="360" w:lineRule="auto"/>
        <w:ind w:left="307" w:right="267" w:firstLine="0"/>
        <w:jc w:val="center"/>
        <w:textAlignment w:val="auto"/>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投标人基本情况表</w:t>
      </w:r>
    </w:p>
    <w:tbl>
      <w:tblPr>
        <w:tblStyle w:val="18"/>
        <w:tblW w:w="0" w:type="auto"/>
        <w:tblInd w:w="7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5"/>
        <w:gridCol w:w="897"/>
        <w:gridCol w:w="1021"/>
        <w:gridCol w:w="993"/>
        <w:gridCol w:w="283"/>
        <w:gridCol w:w="195"/>
        <w:gridCol w:w="1246"/>
        <w:gridCol w:w="260"/>
        <w:gridCol w:w="709"/>
        <w:gridCol w:w="1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89" w:right="82"/>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投标人名称</w:t>
            </w:r>
          </w:p>
        </w:tc>
        <w:tc>
          <w:tcPr>
            <w:tcW w:w="7020" w:type="dxa"/>
            <w:gridSpan w:val="9"/>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48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89" w:right="82"/>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注册地址</w:t>
            </w:r>
          </w:p>
        </w:tc>
        <w:tc>
          <w:tcPr>
            <w:tcW w:w="3389" w:type="dxa"/>
            <w:gridSpan w:val="5"/>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ascii="Times New Roman"/>
                <w:color w:val="000000" w:themeColor="text1"/>
                <w:spacing w:val="0"/>
                <w:w w:val="100"/>
                <w:position w:val="0"/>
                <w:sz w:val="20"/>
                <w14:textFill>
                  <w14:solidFill>
                    <w14:schemeClr w14:val="tx1"/>
                  </w14:solidFill>
                </w14:textFill>
              </w:rPr>
            </w:pPr>
          </w:p>
        </w:tc>
        <w:tc>
          <w:tcPr>
            <w:tcW w:w="124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81" w:right="175"/>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邮政编码</w:t>
            </w:r>
          </w:p>
        </w:tc>
        <w:tc>
          <w:tcPr>
            <w:tcW w:w="2385" w:type="dxa"/>
            <w:gridSpan w:val="3"/>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5" w:type="dxa"/>
            <w:vMerge w:val="restart"/>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322"/>
              <w:jc w:val="both"/>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联系方式</w:t>
            </w:r>
          </w:p>
        </w:tc>
        <w:tc>
          <w:tcPr>
            <w:tcW w:w="897"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12" w:right="104"/>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联系人</w:t>
            </w:r>
          </w:p>
        </w:tc>
        <w:tc>
          <w:tcPr>
            <w:tcW w:w="2492" w:type="dxa"/>
            <w:gridSpan w:val="4"/>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ascii="Times New Roman"/>
                <w:color w:val="000000" w:themeColor="text1"/>
                <w:spacing w:val="0"/>
                <w:w w:val="100"/>
                <w:position w:val="0"/>
                <w:sz w:val="20"/>
                <w14:textFill>
                  <w14:solidFill>
                    <w14:schemeClr w14:val="tx1"/>
                  </w14:solidFill>
                </w14:textFill>
              </w:rPr>
            </w:pPr>
          </w:p>
        </w:tc>
        <w:tc>
          <w:tcPr>
            <w:tcW w:w="124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81" w:right="172"/>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电 话</w:t>
            </w:r>
          </w:p>
        </w:tc>
        <w:tc>
          <w:tcPr>
            <w:tcW w:w="2385" w:type="dxa"/>
            <w:gridSpan w:val="3"/>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5"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color w:val="000000" w:themeColor="text1"/>
                <w:spacing w:val="0"/>
                <w:w w:val="100"/>
                <w:position w:val="0"/>
                <w:sz w:val="2"/>
                <w:szCs w:val="2"/>
                <w14:textFill>
                  <w14:solidFill>
                    <w14:schemeClr w14:val="tx1"/>
                  </w14:solidFill>
                </w14:textFill>
              </w:rPr>
            </w:pPr>
          </w:p>
        </w:tc>
        <w:tc>
          <w:tcPr>
            <w:tcW w:w="897"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12" w:right="104"/>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传 真</w:t>
            </w:r>
          </w:p>
        </w:tc>
        <w:tc>
          <w:tcPr>
            <w:tcW w:w="2492" w:type="dxa"/>
            <w:gridSpan w:val="4"/>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ascii="Times New Roman"/>
                <w:color w:val="000000" w:themeColor="text1"/>
                <w:spacing w:val="0"/>
                <w:w w:val="100"/>
                <w:position w:val="0"/>
                <w:sz w:val="20"/>
                <w14:textFill>
                  <w14:solidFill>
                    <w14:schemeClr w14:val="tx1"/>
                  </w14:solidFill>
                </w14:textFill>
              </w:rPr>
            </w:pPr>
          </w:p>
        </w:tc>
        <w:tc>
          <w:tcPr>
            <w:tcW w:w="124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81" w:right="172"/>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网 址</w:t>
            </w:r>
          </w:p>
        </w:tc>
        <w:tc>
          <w:tcPr>
            <w:tcW w:w="2385" w:type="dxa"/>
            <w:gridSpan w:val="3"/>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89" w:right="82"/>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组织结构</w:t>
            </w:r>
          </w:p>
        </w:tc>
        <w:tc>
          <w:tcPr>
            <w:tcW w:w="7020" w:type="dxa"/>
            <w:gridSpan w:val="9"/>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48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89" w:right="82"/>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法定代表人</w:t>
            </w:r>
          </w:p>
        </w:tc>
        <w:tc>
          <w:tcPr>
            <w:tcW w:w="897"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12" w:right="104"/>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姓名</w:t>
            </w:r>
          </w:p>
        </w:tc>
        <w:tc>
          <w:tcPr>
            <w:tcW w:w="102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ascii="Times New Roman"/>
                <w:color w:val="000000" w:themeColor="text1"/>
                <w:spacing w:val="0"/>
                <w:w w:val="100"/>
                <w:position w:val="0"/>
                <w:sz w:val="20"/>
                <w14:textFill>
                  <w14:solidFill>
                    <w14:schemeClr w14:val="tx1"/>
                  </w14:solidFill>
                </w14:textFill>
              </w:rPr>
            </w:pPr>
          </w:p>
        </w:tc>
        <w:tc>
          <w:tcPr>
            <w:tcW w:w="1276" w:type="dxa"/>
            <w:gridSpan w:val="2"/>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216"/>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技术职称</w:t>
            </w:r>
          </w:p>
        </w:tc>
        <w:tc>
          <w:tcPr>
            <w:tcW w:w="1701" w:type="dxa"/>
            <w:gridSpan w:val="3"/>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ascii="Times New Roman"/>
                <w:color w:val="000000" w:themeColor="text1"/>
                <w:spacing w:val="0"/>
                <w:w w:val="100"/>
                <w:position w:val="0"/>
                <w:sz w:val="20"/>
                <w14:textFill>
                  <w14:solidFill>
                    <w14:schemeClr w14:val="tx1"/>
                  </w14:solidFill>
                </w14:textFill>
              </w:rPr>
            </w:pPr>
          </w:p>
        </w:tc>
        <w:tc>
          <w:tcPr>
            <w:tcW w:w="709"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43"/>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电话</w:t>
            </w:r>
          </w:p>
        </w:tc>
        <w:tc>
          <w:tcPr>
            <w:tcW w:w="141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89" w:right="82"/>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技术负责人</w:t>
            </w:r>
          </w:p>
        </w:tc>
        <w:tc>
          <w:tcPr>
            <w:tcW w:w="897"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12" w:right="104"/>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姓名</w:t>
            </w:r>
          </w:p>
        </w:tc>
        <w:tc>
          <w:tcPr>
            <w:tcW w:w="1021"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ascii="Times New Roman"/>
                <w:color w:val="000000" w:themeColor="text1"/>
                <w:spacing w:val="0"/>
                <w:w w:val="100"/>
                <w:position w:val="0"/>
                <w:sz w:val="20"/>
                <w14:textFill>
                  <w14:solidFill>
                    <w14:schemeClr w14:val="tx1"/>
                  </w14:solidFill>
                </w14:textFill>
              </w:rPr>
            </w:pPr>
          </w:p>
        </w:tc>
        <w:tc>
          <w:tcPr>
            <w:tcW w:w="1276" w:type="dxa"/>
            <w:gridSpan w:val="2"/>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216"/>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技术职称</w:t>
            </w:r>
          </w:p>
        </w:tc>
        <w:tc>
          <w:tcPr>
            <w:tcW w:w="1701" w:type="dxa"/>
            <w:gridSpan w:val="3"/>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ascii="Times New Roman"/>
                <w:color w:val="000000" w:themeColor="text1"/>
                <w:spacing w:val="0"/>
                <w:w w:val="100"/>
                <w:position w:val="0"/>
                <w:sz w:val="20"/>
                <w14:textFill>
                  <w14:solidFill>
                    <w14:schemeClr w14:val="tx1"/>
                  </w14:solidFill>
                </w14:textFill>
              </w:rPr>
            </w:pPr>
          </w:p>
        </w:tc>
        <w:tc>
          <w:tcPr>
            <w:tcW w:w="709"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43"/>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电话</w:t>
            </w:r>
          </w:p>
        </w:tc>
        <w:tc>
          <w:tcPr>
            <w:tcW w:w="1416"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89" w:right="82"/>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成立时间</w:t>
            </w:r>
          </w:p>
        </w:tc>
        <w:tc>
          <w:tcPr>
            <w:tcW w:w="1918" w:type="dxa"/>
            <w:gridSpan w:val="2"/>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ascii="Times New Roman"/>
                <w:color w:val="000000" w:themeColor="text1"/>
                <w:spacing w:val="0"/>
                <w:w w:val="100"/>
                <w:position w:val="0"/>
                <w:sz w:val="20"/>
                <w14:textFill>
                  <w14:solidFill>
                    <w14:schemeClr w14:val="tx1"/>
                  </w14:solidFill>
                </w14:textFill>
              </w:rPr>
            </w:pPr>
          </w:p>
        </w:tc>
        <w:tc>
          <w:tcPr>
            <w:tcW w:w="5102" w:type="dxa"/>
            <w:gridSpan w:val="7"/>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1899" w:right="1892"/>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48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89" w:right="85"/>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企业资质等级</w:t>
            </w:r>
          </w:p>
        </w:tc>
        <w:tc>
          <w:tcPr>
            <w:tcW w:w="1918" w:type="dxa"/>
            <w:gridSpan w:val="2"/>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ascii="Times New Roman"/>
                <w:color w:val="000000" w:themeColor="text1"/>
                <w:spacing w:val="0"/>
                <w:w w:val="100"/>
                <w:position w:val="0"/>
                <w:sz w:val="20"/>
                <w14:textFill>
                  <w14:solidFill>
                    <w14:schemeClr w14:val="tx1"/>
                  </w14:solidFill>
                </w14:textFill>
              </w:rPr>
            </w:pPr>
          </w:p>
        </w:tc>
        <w:tc>
          <w:tcPr>
            <w:tcW w:w="993" w:type="dxa"/>
            <w:vMerge w:val="restart"/>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286"/>
              <w:jc w:val="both"/>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其中</w:t>
            </w:r>
          </w:p>
        </w:tc>
        <w:tc>
          <w:tcPr>
            <w:tcW w:w="1984" w:type="dxa"/>
            <w:gridSpan w:val="4"/>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361"/>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高级职称人员</w:t>
            </w:r>
          </w:p>
        </w:tc>
        <w:tc>
          <w:tcPr>
            <w:tcW w:w="2125" w:type="dxa"/>
            <w:gridSpan w:val="2"/>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89" w:right="82"/>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营业执照号</w:t>
            </w:r>
          </w:p>
        </w:tc>
        <w:tc>
          <w:tcPr>
            <w:tcW w:w="1918" w:type="dxa"/>
            <w:gridSpan w:val="2"/>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ascii="Times New Roman"/>
                <w:color w:val="000000" w:themeColor="text1"/>
                <w:spacing w:val="0"/>
                <w:w w:val="100"/>
                <w:position w:val="0"/>
                <w:sz w:val="20"/>
                <w14:textFill>
                  <w14:solidFill>
                    <w14:schemeClr w14:val="tx1"/>
                  </w14:solidFill>
                </w14:textFill>
              </w:rPr>
            </w:pPr>
          </w:p>
        </w:tc>
        <w:tc>
          <w:tcPr>
            <w:tcW w:w="99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color w:val="000000" w:themeColor="text1"/>
                <w:spacing w:val="0"/>
                <w:w w:val="100"/>
                <w:position w:val="0"/>
                <w:sz w:val="2"/>
                <w:szCs w:val="2"/>
                <w14:textFill>
                  <w14:solidFill>
                    <w14:schemeClr w14:val="tx1"/>
                  </w14:solidFill>
                </w14:textFill>
              </w:rPr>
            </w:pPr>
          </w:p>
        </w:tc>
        <w:tc>
          <w:tcPr>
            <w:tcW w:w="1984" w:type="dxa"/>
            <w:gridSpan w:val="4"/>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361"/>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中级职称人员</w:t>
            </w:r>
          </w:p>
        </w:tc>
        <w:tc>
          <w:tcPr>
            <w:tcW w:w="2125" w:type="dxa"/>
            <w:gridSpan w:val="2"/>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48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89" w:right="82"/>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开户银行</w:t>
            </w:r>
          </w:p>
        </w:tc>
        <w:tc>
          <w:tcPr>
            <w:tcW w:w="1918" w:type="dxa"/>
            <w:gridSpan w:val="2"/>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ascii="Times New Roman"/>
                <w:color w:val="000000" w:themeColor="text1"/>
                <w:spacing w:val="0"/>
                <w:w w:val="100"/>
                <w:position w:val="0"/>
                <w:sz w:val="20"/>
                <w14:textFill>
                  <w14:solidFill>
                    <w14:schemeClr w14:val="tx1"/>
                  </w14:solidFill>
                </w14:textFill>
              </w:rPr>
            </w:pPr>
          </w:p>
        </w:tc>
        <w:tc>
          <w:tcPr>
            <w:tcW w:w="99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color w:val="000000" w:themeColor="text1"/>
                <w:spacing w:val="0"/>
                <w:w w:val="100"/>
                <w:position w:val="0"/>
                <w:sz w:val="2"/>
                <w:szCs w:val="2"/>
                <w14:textFill>
                  <w14:solidFill>
                    <w14:schemeClr w14:val="tx1"/>
                  </w14:solidFill>
                </w14:textFill>
              </w:rPr>
            </w:pPr>
          </w:p>
        </w:tc>
        <w:tc>
          <w:tcPr>
            <w:tcW w:w="1984" w:type="dxa"/>
            <w:gridSpan w:val="4"/>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361"/>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初级职称人员</w:t>
            </w:r>
          </w:p>
        </w:tc>
        <w:tc>
          <w:tcPr>
            <w:tcW w:w="2125" w:type="dxa"/>
            <w:gridSpan w:val="2"/>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5"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89" w:right="85"/>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账号</w:t>
            </w:r>
          </w:p>
        </w:tc>
        <w:tc>
          <w:tcPr>
            <w:tcW w:w="1918" w:type="dxa"/>
            <w:gridSpan w:val="2"/>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ascii="Times New Roman"/>
                <w:color w:val="000000" w:themeColor="text1"/>
                <w:spacing w:val="0"/>
                <w:w w:val="100"/>
                <w:position w:val="0"/>
                <w:sz w:val="20"/>
                <w14:textFill>
                  <w14:solidFill>
                    <w14:schemeClr w14:val="tx1"/>
                  </w14:solidFill>
                </w14:textFill>
              </w:rPr>
            </w:pPr>
          </w:p>
        </w:tc>
        <w:tc>
          <w:tcPr>
            <w:tcW w:w="993"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color w:val="000000" w:themeColor="text1"/>
                <w:spacing w:val="0"/>
                <w:w w:val="100"/>
                <w:position w:val="0"/>
                <w:sz w:val="2"/>
                <w:szCs w:val="2"/>
                <w14:textFill>
                  <w14:solidFill>
                    <w14:schemeClr w14:val="tx1"/>
                  </w14:solidFill>
                </w14:textFill>
              </w:rPr>
            </w:pPr>
          </w:p>
        </w:tc>
        <w:tc>
          <w:tcPr>
            <w:tcW w:w="1984" w:type="dxa"/>
            <w:gridSpan w:val="4"/>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ind w:left="656" w:right="650"/>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技 工</w:t>
            </w:r>
          </w:p>
        </w:tc>
        <w:tc>
          <w:tcPr>
            <w:tcW w:w="2125" w:type="dxa"/>
            <w:gridSpan w:val="2"/>
            <w:vAlign w:val="center"/>
          </w:tcPr>
          <w:p>
            <w:pPr>
              <w:pStyle w:val="25"/>
              <w:keepNext w:val="0"/>
              <w:keepLines w:val="0"/>
              <w:pageBreakBefore w:val="0"/>
              <w:widowControl w:val="0"/>
              <w:kinsoku/>
              <w:wordWrap/>
              <w:overflowPunct/>
              <w:topLinePunct w:val="0"/>
              <w:autoSpaceDE w:val="0"/>
              <w:autoSpaceDN w:val="0"/>
              <w:bidi w:val="0"/>
              <w:adjustRightInd/>
              <w:snapToGrid/>
              <w:spacing w:before="0" w:after="0" w:line="240" w:lineRule="auto"/>
              <w:jc w:val="center"/>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1" w:hRule="atLeast"/>
        </w:trPr>
        <w:tc>
          <w:tcPr>
            <w:tcW w:w="148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9"/>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89" w:right="82"/>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经营范围</w:t>
            </w:r>
          </w:p>
        </w:tc>
        <w:tc>
          <w:tcPr>
            <w:tcW w:w="7020" w:type="dxa"/>
            <w:gridSpan w:val="9"/>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85"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89" w:right="85"/>
              <w:jc w:val="center"/>
              <w:textAlignment w:val="auto"/>
              <w:rPr>
                <w:color w:val="000000" w:themeColor="text1"/>
                <w:spacing w:val="0"/>
                <w:w w:val="100"/>
                <w:position w:val="0"/>
                <w:sz w:val="21"/>
                <w14:textFill>
                  <w14:solidFill>
                    <w14:schemeClr w14:val="tx1"/>
                  </w14:solidFill>
                </w14:textFill>
              </w:rPr>
            </w:pPr>
            <w:r>
              <w:rPr>
                <w:color w:val="000000" w:themeColor="text1"/>
                <w:spacing w:val="0"/>
                <w:w w:val="100"/>
                <w:position w:val="0"/>
                <w:sz w:val="21"/>
                <w14:textFill>
                  <w14:solidFill>
                    <w14:schemeClr w14:val="tx1"/>
                  </w14:solidFill>
                </w14:textFill>
              </w:rPr>
              <w:t>备注</w:t>
            </w:r>
          </w:p>
        </w:tc>
        <w:tc>
          <w:tcPr>
            <w:tcW w:w="7020" w:type="dxa"/>
            <w:gridSpan w:val="9"/>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ascii="Times New Roman"/>
                <w:color w:val="000000" w:themeColor="text1"/>
                <w:spacing w:val="0"/>
                <w:w w:val="100"/>
                <w:position w:val="0"/>
                <w:sz w:val="20"/>
                <w14:textFill>
                  <w14:solidFill>
                    <w14:schemeClr w14:val="tx1"/>
                  </w14:solidFill>
                </w14:textFill>
              </w:rPr>
            </w:pPr>
          </w:p>
        </w:tc>
      </w:tr>
    </w:tbl>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ind w:left="475"/>
        <w:textAlignment w:val="auto"/>
        <w:rPr>
          <w:color w:val="000000" w:themeColor="text1"/>
          <w:spacing w:val="0"/>
          <w:w w:val="100"/>
          <w:position w:val="0"/>
          <w14:textFill>
            <w14:solidFill>
              <w14:schemeClr w14:val="tx1"/>
            </w14:solidFill>
          </w14:textFill>
        </w:rPr>
      </w:pPr>
      <w:r>
        <w:rPr>
          <w:color w:val="000000" w:themeColor="text1"/>
          <w:spacing w:val="0"/>
          <w:w w:val="100"/>
          <w:position w:val="0"/>
          <w14:textFill>
            <w14:solidFill>
              <w14:schemeClr w14:val="tx1"/>
            </w14:solidFill>
          </w14:textFill>
        </w:rPr>
        <w:t>备注：本表后应附企业法人营业执照副本、企业资质证书副本、安全生产许可证副本的复印件。</w:t>
      </w:r>
    </w:p>
    <w:p>
      <w:pPr>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14:textFill>
            <w14:solidFill>
              <w14:schemeClr w14:val="tx1"/>
            </w14:solidFill>
          </w14:textFill>
        </w:rPr>
        <w:sectPr>
          <w:pgSz w:w="11910" w:h="16840"/>
          <w:pgMar w:top="1134" w:right="1134" w:bottom="1134" w:left="1134" w:header="720" w:footer="720" w:gutter="0"/>
          <w:cols w:space="0" w:num="1"/>
          <w:rtlGutter w:val="0"/>
          <w:docGrid w:linePitch="0" w:charSpace="0"/>
        </w:sectPr>
      </w:pPr>
    </w:p>
    <w:p>
      <w:pPr>
        <w:pStyle w:val="8"/>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color w:val="000000" w:themeColor="text1"/>
          <w:spacing w:val="0"/>
          <w:w w:val="100"/>
          <w:position w:val="0"/>
          <w:sz w:val="26"/>
          <w14:textFill>
            <w14:solidFill>
              <w14:schemeClr w14:val="tx1"/>
            </w14:solidFill>
          </w14:textFill>
        </w:rPr>
      </w:pP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ind w:left="248" w:right="325"/>
        <w:jc w:val="center"/>
        <w:textAlignment w:val="auto"/>
        <w:rPr>
          <w:color w:val="000000" w:themeColor="text1"/>
          <w:spacing w:val="0"/>
          <w:w w:val="100"/>
          <w:position w:val="0"/>
          <w14:textFill>
            <w14:solidFill>
              <w14:schemeClr w14:val="tx1"/>
            </w14:solidFill>
          </w14:textFill>
        </w:rPr>
      </w:pPr>
      <w:r>
        <w:rPr>
          <w:rFonts w:hint="eastAsia"/>
          <w:color w:val="000000" w:themeColor="text1"/>
          <w:spacing w:val="0"/>
          <w:w w:val="100"/>
          <w:position w:val="0"/>
          <w:lang w:val="en-US" w:eastAsia="zh-CN"/>
          <w14:textFill>
            <w14:solidFill>
              <w14:schemeClr w14:val="tx1"/>
            </w14:solidFill>
          </w14:textFill>
        </w:rPr>
        <w:t>八</w:t>
      </w:r>
      <w:r>
        <w:rPr>
          <w:color w:val="000000" w:themeColor="text1"/>
          <w:spacing w:val="0"/>
          <w:w w:val="100"/>
          <w:position w:val="0"/>
          <w14:textFill>
            <w14:solidFill>
              <w14:schemeClr w14:val="tx1"/>
            </w14:solidFill>
          </w14:textFill>
        </w:rPr>
        <w:t>、其他材料</w:t>
      </w:r>
    </w:p>
    <w:sectPr>
      <w:pgSz w:w="11910" w:h="16840"/>
      <w:pgMar w:top="1134" w:right="1134" w:bottom="1134" w:left="1134" w:header="720" w:footer="72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r>
      <mc:AlternateContent>
        <mc:Choice Requires="wps">
          <w:drawing>
            <wp:anchor distT="0" distB="0" distL="114300" distR="114300" simplePos="0" relativeHeight="251660288" behindDoc="1" locked="0" layoutInCell="1" allowOverlap="1">
              <wp:simplePos x="0" y="0"/>
              <wp:positionH relativeFrom="page">
                <wp:posOffset>3684905</wp:posOffset>
              </wp:positionH>
              <wp:positionV relativeFrom="page">
                <wp:posOffset>9921240</wp:posOffset>
              </wp:positionV>
              <wp:extent cx="19177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1770" cy="152400"/>
                      </a:xfrm>
                      <a:prstGeom prst="rect">
                        <a:avLst/>
                      </a:prstGeom>
                      <a:noFill/>
                      <a:ln>
                        <a:noFill/>
                      </a:ln>
                    </wps:spPr>
                    <wps:txbx>
                      <w:txbxContent>
                        <w:p>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0.15pt;margin-top:781.2pt;height:12pt;width:15.1pt;mso-position-horizontal-relative:page;mso-position-vertical-relative:page;z-index:-251656192;mso-width-relative:page;mso-height-relative:page;" filled="f" stroked="f" coordsize="21600,21600" o:gfxdata="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lwv6tsAAAANAQAADwAAAAAAAAABACAAAAAiAAAAZHJzL2Rvd25yZXYueG1sUEsB&#10;AhQAFAAAAAgAh07iQKSDMfK5AQAAcQMAAA4AAAAAAAAAAQAgAAAAKgEAAGRycy9lMm9Eb2MueG1s&#10;UEsFBgAAAAAGAAYAWQEAAFUFAAAAAA==&#10;">
              <v:fill on="f" focussize="0,0"/>
              <v:stroke on="f"/>
              <v:imagedata o:title=""/>
              <o:lock v:ext="edit" aspectratio="f"/>
              <v:textbox inset="0mm,0mm,0mm,0mm">
                <w:txbxContent>
                  <w:p>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4098" o:spid="_x0000_s4098" o:spt="202" type="#_x0000_t202" style="position:absolute;left:0pt;margin-left:288.7pt;margin-top:788.3pt;height:12pt;width:15.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34</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139" w:hanging="527"/>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2030" w:hanging="527"/>
      </w:pPr>
      <w:rPr>
        <w:rFonts w:hint="default"/>
        <w:lang w:val="en-US" w:eastAsia="zh-CN" w:bidi="ar-SA"/>
      </w:rPr>
    </w:lvl>
    <w:lvl w:ilvl="2" w:tentative="0">
      <w:start w:val="0"/>
      <w:numFmt w:val="bullet"/>
      <w:lvlText w:val="•"/>
      <w:lvlJc w:val="left"/>
      <w:pPr>
        <w:ind w:left="2921" w:hanging="527"/>
      </w:pPr>
      <w:rPr>
        <w:rFonts w:hint="default"/>
        <w:lang w:val="en-US" w:eastAsia="zh-CN" w:bidi="ar-SA"/>
      </w:rPr>
    </w:lvl>
    <w:lvl w:ilvl="3" w:tentative="0">
      <w:start w:val="0"/>
      <w:numFmt w:val="bullet"/>
      <w:lvlText w:val="•"/>
      <w:lvlJc w:val="left"/>
      <w:pPr>
        <w:ind w:left="3811" w:hanging="527"/>
      </w:pPr>
      <w:rPr>
        <w:rFonts w:hint="default"/>
        <w:lang w:val="en-US" w:eastAsia="zh-CN" w:bidi="ar-SA"/>
      </w:rPr>
    </w:lvl>
    <w:lvl w:ilvl="4" w:tentative="0">
      <w:start w:val="0"/>
      <w:numFmt w:val="bullet"/>
      <w:lvlText w:val="•"/>
      <w:lvlJc w:val="left"/>
      <w:pPr>
        <w:ind w:left="4702" w:hanging="527"/>
      </w:pPr>
      <w:rPr>
        <w:rFonts w:hint="default"/>
        <w:lang w:val="en-US" w:eastAsia="zh-CN" w:bidi="ar-SA"/>
      </w:rPr>
    </w:lvl>
    <w:lvl w:ilvl="5" w:tentative="0">
      <w:start w:val="0"/>
      <w:numFmt w:val="bullet"/>
      <w:lvlText w:val="•"/>
      <w:lvlJc w:val="left"/>
      <w:pPr>
        <w:ind w:left="5593" w:hanging="527"/>
      </w:pPr>
      <w:rPr>
        <w:rFonts w:hint="default"/>
        <w:lang w:val="en-US" w:eastAsia="zh-CN" w:bidi="ar-SA"/>
      </w:rPr>
    </w:lvl>
    <w:lvl w:ilvl="6" w:tentative="0">
      <w:start w:val="0"/>
      <w:numFmt w:val="bullet"/>
      <w:lvlText w:val="•"/>
      <w:lvlJc w:val="left"/>
      <w:pPr>
        <w:ind w:left="6483" w:hanging="527"/>
      </w:pPr>
      <w:rPr>
        <w:rFonts w:hint="default"/>
        <w:lang w:val="en-US" w:eastAsia="zh-CN" w:bidi="ar-SA"/>
      </w:rPr>
    </w:lvl>
    <w:lvl w:ilvl="7" w:tentative="0">
      <w:start w:val="0"/>
      <w:numFmt w:val="bullet"/>
      <w:lvlText w:val="•"/>
      <w:lvlJc w:val="left"/>
      <w:pPr>
        <w:ind w:left="7374" w:hanging="527"/>
      </w:pPr>
      <w:rPr>
        <w:rFonts w:hint="default"/>
        <w:lang w:val="en-US" w:eastAsia="zh-CN" w:bidi="ar-SA"/>
      </w:rPr>
    </w:lvl>
    <w:lvl w:ilvl="8" w:tentative="0">
      <w:start w:val="0"/>
      <w:numFmt w:val="bullet"/>
      <w:lvlText w:val="•"/>
      <w:lvlJc w:val="left"/>
      <w:pPr>
        <w:ind w:left="8264" w:hanging="527"/>
      </w:pPr>
      <w:rPr>
        <w:rFonts w:hint="default"/>
        <w:lang w:val="en-US" w:eastAsia="zh-CN" w:bidi="ar-SA"/>
      </w:rPr>
    </w:lvl>
  </w:abstractNum>
  <w:abstractNum w:abstractNumId="1">
    <w:nsid w:val="BA9FCEB6"/>
    <w:multiLevelType w:val="singleLevel"/>
    <w:tmpl w:val="BA9FCEB6"/>
    <w:lvl w:ilvl="0" w:tentative="0">
      <w:start w:val="3"/>
      <w:numFmt w:val="chineseCounting"/>
      <w:suff w:val="nothing"/>
      <w:lvlText w:val="（%1）"/>
      <w:lvlJc w:val="left"/>
      <w:rPr>
        <w:rFonts w:hint="eastAsia"/>
      </w:rPr>
    </w:lvl>
  </w:abstractNum>
  <w:abstractNum w:abstractNumId="2">
    <w:nsid w:val="D2AD4F61"/>
    <w:multiLevelType w:val="singleLevel"/>
    <w:tmpl w:val="D2AD4F61"/>
    <w:lvl w:ilvl="0" w:tentative="0">
      <w:start w:val="1"/>
      <w:numFmt w:val="chineseCounting"/>
      <w:suff w:val="nothing"/>
      <w:lvlText w:val="%1、"/>
      <w:lvlJc w:val="left"/>
      <w:rPr>
        <w:rFonts w:hint="eastAsia"/>
      </w:rPr>
    </w:lvl>
  </w:abstractNum>
  <w:abstractNum w:abstractNumId="3">
    <w:nsid w:val="15449C5F"/>
    <w:multiLevelType w:val="singleLevel"/>
    <w:tmpl w:val="15449C5F"/>
    <w:lvl w:ilvl="0" w:tentative="0">
      <w:start w:val="4"/>
      <w:numFmt w:val="chineseCounting"/>
      <w:suff w:val="space"/>
      <w:lvlText w:val="第%1章"/>
      <w:lvlJc w:val="left"/>
      <w:rPr>
        <w:rFonts w:hint="eastAsia"/>
      </w:rPr>
    </w:lvl>
  </w:abstractNum>
  <w:abstractNum w:abstractNumId="4">
    <w:nsid w:val="77ECEA79"/>
    <w:multiLevelType w:val="multilevel"/>
    <w:tmpl w:val="77ECEA79"/>
    <w:lvl w:ilvl="0" w:tentative="0">
      <w:start w:val="1"/>
      <w:numFmt w:val="decimal"/>
      <w:lvlText w:val="%1."/>
      <w:lvlJc w:val="left"/>
      <w:pPr>
        <w:ind w:left="476" w:hanging="264"/>
        <w:jc w:val="left"/>
      </w:pPr>
      <w:rPr>
        <w:rFonts w:hint="default" w:ascii="Times New Roman" w:hAnsi="Times New Roman" w:eastAsia="Times New Roman" w:cs="Times New Roman"/>
        <w:spacing w:val="0"/>
        <w:w w:val="99"/>
        <w:sz w:val="21"/>
        <w:szCs w:val="21"/>
        <w:lang w:val="en-US" w:eastAsia="zh-CN" w:bidi="ar-SA"/>
      </w:rPr>
    </w:lvl>
    <w:lvl w:ilvl="1" w:tentative="0">
      <w:start w:val="0"/>
      <w:numFmt w:val="bullet"/>
      <w:lvlText w:val="•"/>
      <w:lvlJc w:val="left"/>
      <w:pPr>
        <w:ind w:left="1436" w:hanging="264"/>
      </w:pPr>
      <w:rPr>
        <w:rFonts w:hint="default"/>
        <w:lang w:val="en-US" w:eastAsia="zh-CN" w:bidi="ar-SA"/>
      </w:rPr>
    </w:lvl>
    <w:lvl w:ilvl="2" w:tentative="0">
      <w:start w:val="0"/>
      <w:numFmt w:val="bullet"/>
      <w:lvlText w:val="•"/>
      <w:lvlJc w:val="left"/>
      <w:pPr>
        <w:ind w:left="2393" w:hanging="264"/>
      </w:pPr>
      <w:rPr>
        <w:rFonts w:hint="default"/>
        <w:lang w:val="en-US" w:eastAsia="zh-CN" w:bidi="ar-SA"/>
      </w:rPr>
    </w:lvl>
    <w:lvl w:ilvl="3" w:tentative="0">
      <w:start w:val="0"/>
      <w:numFmt w:val="bullet"/>
      <w:lvlText w:val="•"/>
      <w:lvlJc w:val="left"/>
      <w:pPr>
        <w:ind w:left="3349" w:hanging="264"/>
      </w:pPr>
      <w:rPr>
        <w:rFonts w:hint="default"/>
        <w:lang w:val="en-US" w:eastAsia="zh-CN" w:bidi="ar-SA"/>
      </w:rPr>
    </w:lvl>
    <w:lvl w:ilvl="4" w:tentative="0">
      <w:start w:val="0"/>
      <w:numFmt w:val="bullet"/>
      <w:lvlText w:val="•"/>
      <w:lvlJc w:val="left"/>
      <w:pPr>
        <w:ind w:left="4306" w:hanging="264"/>
      </w:pPr>
      <w:rPr>
        <w:rFonts w:hint="default"/>
        <w:lang w:val="en-US" w:eastAsia="zh-CN" w:bidi="ar-SA"/>
      </w:rPr>
    </w:lvl>
    <w:lvl w:ilvl="5" w:tentative="0">
      <w:start w:val="0"/>
      <w:numFmt w:val="bullet"/>
      <w:lvlText w:val="•"/>
      <w:lvlJc w:val="left"/>
      <w:pPr>
        <w:ind w:left="5263" w:hanging="264"/>
      </w:pPr>
      <w:rPr>
        <w:rFonts w:hint="default"/>
        <w:lang w:val="en-US" w:eastAsia="zh-CN" w:bidi="ar-SA"/>
      </w:rPr>
    </w:lvl>
    <w:lvl w:ilvl="6" w:tentative="0">
      <w:start w:val="0"/>
      <w:numFmt w:val="bullet"/>
      <w:lvlText w:val="•"/>
      <w:lvlJc w:val="left"/>
      <w:pPr>
        <w:ind w:left="6219" w:hanging="264"/>
      </w:pPr>
      <w:rPr>
        <w:rFonts w:hint="default"/>
        <w:lang w:val="en-US" w:eastAsia="zh-CN" w:bidi="ar-SA"/>
      </w:rPr>
    </w:lvl>
    <w:lvl w:ilvl="7" w:tentative="0">
      <w:start w:val="0"/>
      <w:numFmt w:val="bullet"/>
      <w:lvlText w:val="•"/>
      <w:lvlJc w:val="left"/>
      <w:pPr>
        <w:ind w:left="7176" w:hanging="264"/>
      </w:pPr>
      <w:rPr>
        <w:rFonts w:hint="default"/>
        <w:lang w:val="en-US" w:eastAsia="zh-CN" w:bidi="ar-SA"/>
      </w:rPr>
    </w:lvl>
    <w:lvl w:ilvl="8" w:tentative="0">
      <w:start w:val="0"/>
      <w:numFmt w:val="bullet"/>
      <w:lvlText w:val="•"/>
      <w:lvlJc w:val="left"/>
      <w:pPr>
        <w:ind w:left="8132" w:hanging="264"/>
      </w:pPr>
      <w:rPr>
        <w:rFonts w:hint="default"/>
        <w:lang w:val="en-US" w:eastAsia="zh-CN" w:bidi="ar-SA"/>
      </w:rPr>
    </w:lvl>
  </w:abstractNum>
  <w:abstractNum w:abstractNumId="5">
    <w:nsid w:val="7C246926"/>
    <w:multiLevelType w:val="multilevel"/>
    <w:tmpl w:val="7C246926"/>
    <w:lvl w:ilvl="0" w:tentative="0">
      <w:start w:val="1"/>
      <w:numFmt w:val="decimal"/>
      <w:lvlText w:val="（%1）"/>
      <w:lvlJc w:val="left"/>
      <w:pPr>
        <w:ind w:left="1422" w:hanging="527"/>
        <w:jc w:val="left"/>
      </w:pPr>
      <w:rPr>
        <w:rFonts w:hint="default" w:ascii="宋体" w:hAnsi="宋体" w:eastAsia="宋体" w:cs="宋体"/>
        <w:spacing w:val="-1"/>
        <w:w w:val="99"/>
        <w:sz w:val="19"/>
        <w:szCs w:val="19"/>
        <w:lang w:val="en-US" w:eastAsia="zh-CN" w:bidi="ar-SA"/>
      </w:rPr>
    </w:lvl>
    <w:lvl w:ilvl="1" w:tentative="0">
      <w:start w:val="0"/>
      <w:numFmt w:val="bullet"/>
      <w:lvlText w:val="•"/>
      <w:lvlJc w:val="left"/>
      <w:pPr>
        <w:ind w:left="2282" w:hanging="527"/>
      </w:pPr>
      <w:rPr>
        <w:rFonts w:hint="default"/>
        <w:lang w:val="en-US" w:eastAsia="zh-CN" w:bidi="ar-SA"/>
      </w:rPr>
    </w:lvl>
    <w:lvl w:ilvl="2" w:tentative="0">
      <w:start w:val="0"/>
      <w:numFmt w:val="bullet"/>
      <w:lvlText w:val="•"/>
      <w:lvlJc w:val="left"/>
      <w:pPr>
        <w:ind w:left="3145" w:hanging="527"/>
      </w:pPr>
      <w:rPr>
        <w:rFonts w:hint="default"/>
        <w:lang w:val="en-US" w:eastAsia="zh-CN" w:bidi="ar-SA"/>
      </w:rPr>
    </w:lvl>
    <w:lvl w:ilvl="3" w:tentative="0">
      <w:start w:val="0"/>
      <w:numFmt w:val="bullet"/>
      <w:lvlText w:val="•"/>
      <w:lvlJc w:val="left"/>
      <w:pPr>
        <w:ind w:left="4007" w:hanging="527"/>
      </w:pPr>
      <w:rPr>
        <w:rFonts w:hint="default"/>
        <w:lang w:val="en-US" w:eastAsia="zh-CN" w:bidi="ar-SA"/>
      </w:rPr>
    </w:lvl>
    <w:lvl w:ilvl="4" w:tentative="0">
      <w:start w:val="0"/>
      <w:numFmt w:val="bullet"/>
      <w:lvlText w:val="•"/>
      <w:lvlJc w:val="left"/>
      <w:pPr>
        <w:ind w:left="4870" w:hanging="527"/>
      </w:pPr>
      <w:rPr>
        <w:rFonts w:hint="default"/>
        <w:lang w:val="en-US" w:eastAsia="zh-CN" w:bidi="ar-SA"/>
      </w:rPr>
    </w:lvl>
    <w:lvl w:ilvl="5" w:tentative="0">
      <w:start w:val="0"/>
      <w:numFmt w:val="bullet"/>
      <w:lvlText w:val="•"/>
      <w:lvlJc w:val="left"/>
      <w:pPr>
        <w:ind w:left="5733" w:hanging="527"/>
      </w:pPr>
      <w:rPr>
        <w:rFonts w:hint="default"/>
        <w:lang w:val="en-US" w:eastAsia="zh-CN" w:bidi="ar-SA"/>
      </w:rPr>
    </w:lvl>
    <w:lvl w:ilvl="6" w:tentative="0">
      <w:start w:val="0"/>
      <w:numFmt w:val="bullet"/>
      <w:lvlText w:val="•"/>
      <w:lvlJc w:val="left"/>
      <w:pPr>
        <w:ind w:left="6595" w:hanging="527"/>
      </w:pPr>
      <w:rPr>
        <w:rFonts w:hint="default"/>
        <w:lang w:val="en-US" w:eastAsia="zh-CN" w:bidi="ar-SA"/>
      </w:rPr>
    </w:lvl>
    <w:lvl w:ilvl="7" w:tentative="0">
      <w:start w:val="0"/>
      <w:numFmt w:val="bullet"/>
      <w:lvlText w:val="•"/>
      <w:lvlJc w:val="left"/>
      <w:pPr>
        <w:ind w:left="7458" w:hanging="527"/>
      </w:pPr>
      <w:rPr>
        <w:rFonts w:hint="default"/>
        <w:lang w:val="en-US" w:eastAsia="zh-CN" w:bidi="ar-SA"/>
      </w:rPr>
    </w:lvl>
    <w:lvl w:ilvl="8" w:tentative="0">
      <w:start w:val="0"/>
      <w:numFmt w:val="bullet"/>
      <w:lvlText w:val="•"/>
      <w:lvlJc w:val="left"/>
      <w:pPr>
        <w:ind w:left="8320" w:hanging="527"/>
      </w:pPr>
      <w:rPr>
        <w:rFonts w:hint="default"/>
        <w:lang w:val="en-US" w:eastAsia="zh-CN" w:bidi="ar-SA"/>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RkMjQ2NWU4MDAxNGU2MjNmNWYyZDRmZDVkMGNiMzUifQ=="/>
  </w:docVars>
  <w:rsids>
    <w:rsidRoot w:val="00000000"/>
    <w:rsid w:val="003F23CE"/>
    <w:rsid w:val="006B6D1F"/>
    <w:rsid w:val="00F1191B"/>
    <w:rsid w:val="01395070"/>
    <w:rsid w:val="014A139B"/>
    <w:rsid w:val="018502B5"/>
    <w:rsid w:val="01973B44"/>
    <w:rsid w:val="01F178BD"/>
    <w:rsid w:val="02247ACE"/>
    <w:rsid w:val="024B505A"/>
    <w:rsid w:val="02750329"/>
    <w:rsid w:val="02A419D9"/>
    <w:rsid w:val="02D74B40"/>
    <w:rsid w:val="03190CB5"/>
    <w:rsid w:val="0336484F"/>
    <w:rsid w:val="0388408C"/>
    <w:rsid w:val="047D1717"/>
    <w:rsid w:val="04E452F2"/>
    <w:rsid w:val="04EB6681"/>
    <w:rsid w:val="050140F6"/>
    <w:rsid w:val="061340E1"/>
    <w:rsid w:val="06896151"/>
    <w:rsid w:val="06C76C7A"/>
    <w:rsid w:val="070E2AFA"/>
    <w:rsid w:val="07391925"/>
    <w:rsid w:val="07AA45D1"/>
    <w:rsid w:val="08275C22"/>
    <w:rsid w:val="08BD568F"/>
    <w:rsid w:val="08D228B5"/>
    <w:rsid w:val="096C345F"/>
    <w:rsid w:val="09A06628"/>
    <w:rsid w:val="09A92667"/>
    <w:rsid w:val="0A893954"/>
    <w:rsid w:val="0AF73FD1"/>
    <w:rsid w:val="0B5A4560"/>
    <w:rsid w:val="0B8D2240"/>
    <w:rsid w:val="0B9730BE"/>
    <w:rsid w:val="0C0D15D3"/>
    <w:rsid w:val="0CFA1B57"/>
    <w:rsid w:val="0D2C7836"/>
    <w:rsid w:val="0D387E27"/>
    <w:rsid w:val="0DA90E87"/>
    <w:rsid w:val="0E262C3E"/>
    <w:rsid w:val="0E5E7EC3"/>
    <w:rsid w:val="0E680D42"/>
    <w:rsid w:val="0E682AF0"/>
    <w:rsid w:val="0E9608EE"/>
    <w:rsid w:val="0EB969BD"/>
    <w:rsid w:val="0ED65CAC"/>
    <w:rsid w:val="0FC71A98"/>
    <w:rsid w:val="10947BCD"/>
    <w:rsid w:val="10C5247C"/>
    <w:rsid w:val="10D17073"/>
    <w:rsid w:val="113B699B"/>
    <w:rsid w:val="114C2C4B"/>
    <w:rsid w:val="11867E5D"/>
    <w:rsid w:val="118714DF"/>
    <w:rsid w:val="119171D1"/>
    <w:rsid w:val="11F33019"/>
    <w:rsid w:val="12B427A8"/>
    <w:rsid w:val="13070B2A"/>
    <w:rsid w:val="13094AF0"/>
    <w:rsid w:val="13196AAF"/>
    <w:rsid w:val="131B6383"/>
    <w:rsid w:val="13525B1D"/>
    <w:rsid w:val="135F4B3F"/>
    <w:rsid w:val="13AB3BAB"/>
    <w:rsid w:val="13C47570"/>
    <w:rsid w:val="13F217DA"/>
    <w:rsid w:val="140130D1"/>
    <w:rsid w:val="14DE3B0C"/>
    <w:rsid w:val="15681628"/>
    <w:rsid w:val="161F618A"/>
    <w:rsid w:val="16473933"/>
    <w:rsid w:val="164B6F7F"/>
    <w:rsid w:val="1674297A"/>
    <w:rsid w:val="169A1CB5"/>
    <w:rsid w:val="16B42807"/>
    <w:rsid w:val="17253C74"/>
    <w:rsid w:val="174A7237"/>
    <w:rsid w:val="17DD00AB"/>
    <w:rsid w:val="186B3909"/>
    <w:rsid w:val="19185113"/>
    <w:rsid w:val="197E58BE"/>
    <w:rsid w:val="1AB62E35"/>
    <w:rsid w:val="1B043BA1"/>
    <w:rsid w:val="1B60171F"/>
    <w:rsid w:val="1C13053F"/>
    <w:rsid w:val="1C19367C"/>
    <w:rsid w:val="1C876837"/>
    <w:rsid w:val="1CF77E61"/>
    <w:rsid w:val="1D444728"/>
    <w:rsid w:val="1DE203BC"/>
    <w:rsid w:val="1DF4614E"/>
    <w:rsid w:val="1E65697F"/>
    <w:rsid w:val="1E984D2C"/>
    <w:rsid w:val="1EB8717C"/>
    <w:rsid w:val="1EE7180F"/>
    <w:rsid w:val="1F5F3A9B"/>
    <w:rsid w:val="20796DDF"/>
    <w:rsid w:val="21B31E7D"/>
    <w:rsid w:val="21B67AA8"/>
    <w:rsid w:val="21C5052E"/>
    <w:rsid w:val="21D56297"/>
    <w:rsid w:val="220B7F0B"/>
    <w:rsid w:val="22103E43"/>
    <w:rsid w:val="224D04D6"/>
    <w:rsid w:val="22521696"/>
    <w:rsid w:val="22A04AF7"/>
    <w:rsid w:val="23024E6A"/>
    <w:rsid w:val="23A75A11"/>
    <w:rsid w:val="254554E2"/>
    <w:rsid w:val="257B0F03"/>
    <w:rsid w:val="25BC1C48"/>
    <w:rsid w:val="25CE197B"/>
    <w:rsid w:val="25E44CFA"/>
    <w:rsid w:val="25FC3DF2"/>
    <w:rsid w:val="262275D1"/>
    <w:rsid w:val="26345C82"/>
    <w:rsid w:val="26C012C4"/>
    <w:rsid w:val="26DB60FD"/>
    <w:rsid w:val="274A5031"/>
    <w:rsid w:val="276205CD"/>
    <w:rsid w:val="2778394C"/>
    <w:rsid w:val="28060F58"/>
    <w:rsid w:val="2852419D"/>
    <w:rsid w:val="28667C49"/>
    <w:rsid w:val="28D56B7C"/>
    <w:rsid w:val="28E15521"/>
    <w:rsid w:val="293164A9"/>
    <w:rsid w:val="299F78B6"/>
    <w:rsid w:val="29D07A70"/>
    <w:rsid w:val="29D62BAC"/>
    <w:rsid w:val="2A7A5C2D"/>
    <w:rsid w:val="2B157704"/>
    <w:rsid w:val="2B1B11BE"/>
    <w:rsid w:val="2B3758CC"/>
    <w:rsid w:val="2BB547DA"/>
    <w:rsid w:val="2C2A2AFB"/>
    <w:rsid w:val="2C3D5164"/>
    <w:rsid w:val="2C7E12B9"/>
    <w:rsid w:val="2C8E776E"/>
    <w:rsid w:val="2D1C7470"/>
    <w:rsid w:val="2D990AC0"/>
    <w:rsid w:val="2DD815E9"/>
    <w:rsid w:val="2E2A7413"/>
    <w:rsid w:val="2E693FEF"/>
    <w:rsid w:val="2E884DBD"/>
    <w:rsid w:val="2E9A4AF0"/>
    <w:rsid w:val="2EB21E3A"/>
    <w:rsid w:val="2EB536D8"/>
    <w:rsid w:val="2F6173BC"/>
    <w:rsid w:val="2F8310E0"/>
    <w:rsid w:val="2F860BD0"/>
    <w:rsid w:val="30134B5A"/>
    <w:rsid w:val="30352B51"/>
    <w:rsid w:val="322E230D"/>
    <w:rsid w:val="32737B32"/>
    <w:rsid w:val="32D103B5"/>
    <w:rsid w:val="32EE0F67"/>
    <w:rsid w:val="32FA790B"/>
    <w:rsid w:val="336B0809"/>
    <w:rsid w:val="336F66F6"/>
    <w:rsid w:val="338F274A"/>
    <w:rsid w:val="342C7F98"/>
    <w:rsid w:val="345C45E1"/>
    <w:rsid w:val="34A44CD2"/>
    <w:rsid w:val="34D80120"/>
    <w:rsid w:val="34EE16F2"/>
    <w:rsid w:val="35287D37"/>
    <w:rsid w:val="35A65B28"/>
    <w:rsid w:val="35AB1391"/>
    <w:rsid w:val="35ED7BFB"/>
    <w:rsid w:val="36270212"/>
    <w:rsid w:val="36341386"/>
    <w:rsid w:val="36A06A1C"/>
    <w:rsid w:val="36A4475E"/>
    <w:rsid w:val="36C22E36"/>
    <w:rsid w:val="36E0506A"/>
    <w:rsid w:val="36F17277"/>
    <w:rsid w:val="372C4753"/>
    <w:rsid w:val="37D45E46"/>
    <w:rsid w:val="37F838D0"/>
    <w:rsid w:val="382F49BE"/>
    <w:rsid w:val="38431D7D"/>
    <w:rsid w:val="386E2FB9"/>
    <w:rsid w:val="38D27B64"/>
    <w:rsid w:val="3950431B"/>
    <w:rsid w:val="39693A3D"/>
    <w:rsid w:val="3A211C22"/>
    <w:rsid w:val="3AB64A60"/>
    <w:rsid w:val="3AF64E5C"/>
    <w:rsid w:val="3B6C15C2"/>
    <w:rsid w:val="3BF33A92"/>
    <w:rsid w:val="3BF53366"/>
    <w:rsid w:val="3C116761"/>
    <w:rsid w:val="3C850B8E"/>
    <w:rsid w:val="3C990195"/>
    <w:rsid w:val="3D317773"/>
    <w:rsid w:val="3D906C4F"/>
    <w:rsid w:val="3E423B9D"/>
    <w:rsid w:val="3E442382"/>
    <w:rsid w:val="3EC82FB3"/>
    <w:rsid w:val="3F2521B4"/>
    <w:rsid w:val="3F676329"/>
    <w:rsid w:val="3FC1012F"/>
    <w:rsid w:val="41E579D9"/>
    <w:rsid w:val="421D7172"/>
    <w:rsid w:val="42332E3A"/>
    <w:rsid w:val="42360234"/>
    <w:rsid w:val="42D812EB"/>
    <w:rsid w:val="43346E69"/>
    <w:rsid w:val="43BB4E95"/>
    <w:rsid w:val="44223166"/>
    <w:rsid w:val="44834092"/>
    <w:rsid w:val="453454E2"/>
    <w:rsid w:val="45594965"/>
    <w:rsid w:val="466B6BE7"/>
    <w:rsid w:val="46971BE9"/>
    <w:rsid w:val="47223943"/>
    <w:rsid w:val="47354F5E"/>
    <w:rsid w:val="478D4D9A"/>
    <w:rsid w:val="47EA3F9B"/>
    <w:rsid w:val="482B7781"/>
    <w:rsid w:val="48DA12FB"/>
    <w:rsid w:val="48F30C2D"/>
    <w:rsid w:val="48FD5F50"/>
    <w:rsid w:val="495F62C2"/>
    <w:rsid w:val="497B39E0"/>
    <w:rsid w:val="49830203"/>
    <w:rsid w:val="49960483"/>
    <w:rsid w:val="4A5100B7"/>
    <w:rsid w:val="4A8C30E7"/>
    <w:rsid w:val="4AAA7A11"/>
    <w:rsid w:val="4AEC627C"/>
    <w:rsid w:val="4C893886"/>
    <w:rsid w:val="4CAA5AA7"/>
    <w:rsid w:val="4CE30FB8"/>
    <w:rsid w:val="4D662315"/>
    <w:rsid w:val="4DF05009"/>
    <w:rsid w:val="4E37780E"/>
    <w:rsid w:val="4E775E5C"/>
    <w:rsid w:val="4EB26E94"/>
    <w:rsid w:val="4ECD1F20"/>
    <w:rsid w:val="4EE07EA5"/>
    <w:rsid w:val="4F155DA1"/>
    <w:rsid w:val="4F9071D6"/>
    <w:rsid w:val="4FA14A80"/>
    <w:rsid w:val="4FBC446F"/>
    <w:rsid w:val="4FC82E13"/>
    <w:rsid w:val="4FC90B47"/>
    <w:rsid w:val="500D0826"/>
    <w:rsid w:val="5015592D"/>
    <w:rsid w:val="508B5BEF"/>
    <w:rsid w:val="50AB003F"/>
    <w:rsid w:val="50B159AA"/>
    <w:rsid w:val="51BE5C4F"/>
    <w:rsid w:val="51D830B6"/>
    <w:rsid w:val="51DF61F2"/>
    <w:rsid w:val="52350508"/>
    <w:rsid w:val="52D03C4A"/>
    <w:rsid w:val="53C03E02"/>
    <w:rsid w:val="540B7773"/>
    <w:rsid w:val="54520EFE"/>
    <w:rsid w:val="54574766"/>
    <w:rsid w:val="54815C87"/>
    <w:rsid w:val="550348EE"/>
    <w:rsid w:val="55264684"/>
    <w:rsid w:val="55711857"/>
    <w:rsid w:val="55821CB6"/>
    <w:rsid w:val="559D264C"/>
    <w:rsid w:val="5609105D"/>
    <w:rsid w:val="561843C9"/>
    <w:rsid w:val="56A84238"/>
    <w:rsid w:val="57CA34A1"/>
    <w:rsid w:val="57DA7B88"/>
    <w:rsid w:val="58405511"/>
    <w:rsid w:val="58A12453"/>
    <w:rsid w:val="58CE0D6F"/>
    <w:rsid w:val="58DD3CD8"/>
    <w:rsid w:val="590F1AB3"/>
    <w:rsid w:val="59200F5A"/>
    <w:rsid w:val="597A64CB"/>
    <w:rsid w:val="59814033"/>
    <w:rsid w:val="59D40607"/>
    <w:rsid w:val="59D515C4"/>
    <w:rsid w:val="59FB5B93"/>
    <w:rsid w:val="5A6574B1"/>
    <w:rsid w:val="5A785436"/>
    <w:rsid w:val="5AB57C59"/>
    <w:rsid w:val="5AE26D53"/>
    <w:rsid w:val="5B8F6EDB"/>
    <w:rsid w:val="5BFD30FD"/>
    <w:rsid w:val="5C1318BA"/>
    <w:rsid w:val="5C62639E"/>
    <w:rsid w:val="5D107BA8"/>
    <w:rsid w:val="5D243653"/>
    <w:rsid w:val="5D31225D"/>
    <w:rsid w:val="5D4B5084"/>
    <w:rsid w:val="5D775E79"/>
    <w:rsid w:val="5D7C348F"/>
    <w:rsid w:val="5DBE547C"/>
    <w:rsid w:val="5E2A4C99"/>
    <w:rsid w:val="5E623FF7"/>
    <w:rsid w:val="5E8720EC"/>
    <w:rsid w:val="5EF6296D"/>
    <w:rsid w:val="5F265461"/>
    <w:rsid w:val="600C0AFA"/>
    <w:rsid w:val="604C7149"/>
    <w:rsid w:val="615E35D8"/>
    <w:rsid w:val="619D39D4"/>
    <w:rsid w:val="61DE2022"/>
    <w:rsid w:val="61E138C1"/>
    <w:rsid w:val="628854FC"/>
    <w:rsid w:val="62966DA1"/>
    <w:rsid w:val="62E775FD"/>
    <w:rsid w:val="63141A74"/>
    <w:rsid w:val="63860BC4"/>
    <w:rsid w:val="63F35B2D"/>
    <w:rsid w:val="64882719"/>
    <w:rsid w:val="649C7F73"/>
    <w:rsid w:val="64FE29DC"/>
    <w:rsid w:val="66650F64"/>
    <w:rsid w:val="666D1BC7"/>
    <w:rsid w:val="66DE4873"/>
    <w:rsid w:val="672E57FA"/>
    <w:rsid w:val="67684FD9"/>
    <w:rsid w:val="67AE693B"/>
    <w:rsid w:val="67B101D9"/>
    <w:rsid w:val="67E45EB9"/>
    <w:rsid w:val="67FC76A6"/>
    <w:rsid w:val="68000819"/>
    <w:rsid w:val="686D5EAE"/>
    <w:rsid w:val="688A2F04"/>
    <w:rsid w:val="696848C8"/>
    <w:rsid w:val="6986329F"/>
    <w:rsid w:val="69A47FF6"/>
    <w:rsid w:val="6A107548"/>
    <w:rsid w:val="6A7C062B"/>
    <w:rsid w:val="6AD42215"/>
    <w:rsid w:val="6B3E1D84"/>
    <w:rsid w:val="6B633598"/>
    <w:rsid w:val="6BA918F3"/>
    <w:rsid w:val="6BD12BF8"/>
    <w:rsid w:val="6C1D408F"/>
    <w:rsid w:val="6C861C34"/>
    <w:rsid w:val="6C8859AD"/>
    <w:rsid w:val="6D284A9A"/>
    <w:rsid w:val="6D6A3304"/>
    <w:rsid w:val="6E7B6E4B"/>
    <w:rsid w:val="6E9A3775"/>
    <w:rsid w:val="6EE113A4"/>
    <w:rsid w:val="6F0B01CF"/>
    <w:rsid w:val="6F1928EC"/>
    <w:rsid w:val="6FBB39A3"/>
    <w:rsid w:val="6FF173C5"/>
    <w:rsid w:val="70291255"/>
    <w:rsid w:val="70FE448F"/>
    <w:rsid w:val="71017ADB"/>
    <w:rsid w:val="714F4CEB"/>
    <w:rsid w:val="71593474"/>
    <w:rsid w:val="72312642"/>
    <w:rsid w:val="7251239D"/>
    <w:rsid w:val="72DF5BFA"/>
    <w:rsid w:val="73037F8F"/>
    <w:rsid w:val="73AA26AC"/>
    <w:rsid w:val="74085625"/>
    <w:rsid w:val="7429230C"/>
    <w:rsid w:val="74BA691F"/>
    <w:rsid w:val="751C1388"/>
    <w:rsid w:val="76544B51"/>
    <w:rsid w:val="765863F0"/>
    <w:rsid w:val="76D96E05"/>
    <w:rsid w:val="77446CE4"/>
    <w:rsid w:val="775F555C"/>
    <w:rsid w:val="77E65C7D"/>
    <w:rsid w:val="787943FB"/>
    <w:rsid w:val="791E16C2"/>
    <w:rsid w:val="79294073"/>
    <w:rsid w:val="792A3948"/>
    <w:rsid w:val="79955265"/>
    <w:rsid w:val="79FC1788"/>
    <w:rsid w:val="7A7C4677"/>
    <w:rsid w:val="7AB45BBF"/>
    <w:rsid w:val="7AC60060"/>
    <w:rsid w:val="7B000E04"/>
    <w:rsid w:val="7B41739F"/>
    <w:rsid w:val="7B5353D8"/>
    <w:rsid w:val="7BA62980"/>
    <w:rsid w:val="7C1A4147"/>
    <w:rsid w:val="7CBE4AD3"/>
    <w:rsid w:val="7D0C7F34"/>
    <w:rsid w:val="7D40198C"/>
    <w:rsid w:val="7E1C5F55"/>
    <w:rsid w:val="7E3037AE"/>
    <w:rsid w:val="7E61739B"/>
    <w:rsid w:val="7E68119A"/>
    <w:rsid w:val="7F480FCB"/>
    <w:rsid w:val="7F531E4A"/>
    <w:rsid w:val="7F6851CA"/>
    <w:rsid w:val="7F8F2756"/>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autoRedefine/>
    <w:qFormat/>
    <w:uiPriority w:val="1"/>
    <w:pPr>
      <w:spacing w:before="8"/>
      <w:ind w:left="250" w:right="325"/>
      <w:jc w:val="center"/>
      <w:outlineLvl w:val="1"/>
    </w:pPr>
    <w:rPr>
      <w:rFonts w:ascii="宋体" w:hAnsi="宋体" w:eastAsia="宋体" w:cs="宋体"/>
      <w:sz w:val="44"/>
      <w:szCs w:val="44"/>
      <w:lang w:val="en-US" w:eastAsia="zh-CN" w:bidi="ar-SA"/>
    </w:rPr>
  </w:style>
  <w:style w:type="paragraph" w:styleId="3">
    <w:name w:val="heading 2"/>
    <w:basedOn w:val="1"/>
    <w:next w:val="1"/>
    <w:autoRedefine/>
    <w:qFormat/>
    <w:uiPriority w:val="1"/>
    <w:pPr>
      <w:spacing w:before="32"/>
      <w:ind w:left="304" w:right="325"/>
      <w:jc w:val="center"/>
      <w:outlineLvl w:val="2"/>
    </w:pPr>
    <w:rPr>
      <w:rFonts w:ascii="宋体" w:hAnsi="宋体" w:eastAsia="宋体" w:cs="宋体"/>
      <w:sz w:val="36"/>
      <w:szCs w:val="36"/>
      <w:lang w:val="en-US" w:eastAsia="zh-CN" w:bidi="ar-SA"/>
    </w:rPr>
  </w:style>
  <w:style w:type="paragraph" w:styleId="4">
    <w:name w:val="heading 3"/>
    <w:basedOn w:val="1"/>
    <w:next w:val="1"/>
    <w:autoRedefine/>
    <w:qFormat/>
    <w:uiPriority w:val="1"/>
    <w:pPr>
      <w:ind w:left="833"/>
      <w:outlineLvl w:val="3"/>
    </w:pPr>
    <w:rPr>
      <w:rFonts w:ascii="宋体" w:hAnsi="宋体" w:eastAsia="宋体" w:cs="宋体"/>
      <w:sz w:val="32"/>
      <w:szCs w:val="32"/>
      <w:lang w:val="en-US" w:eastAsia="zh-CN" w:bidi="ar-SA"/>
    </w:rPr>
  </w:style>
  <w:style w:type="paragraph" w:styleId="5">
    <w:name w:val="heading 4"/>
    <w:basedOn w:val="1"/>
    <w:next w:val="1"/>
    <w:autoRedefine/>
    <w:qFormat/>
    <w:uiPriority w:val="1"/>
    <w:pPr>
      <w:spacing w:before="62"/>
      <w:ind w:left="253"/>
      <w:jc w:val="center"/>
      <w:outlineLvl w:val="4"/>
    </w:pPr>
    <w:rPr>
      <w:rFonts w:ascii="宋体" w:hAnsi="宋体" w:eastAsia="宋体" w:cs="宋体"/>
      <w:sz w:val="28"/>
      <w:szCs w:val="28"/>
      <w:lang w:val="en-US" w:eastAsia="zh-CN" w:bidi="ar-SA"/>
    </w:rPr>
  </w:style>
  <w:style w:type="paragraph" w:styleId="6">
    <w:name w:val="heading 5"/>
    <w:basedOn w:val="1"/>
    <w:next w:val="1"/>
    <w:autoRedefine/>
    <w:qFormat/>
    <w:uiPriority w:val="1"/>
    <w:pPr>
      <w:ind w:left="612" w:hanging="421"/>
      <w:outlineLvl w:val="5"/>
    </w:pPr>
    <w:rPr>
      <w:rFonts w:ascii="宋体" w:hAnsi="宋体" w:eastAsia="宋体" w:cs="宋体"/>
      <w:sz w:val="24"/>
      <w:szCs w:val="24"/>
      <w:lang w:val="en-US" w:eastAsia="zh-CN" w:bidi="ar-SA"/>
    </w:rPr>
  </w:style>
  <w:style w:type="character" w:default="1" w:styleId="19">
    <w:name w:val="Default Paragraph Font"/>
    <w:autoRedefine/>
    <w:semiHidden/>
    <w:unhideWhenUsed/>
    <w:qFormat/>
    <w:uiPriority w:val="1"/>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7">
    <w:name w:val="Normal Indent"/>
    <w:basedOn w:val="1"/>
    <w:next w:val="1"/>
    <w:autoRedefine/>
    <w:qFormat/>
    <w:uiPriority w:val="0"/>
    <w:pPr>
      <w:ind w:firstLine="420" w:firstLineChars="200"/>
    </w:pPr>
    <w:rPr>
      <w:szCs w:val="20"/>
    </w:rPr>
  </w:style>
  <w:style w:type="paragraph" w:styleId="8">
    <w:name w:val="Body Text"/>
    <w:basedOn w:val="1"/>
    <w:next w:val="1"/>
    <w:autoRedefine/>
    <w:qFormat/>
    <w:uiPriority w:val="1"/>
    <w:rPr>
      <w:rFonts w:ascii="宋体" w:hAnsi="宋体" w:eastAsia="宋体" w:cs="宋体"/>
      <w:sz w:val="21"/>
      <w:szCs w:val="21"/>
      <w:lang w:val="en-US" w:eastAsia="zh-CN" w:bidi="ar-SA"/>
    </w:rPr>
  </w:style>
  <w:style w:type="paragraph" w:styleId="9">
    <w:name w:val="Body Text Indent"/>
    <w:basedOn w:val="1"/>
    <w:next w:val="10"/>
    <w:autoRedefine/>
    <w:qFormat/>
    <w:uiPriority w:val="0"/>
    <w:pPr>
      <w:spacing w:after="120"/>
      <w:ind w:left="200" w:leftChars="200"/>
    </w:pPr>
    <w:rPr>
      <w:kern w:val="2"/>
      <w:sz w:val="21"/>
      <w:szCs w:val="24"/>
      <w:lang w:bidi="ar-SA"/>
    </w:rPr>
  </w:style>
  <w:style w:type="paragraph" w:styleId="10">
    <w:name w:val="Body Text First Indent 2"/>
    <w:basedOn w:val="9"/>
    <w:next w:val="1"/>
    <w:autoRedefine/>
    <w:qFormat/>
    <w:uiPriority w:val="0"/>
    <w:pPr>
      <w:ind w:firstLine="420" w:firstLineChars="200"/>
    </w:pPr>
  </w:style>
  <w:style w:type="paragraph" w:styleId="11">
    <w:name w:val="index 4"/>
    <w:basedOn w:val="1"/>
    <w:next w:val="1"/>
    <w:autoRedefine/>
    <w:qFormat/>
    <w:uiPriority w:val="0"/>
    <w:pPr>
      <w:ind w:left="600" w:leftChars="600"/>
    </w:pPr>
  </w:style>
  <w:style w:type="paragraph" w:styleId="12">
    <w:name w:val="Plain Text"/>
    <w:basedOn w:val="1"/>
    <w:next w:val="1"/>
    <w:autoRedefine/>
    <w:qFormat/>
    <w:uiPriority w:val="0"/>
    <w:rPr>
      <w:rFonts w:ascii="宋体" w:hAnsi="Courier New"/>
      <w:szCs w:val="20"/>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autoRedefine/>
    <w:qFormat/>
    <w:uiPriority w:val="1"/>
    <w:pPr>
      <w:spacing w:before="264"/>
      <w:ind w:left="761"/>
    </w:pPr>
    <w:rPr>
      <w:rFonts w:ascii="宋体" w:hAnsi="宋体" w:eastAsia="宋体" w:cs="宋体"/>
      <w:sz w:val="24"/>
      <w:szCs w:val="24"/>
      <w:lang w:val="en-US" w:eastAsia="zh-CN" w:bidi="ar-SA"/>
    </w:rPr>
  </w:style>
  <w:style w:type="paragraph" w:styleId="16">
    <w:name w:val="Normal (Web)"/>
    <w:basedOn w:val="1"/>
    <w:autoRedefine/>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7">
    <w:name w:val="Title"/>
    <w:basedOn w:val="1"/>
    <w:next w:val="12"/>
    <w:autoRedefine/>
    <w:qFormat/>
    <w:uiPriority w:val="1"/>
    <w:pPr>
      <w:spacing w:before="1"/>
      <w:ind w:left="304" w:right="325"/>
      <w:jc w:val="center"/>
    </w:pPr>
    <w:rPr>
      <w:rFonts w:ascii="宋体" w:hAnsi="宋体" w:eastAsia="宋体" w:cs="宋体"/>
      <w:sz w:val="72"/>
      <w:szCs w:val="72"/>
      <w:lang w:val="en-US" w:eastAsia="zh-CN" w:bidi="ar-SA"/>
    </w:rPr>
  </w:style>
  <w:style w:type="character" w:styleId="20">
    <w:name w:val="Emphasis"/>
    <w:autoRedefine/>
    <w:qFormat/>
    <w:uiPriority w:val="0"/>
    <w:rPr>
      <w:rFonts w:eastAsia="华文仿宋"/>
      <w:iCs/>
      <w:sz w:val="24"/>
    </w:rPr>
  </w:style>
  <w:style w:type="paragraph" w:customStyle="1" w:styleId="21">
    <w:name w:val="首行缩进"/>
    <w:basedOn w:val="1"/>
    <w:autoRedefine/>
    <w:qFormat/>
    <w:uiPriority w:val="0"/>
    <w:pPr>
      <w:spacing w:line="360" w:lineRule="auto"/>
      <w:ind w:firstLine="480" w:firstLineChars="200"/>
    </w:pPr>
    <w:rPr>
      <w:rFonts w:ascii="宋体" w:hAnsi="宋体" w:cs="宋体"/>
      <w:kern w:val="0"/>
      <w:sz w:val="24"/>
    </w:rPr>
  </w:style>
  <w:style w:type="paragraph" w:customStyle="1" w:styleId="22">
    <w:name w:val="toc 61"/>
    <w:next w:val="1"/>
    <w:autoRedefine/>
    <w:qFormat/>
    <w:uiPriority w:val="0"/>
    <w:pPr>
      <w:wordWrap w:val="0"/>
      <w:ind w:left="2125"/>
      <w:jc w:val="both"/>
    </w:pPr>
    <w:rPr>
      <w:rFonts w:ascii="Times New Roman" w:hAnsi="Times New Roman" w:eastAsia="宋体" w:cs="Times New Roman"/>
      <w:sz w:val="21"/>
      <w:lang w:val="en-US" w:eastAsia="zh-CN" w:bidi="ar-SA"/>
    </w:rPr>
  </w:style>
  <w:style w:type="table" w:customStyle="1" w:styleId="23">
    <w:name w:val="Table Normal"/>
    <w:autoRedefine/>
    <w:semiHidden/>
    <w:unhideWhenUsed/>
    <w:qFormat/>
    <w:uiPriority w:val="2"/>
    <w:tblPr>
      <w:tblCellMar>
        <w:top w:w="0" w:type="dxa"/>
        <w:left w:w="0" w:type="dxa"/>
        <w:bottom w:w="0" w:type="dxa"/>
        <w:right w:w="0" w:type="dxa"/>
      </w:tblCellMar>
    </w:tblPr>
  </w:style>
  <w:style w:type="paragraph" w:styleId="24">
    <w:name w:val="List Paragraph"/>
    <w:basedOn w:val="1"/>
    <w:autoRedefine/>
    <w:qFormat/>
    <w:uiPriority w:val="1"/>
    <w:pPr>
      <w:ind w:left="192" w:hanging="421"/>
    </w:pPr>
    <w:rPr>
      <w:rFonts w:ascii="宋体" w:hAnsi="宋体" w:eastAsia="宋体" w:cs="宋体"/>
      <w:lang w:val="en-US" w:eastAsia="zh-CN" w:bidi="ar-SA"/>
    </w:rPr>
  </w:style>
  <w:style w:type="paragraph" w:customStyle="1" w:styleId="25">
    <w:name w:val="Table Paragraph"/>
    <w:basedOn w:val="1"/>
    <w:autoRedefine/>
    <w:qFormat/>
    <w:uiPriority w:val="1"/>
    <w:rPr>
      <w:rFonts w:ascii="宋体" w:hAnsi="宋体" w:eastAsia="宋体" w:cs="宋体"/>
      <w:lang w:val="en-US" w:eastAsia="zh-CN" w:bidi="ar-SA"/>
    </w:rPr>
  </w:style>
  <w:style w:type="paragraph" w:customStyle="1" w:styleId="26">
    <w:name w:val="WPSOffice手动目录 1"/>
    <w:autoRedefine/>
    <w:qFormat/>
    <w:uiPriority w:val="0"/>
    <w:pPr>
      <w:ind w:leftChars="0"/>
    </w:pPr>
    <w:rPr>
      <w:rFonts w:ascii="Times New Roman" w:hAnsi="Times New Roman" w:eastAsia="宋体" w:cs="Times New Roman"/>
      <w:sz w:val="20"/>
      <w:szCs w:val="20"/>
    </w:rPr>
  </w:style>
  <w:style w:type="paragraph" w:customStyle="1" w:styleId="2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26012</Words>
  <Characters>27618</Characters>
  <TotalTime>0</TotalTime>
  <ScaleCrop>false</ScaleCrop>
  <LinksUpToDate>false</LinksUpToDate>
  <CharactersWithSpaces>31811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2023-02-28T01:53:00Z</dcterms:created>
  <dc:creator>www.163-3.com</dc:creator>
  <cp:lastModifiedBy>dell</cp:lastModifiedBy>
  <dcterms:modified xsi:type="dcterms:W3CDTF">2024-04-02T05:24:31Z</dcterms:modified>
  <dc:title>160工程网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2021-10-08T00:00:00Z</vt:filetime>
  </property>
  <property fmtid="{D5CDD505-2E9C-101B-9397-08002B2CF9AE}" pid="3" name="Creator">
    <vt:lpwstr>WPS 文字</vt:lpwstr>
  </property>
  <property fmtid="{D5CDD505-2E9C-101B-9397-08002B2CF9AE}" pid="4" name="LastSaved">
    <vt:filetime>2023-02-28T00:00:00Z</vt:filetime>
  </property>
  <property fmtid="{D5CDD505-2E9C-101B-9397-08002B2CF9AE}" pid="5" name="KSOProductBuildVer">
    <vt:lpwstr>2052-12.1.0.16417</vt:lpwstr>
  </property>
  <property fmtid="{D5CDD505-2E9C-101B-9397-08002B2CF9AE}" pid="6" name="ICV">
    <vt:lpwstr>2B9BA5F3C1B844AF85D63DE9F9F971DB_13</vt:lpwstr>
  </property>
</Properties>
</file>