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3BBB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牡丹区高庄镇吕集行政村2025年度养殖大棚项目</w:t>
      </w:r>
    </w:p>
    <w:p w14:paraId="1FF5D5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44"/>
          <w:szCs w:val="44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</w:rPr>
        <w:t>编制说明</w:t>
      </w:r>
    </w:p>
    <w:p w14:paraId="3EB6CA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一、工程概况</w:t>
      </w:r>
    </w:p>
    <w:p w14:paraId="41B67428"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1.工程名称：牡丹区高庄镇吕集行政村2025年度养殖大棚项目</w:t>
      </w:r>
    </w:p>
    <w:p w14:paraId="1EEB25FB">
      <w:pPr>
        <w:rPr>
          <w:rFonts w:hint="default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2.建设地点：山东省菏泽市牡丹区高庄镇</w:t>
      </w:r>
    </w:p>
    <w:p w14:paraId="28A773E6"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3.结构形式：大棚为轻钢结构；车间为门式钢架</w:t>
      </w:r>
    </w:p>
    <w:p w14:paraId="1CB873AC">
      <w:pPr>
        <w:rPr>
          <w:rFonts w:hint="default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4.图纸设计建筑面积:13*110大棚1422.62㎡(共5栋）；16*60大棚955.44㎡（共2栋）；30*36大棚1076.04㎡（共1栋）；13*1100车间1428.19㎡（共2栋）；生产路5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 xml:space="preserve">13.6㎡；地面硬化689㎡；排水明沟1145.14 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m</w:t>
      </w:r>
    </w:p>
    <w:p w14:paraId="5EDBF62E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二、编制范围</w:t>
      </w:r>
    </w:p>
    <w:p w14:paraId="2947E105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项目设计图纸范围内的建筑、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钢结构、装饰、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安装、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道路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工程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等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 xml:space="preserve">。  </w:t>
      </w:r>
    </w:p>
    <w:p w14:paraId="6EC54B1C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三、编制依据</w:t>
      </w:r>
    </w:p>
    <w:p w14:paraId="7EC25671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（一）委托人提供的本工程施工图纸等工程资料；</w:t>
      </w:r>
    </w:p>
    <w:p w14:paraId="779F603D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（二）依据《建设工程工程量清单计价规范》GB50500-2013、《房屋建筑与装饰工程工程量计算规范》GB50854-2013、《通用安装工程工程量计算规范》GB50856-2013、《市政工程工程量计算规范》GB50857-2013、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等相关规范资料；</w:t>
      </w:r>
    </w:p>
    <w:p w14:paraId="20CB351E">
      <w:pPr>
        <w:rPr>
          <w:rFonts w:hint="eastAsia" w:ascii="宋体" w:hAnsi="宋体" w:eastAsia="宋体" w:cs="宋体"/>
          <w:b w:val="0"/>
          <w:bCs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（三）其他工程资料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eastAsia="zh-CN"/>
        </w:rPr>
        <w:t>。</w:t>
      </w:r>
    </w:p>
    <w:p w14:paraId="1FCB0403">
      <w:pPr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四、有关问题的说明</w:t>
      </w:r>
    </w:p>
    <w:p w14:paraId="1220EB4E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人工按83元/工日计入；</w:t>
      </w:r>
    </w:p>
    <w:p w14:paraId="127808CC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材料价格采用菏泽市2025年第一季度信息价及当前市场价格；</w:t>
      </w:r>
    </w:p>
    <w:p w14:paraId="6AF68A5A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所有砼均按商品砼考虑，其单价包含泵送费、膨胀剂以及相关添加剂；砂浆为预拌砂浆计入；</w:t>
      </w:r>
    </w:p>
    <w:p w14:paraId="59302F6C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本项目特征描述不到位的按图纸及相关规范要求计入。</w:t>
      </w:r>
    </w:p>
    <w:p w14:paraId="0376F39B">
      <w:pP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val="en-US" w:eastAsia="zh-CN"/>
        </w:rPr>
        <w:t>风机暂按一套1200元（含税价），湿帘暂按一套2200元（含税价）计入；</w:t>
      </w:r>
    </w:p>
    <w:p w14:paraId="7B543023">
      <w:pP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val="en-US" w:eastAsia="zh-CN"/>
        </w:rPr>
      </w:pPr>
    </w:p>
    <w:p w14:paraId="697B41E5"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</w:p>
    <w:p w14:paraId="493AD6F9">
      <w:pPr>
        <w:jc w:val="right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山东乾景项目管理有限公司</w:t>
      </w:r>
    </w:p>
    <w:p w14:paraId="67AEB808">
      <w:pPr>
        <w:jc w:val="right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2025年05月07日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85A5AB"/>
    <w:multiLevelType w:val="singleLevel"/>
    <w:tmpl w:val="C585A5A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I3YjAzMzliZTYyMjdjNjlkNGI4NjA4MzFmYTA5NDUifQ=="/>
  </w:docVars>
  <w:rsids>
    <w:rsidRoot w:val="00F627D6"/>
    <w:rsid w:val="001567DB"/>
    <w:rsid w:val="001C39E5"/>
    <w:rsid w:val="001D2249"/>
    <w:rsid w:val="00282EA9"/>
    <w:rsid w:val="002B3DBA"/>
    <w:rsid w:val="00344F53"/>
    <w:rsid w:val="0036385F"/>
    <w:rsid w:val="00374017"/>
    <w:rsid w:val="003B78F8"/>
    <w:rsid w:val="003D11EF"/>
    <w:rsid w:val="00401324"/>
    <w:rsid w:val="005017E8"/>
    <w:rsid w:val="00562B53"/>
    <w:rsid w:val="00571659"/>
    <w:rsid w:val="00633143"/>
    <w:rsid w:val="0090689C"/>
    <w:rsid w:val="00961E1B"/>
    <w:rsid w:val="009E2E6B"/>
    <w:rsid w:val="009E6569"/>
    <w:rsid w:val="00A0316F"/>
    <w:rsid w:val="00BE06D9"/>
    <w:rsid w:val="00C16822"/>
    <w:rsid w:val="00C540DC"/>
    <w:rsid w:val="00C718A7"/>
    <w:rsid w:val="00D72242"/>
    <w:rsid w:val="00D90482"/>
    <w:rsid w:val="00E658CE"/>
    <w:rsid w:val="00F627D6"/>
    <w:rsid w:val="00FA6F23"/>
    <w:rsid w:val="036020E4"/>
    <w:rsid w:val="0A007D10"/>
    <w:rsid w:val="10BC2FCA"/>
    <w:rsid w:val="16030F70"/>
    <w:rsid w:val="1C895BF8"/>
    <w:rsid w:val="2AE75818"/>
    <w:rsid w:val="37E13405"/>
    <w:rsid w:val="416A66FF"/>
    <w:rsid w:val="438D445B"/>
    <w:rsid w:val="4AB076B5"/>
    <w:rsid w:val="4ABD1175"/>
    <w:rsid w:val="4CF97D8C"/>
    <w:rsid w:val="559E629A"/>
    <w:rsid w:val="55D12C0D"/>
    <w:rsid w:val="5F9F7C9D"/>
    <w:rsid w:val="68761481"/>
    <w:rsid w:val="6DF06976"/>
    <w:rsid w:val="70D27F4D"/>
    <w:rsid w:val="70E918CA"/>
    <w:rsid w:val="72806CA4"/>
    <w:rsid w:val="7E9E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jc w:val="left"/>
    </w:pPr>
    <w:rPr>
      <w:rFonts w:ascii="inherit" w:hAnsi="inherit" w:eastAsia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03772-5AAE-49B4-BF4B-C45EDFE926F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482</Words>
  <Characters>607</Characters>
  <Lines>3</Lines>
  <Paragraphs>1</Paragraphs>
  <TotalTime>2</TotalTime>
  <ScaleCrop>false</ScaleCrop>
  <LinksUpToDate>false</LinksUpToDate>
  <CharactersWithSpaces>610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2024-03-27T09:41:00Z</dcterms:created>
  <dc:creator>shizheng guo</dc:creator>
  <cp:lastModifiedBy>Administrator</cp:lastModifiedBy>
  <cp:lastPrinted>2024-10-30T07:28:00Z</cp:lastPrinted>
  <dcterms:modified xsi:type="dcterms:W3CDTF">2025-05-20T07:46:10Z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B009D025DDB94D1B9AAB24047AA23DFE_13</vt:lpwstr>
  </property>
  <property fmtid="{D5CDD505-2E9C-101B-9397-08002B2CF9AE}" pid="4" name="KSOTemplateDocerSaveRecord">
    <vt:lpwstr>eyJoZGlkIjoiYjZjZWY4NTEwMWI0ZGJmNWMxZDAxZmY5Yjk1NGQ1MDcifQ==</vt:lpwstr>
  </property>
</Properties>
</file>