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72B622">
      <w:pPr>
        <w:pStyle w:val="2"/>
        <w:spacing w:line="360" w:lineRule="auto"/>
        <w:jc w:val="center"/>
        <w:outlineLvl w:val="0"/>
        <w:rPr>
          <w:rFonts w:hint="default" w:ascii="Times New Roman" w:hAnsi="Times New Roman" w:eastAsia="宋体" w:cs="Times New Roman"/>
          <w:b/>
          <w:sz w:val="44"/>
          <w:szCs w:val="4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  <w:u w:val="none"/>
          <w:lang w:val="en-US" w:eastAsia="zh-CN"/>
        </w:rPr>
        <w:t>菏泽市牡丹区</w:t>
      </w:r>
      <w:r>
        <w:rPr>
          <w:rFonts w:hint="default" w:ascii="Times New Roman" w:hAnsi="Times New Roman" w:eastAsia="宋体" w:cs="Times New Roman"/>
          <w:b/>
          <w:sz w:val="44"/>
          <w:szCs w:val="44"/>
          <w:lang w:val="en-US" w:eastAsia="zh-CN"/>
        </w:rPr>
        <w:t>赵磐石安置区</w:t>
      </w:r>
    </w:p>
    <w:p w14:paraId="442C52A5">
      <w:pPr>
        <w:pStyle w:val="2"/>
        <w:spacing w:line="360" w:lineRule="auto"/>
        <w:jc w:val="center"/>
        <w:outlineLvl w:val="0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  <w:lang w:val="en-US" w:eastAsia="zh-CN"/>
        </w:rPr>
        <w:t>配电工程</w:t>
      </w:r>
      <w:r>
        <w:rPr>
          <w:rFonts w:hint="eastAsia" w:ascii="Times New Roman" w:hAnsi="Times New Roman" w:eastAsia="宋体" w:cs="Times New Roman"/>
          <w:b/>
          <w:sz w:val="44"/>
          <w:szCs w:val="44"/>
          <w:lang w:val="en-US" w:eastAsia="zh-CN"/>
        </w:rPr>
        <w:t>清单</w:t>
      </w:r>
      <w:r>
        <w:rPr>
          <w:rFonts w:hint="default" w:ascii="Times New Roman" w:hAnsi="Times New Roman" w:eastAsia="宋体" w:cs="Times New Roman"/>
          <w:b/>
          <w:sz w:val="44"/>
          <w:szCs w:val="44"/>
        </w:rPr>
        <w:t>编制说明</w:t>
      </w:r>
    </w:p>
    <w:p w14:paraId="44E8E04D">
      <w:pPr>
        <w:pStyle w:val="10"/>
        <w:spacing w:line="360" w:lineRule="auto"/>
        <w:ind w:firstLine="0" w:firstLineChars="0"/>
        <w:rPr>
          <w:rFonts w:hint="default" w:ascii="Times New Roman" w:hAnsi="Times New Roman" w:cs="Times New Roman"/>
        </w:rPr>
      </w:pPr>
    </w:p>
    <w:p w14:paraId="7BAF6A11">
      <w:pPr>
        <w:numPr>
          <w:ilvl w:val="0"/>
          <w:numId w:val="1"/>
        </w:numPr>
        <w:spacing w:line="360" w:lineRule="auto"/>
        <w:ind w:firstLine="640" w:firstLineChars="200"/>
        <w:rPr>
          <w:rFonts w:hint="default" w:ascii="Times New Roman" w:hAnsi="Times New Roman" w:eastAsia="黑体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kern w:val="2"/>
          <w:sz w:val="32"/>
          <w:szCs w:val="32"/>
          <w:lang w:val="en-US" w:eastAsia="zh-CN" w:bidi="ar-SA"/>
        </w:rPr>
        <w:t>工程概况</w:t>
      </w:r>
    </w:p>
    <w:p w14:paraId="5E64EA26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u w:val="none"/>
          <w:lang w:val="en-US" w:eastAsia="zh-CN"/>
        </w:rPr>
        <w:t>菏泽市牡丹区赵磐石安置区位于菏泽市牡丹区贵阳路以东、万花路以西、规划二支路以北区域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u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u w:val="none"/>
          <w:lang w:val="en-US" w:eastAsia="zh-CN"/>
        </w:rPr>
        <w:t>居民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u w:val="none"/>
          <w:lang w:val="en-US" w:eastAsia="zh-CN"/>
        </w:rPr>
        <w:t>安置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u w:val="none"/>
          <w:lang w:val="en-US" w:eastAsia="zh-CN"/>
        </w:rPr>
        <w:t>户数848户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u w:val="none"/>
          <w:lang w:val="en-US" w:eastAsia="zh-CN"/>
        </w:rPr>
        <w:t>，配电工程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主要内容包括变压器、高低压柜及电缆敷设等工程。</w:t>
      </w:r>
    </w:p>
    <w:p w14:paraId="07DC8C6C">
      <w:pPr>
        <w:spacing w:line="360" w:lineRule="auto"/>
        <w:ind w:firstLine="640" w:firstLineChars="200"/>
        <w:rPr>
          <w:rFonts w:hint="default" w:ascii="Times New Roman" w:hAnsi="Times New Roman" w:eastAsia="黑体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kern w:val="2"/>
          <w:sz w:val="32"/>
          <w:szCs w:val="32"/>
          <w:lang w:val="en-US" w:eastAsia="zh-CN" w:bidi="ar-SA"/>
        </w:rPr>
        <w:t>二、编制范围</w:t>
      </w:r>
    </w:p>
    <w:p w14:paraId="192D2411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u w:val="none"/>
          <w:lang w:val="en-US" w:eastAsia="zh-CN"/>
        </w:rPr>
        <w:t>菏泽市牡丹区赵磐石安置区配电工程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设计范围内的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全部内容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6F95C1EB">
      <w:pPr>
        <w:spacing w:line="360" w:lineRule="auto"/>
        <w:ind w:firstLine="640" w:firstLineChars="200"/>
        <w:rPr>
          <w:rFonts w:hint="default" w:ascii="Times New Roman" w:hAnsi="Times New Roman" w:eastAsia="黑体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kern w:val="2"/>
          <w:sz w:val="32"/>
          <w:szCs w:val="32"/>
          <w:lang w:val="en-US" w:eastAsia="zh-CN" w:bidi="ar-SA"/>
        </w:rPr>
        <w:t>三、编制依据</w:t>
      </w:r>
    </w:p>
    <w:p w14:paraId="6997AE38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建设工程造价咨询合同；</w:t>
      </w:r>
    </w:p>
    <w:p w14:paraId="6380CB38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设计图纸、设备材料清单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等工程资料；</w:t>
      </w:r>
    </w:p>
    <w:p w14:paraId="58F4C4BA">
      <w:pPr>
        <w:widowControl/>
        <w:spacing w:line="360" w:lineRule="auto"/>
        <w:ind w:firstLine="640" w:firstLineChars="200"/>
        <w:jc w:val="left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国家、省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相关的标准、规范和技术资料；</w:t>
      </w:r>
    </w:p>
    <w:p w14:paraId="25BDBA31">
      <w:pPr>
        <w:numPr>
          <w:ilvl w:val="-1"/>
          <w:numId w:val="0"/>
        </w:numPr>
        <w:adjustRightInd w:val="0"/>
        <w:snapToGrid w:val="0"/>
        <w:spacing w:line="360" w:lineRule="auto"/>
        <w:ind w:firstLine="640" w:firstLineChars="200"/>
        <w:rPr>
          <w:rFonts w:hint="default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（四）《建设工程工程量清单计价规范》GB50500-2013、《通用安装工程工程量计算规范》GB50856-2013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。</w:t>
      </w:r>
    </w:p>
    <w:p w14:paraId="3A67C7F1">
      <w:pPr>
        <w:rPr>
          <w:rFonts w:hint="default"/>
          <w:lang w:val="en-US" w:eastAsia="zh-CN"/>
        </w:rPr>
      </w:pPr>
    </w:p>
    <w:p w14:paraId="389078FE">
      <w:pPr>
        <w:rPr>
          <w:rFonts w:hint="default"/>
          <w:lang w:val="en-US" w:eastAsia="zh-CN"/>
        </w:rPr>
      </w:pPr>
    </w:p>
    <w:p w14:paraId="142B0FB0">
      <w:pPr>
        <w:rPr>
          <w:rFonts w:hint="default"/>
          <w:lang w:val="en-US" w:eastAsia="zh-CN"/>
        </w:rPr>
      </w:pPr>
    </w:p>
    <w:p w14:paraId="44374187">
      <w:pPr>
        <w:spacing w:line="360" w:lineRule="auto"/>
        <w:ind w:left="5430" w:leftChars="1976" w:hanging="1280" w:hangingChars="4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 xml:space="preserve">山东中慧咨询管理有限公司 </w:t>
      </w:r>
    </w:p>
    <w:p w14:paraId="4D78174A">
      <w:pPr>
        <w:spacing w:line="360" w:lineRule="auto"/>
        <w:ind w:left="5428" w:leftChars="2280" w:hanging="640" w:hangingChars="200"/>
        <w:jc w:val="left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202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年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7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月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24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华康简标题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54DE96">
    <w:pPr>
      <w:pStyle w:val="6"/>
      <w:pBdr>
        <w:top w:val="single" w:color="auto" w:sz="4" w:space="1"/>
      </w:pBdr>
      <w:ind w:right="357"/>
      <w:rPr>
        <w:rFonts w:eastAsia="方正姚体"/>
      </w:rPr>
    </w:pPr>
    <w:r>
      <w:rPr>
        <w:rFonts w:hint="eastAsia"/>
      </w:rPr>
      <w:t xml:space="preserve">  </w:t>
    </w:r>
    <w:r>
      <w:rPr>
        <w:rFonts w:eastAsia="方正姚体"/>
      </w:rPr>
      <w:t>地址：</w:t>
    </w:r>
    <w:r>
      <w:rPr>
        <w:rFonts w:hint="eastAsia" w:eastAsia="方正姚体"/>
        <w:lang w:eastAsia="zh-CN"/>
      </w:rPr>
      <w:t>菏泽市</w:t>
    </w:r>
    <w:r>
      <w:rPr>
        <w:rFonts w:hint="eastAsia" w:eastAsia="方正姚体"/>
        <w:lang w:val="en-US" w:eastAsia="zh-CN"/>
      </w:rPr>
      <w:t>鲁西新区珠江路1777号</w:t>
    </w:r>
    <w:r>
      <w:rPr>
        <w:rFonts w:hint="eastAsia" w:eastAsia="方正姚体"/>
        <w:lang w:eastAsia="zh-CN"/>
      </w:rPr>
      <w:t>建树建筑产业园</w:t>
    </w:r>
    <w:r>
      <w:rPr>
        <w:rFonts w:hint="eastAsia" w:eastAsia="方正姚体"/>
        <w:lang w:val="en-US" w:eastAsia="zh-CN"/>
      </w:rPr>
      <w:t>3#楼</w:t>
    </w:r>
    <w:r>
      <w:rPr>
        <w:rFonts w:eastAsia="方正姚体"/>
      </w:rPr>
      <w:t xml:space="preserve">         电话：0530-6201111  6202269</w:t>
    </w:r>
  </w:p>
  <w:p w14:paraId="358D9B40">
    <w:pPr>
      <w:pStyle w:val="6"/>
      <w:ind w:right="360" w:firstLine="180" w:firstLineChars="100"/>
      <w:rPr>
        <w:rFonts w:hint="eastAsia"/>
      </w:rPr>
    </w:pPr>
    <w:r>
      <w:rPr>
        <w:rFonts w:eastAsia="方正姚体"/>
      </w:rPr>
      <w:t>传真：0530-6202266</w:t>
    </w:r>
    <w:r>
      <w:rPr>
        <w:rFonts w:hint="eastAsia"/>
      </w:rPr>
      <w:t xml:space="preserve">                                      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E-mail：sdzhonghui@163.com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23DF7D">
    <w:pPr>
      <w:pStyle w:val="7"/>
      <w:pBdr>
        <w:bottom w:val="single" w:color="auto" w:sz="4" w:space="1"/>
      </w:pBdr>
      <w:jc w:val="both"/>
      <w:rPr>
        <w:rFonts w:hint="eastAsia" w:ascii="方正姚体" w:eastAsia="方正姚体"/>
      </w:rPr>
    </w:pPr>
    <w:r>
      <w:rPr>
        <w:rFonts w:hint="eastAsia"/>
      </w:rPr>
      <w:drawing>
        <wp:inline distT="0" distB="0" distL="114300" distR="114300">
          <wp:extent cx="248920" cy="284480"/>
          <wp:effectExtent l="0" t="0" r="17780" b="1270"/>
          <wp:docPr id="2" name="图片 2" descr="中慧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中慧"/>
                  <pic:cNvPicPr>
                    <a:picLocks noChangeAspect="1"/>
                  </pic:cNvPicPr>
                </pic:nvPicPr>
                <pic:blipFill>
                  <a:blip r:embed="rId1">
                    <a:biLevel thresh="50000"/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920" cy="28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方正姚体" w:eastAsia="方正姚体"/>
        <w:position w:val="16"/>
      </w:rPr>
      <w:t xml:space="preserve">山东中慧咨询管理有限公司  </w:t>
    </w:r>
    <w:r>
      <w:rPr>
        <w:rFonts w:hint="eastAsia"/>
        <w:position w:val="16"/>
      </w:rPr>
      <w:t xml:space="preserve">                                          </w:t>
    </w:r>
    <w:r>
      <w:rPr>
        <w:rFonts w:hint="eastAsia" w:ascii="方正姚体" w:eastAsia="方正姚体"/>
        <w:position w:val="16"/>
      </w:rP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32D96"/>
    <w:multiLevelType w:val="multilevel"/>
    <w:tmpl w:val="92332D9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1NWE2MzIyNDE5OWRlOTYxNjZhODUyODUwNjk0NTcifQ=="/>
  </w:docVars>
  <w:rsids>
    <w:rsidRoot w:val="00000000"/>
    <w:rsid w:val="006335AF"/>
    <w:rsid w:val="00641E35"/>
    <w:rsid w:val="01DC5F33"/>
    <w:rsid w:val="02D45050"/>
    <w:rsid w:val="02D908B8"/>
    <w:rsid w:val="04F91794"/>
    <w:rsid w:val="053718C6"/>
    <w:rsid w:val="053C5E4B"/>
    <w:rsid w:val="05A0746B"/>
    <w:rsid w:val="05F31C91"/>
    <w:rsid w:val="07152133"/>
    <w:rsid w:val="07CD00E6"/>
    <w:rsid w:val="07F23A36"/>
    <w:rsid w:val="08360C0A"/>
    <w:rsid w:val="08450FD8"/>
    <w:rsid w:val="090555CD"/>
    <w:rsid w:val="0B646C5E"/>
    <w:rsid w:val="0BDF0FF2"/>
    <w:rsid w:val="0D1D75F3"/>
    <w:rsid w:val="101E2E30"/>
    <w:rsid w:val="104217D8"/>
    <w:rsid w:val="107220B0"/>
    <w:rsid w:val="108A4FA0"/>
    <w:rsid w:val="119500A0"/>
    <w:rsid w:val="14E12AE8"/>
    <w:rsid w:val="15755A68"/>
    <w:rsid w:val="16E73339"/>
    <w:rsid w:val="17F57C1C"/>
    <w:rsid w:val="18003D99"/>
    <w:rsid w:val="18A27270"/>
    <w:rsid w:val="19341F4D"/>
    <w:rsid w:val="19C44500"/>
    <w:rsid w:val="1A613215"/>
    <w:rsid w:val="1A694726"/>
    <w:rsid w:val="1BA243BE"/>
    <w:rsid w:val="1C7550B1"/>
    <w:rsid w:val="1CB35B0E"/>
    <w:rsid w:val="1DC71E1F"/>
    <w:rsid w:val="1DD67A76"/>
    <w:rsid w:val="1E0D7210"/>
    <w:rsid w:val="1E780D78"/>
    <w:rsid w:val="1E876FC3"/>
    <w:rsid w:val="1F136AA8"/>
    <w:rsid w:val="2057520D"/>
    <w:rsid w:val="21CB18BC"/>
    <w:rsid w:val="22B10AB2"/>
    <w:rsid w:val="24C951AB"/>
    <w:rsid w:val="256F255E"/>
    <w:rsid w:val="27070CA1"/>
    <w:rsid w:val="274E68CF"/>
    <w:rsid w:val="27CC5A46"/>
    <w:rsid w:val="27D36DD5"/>
    <w:rsid w:val="29063F7C"/>
    <w:rsid w:val="2A0267CE"/>
    <w:rsid w:val="2A0911D4"/>
    <w:rsid w:val="2A594413"/>
    <w:rsid w:val="2A831959"/>
    <w:rsid w:val="2D08098F"/>
    <w:rsid w:val="2DB80A50"/>
    <w:rsid w:val="2F7736F3"/>
    <w:rsid w:val="31470AE9"/>
    <w:rsid w:val="31630F58"/>
    <w:rsid w:val="338D55D5"/>
    <w:rsid w:val="34833304"/>
    <w:rsid w:val="35AD5109"/>
    <w:rsid w:val="36E556BA"/>
    <w:rsid w:val="36F86E7F"/>
    <w:rsid w:val="37AA31BE"/>
    <w:rsid w:val="39537572"/>
    <w:rsid w:val="39A131D7"/>
    <w:rsid w:val="3AA52853"/>
    <w:rsid w:val="3B690ED4"/>
    <w:rsid w:val="3C9B215F"/>
    <w:rsid w:val="3E636634"/>
    <w:rsid w:val="3EFB6EE5"/>
    <w:rsid w:val="3F47212A"/>
    <w:rsid w:val="3FA07762"/>
    <w:rsid w:val="40DE261A"/>
    <w:rsid w:val="42D73B5C"/>
    <w:rsid w:val="430A3B9B"/>
    <w:rsid w:val="44240FD0"/>
    <w:rsid w:val="45B366D6"/>
    <w:rsid w:val="45FE5474"/>
    <w:rsid w:val="45FE72BB"/>
    <w:rsid w:val="465C5277"/>
    <w:rsid w:val="47685B10"/>
    <w:rsid w:val="47A610A7"/>
    <w:rsid w:val="47C85937"/>
    <w:rsid w:val="47FC782A"/>
    <w:rsid w:val="49CA7BE0"/>
    <w:rsid w:val="4A24364C"/>
    <w:rsid w:val="4ADA20A4"/>
    <w:rsid w:val="4B0A0ABA"/>
    <w:rsid w:val="4C08552D"/>
    <w:rsid w:val="4C341C88"/>
    <w:rsid w:val="4C7735E8"/>
    <w:rsid w:val="4D2C0BB1"/>
    <w:rsid w:val="4D722A68"/>
    <w:rsid w:val="4E3441C2"/>
    <w:rsid w:val="4EEF1E97"/>
    <w:rsid w:val="4FDD3A7F"/>
    <w:rsid w:val="501F29FE"/>
    <w:rsid w:val="522E602C"/>
    <w:rsid w:val="53A25729"/>
    <w:rsid w:val="54295E4B"/>
    <w:rsid w:val="555E1B24"/>
    <w:rsid w:val="56420294"/>
    <w:rsid w:val="56CE1A3B"/>
    <w:rsid w:val="57117C74"/>
    <w:rsid w:val="576553EC"/>
    <w:rsid w:val="578735B4"/>
    <w:rsid w:val="597B373D"/>
    <w:rsid w:val="5A396718"/>
    <w:rsid w:val="5A9D5104"/>
    <w:rsid w:val="5AB741B0"/>
    <w:rsid w:val="5C977EB9"/>
    <w:rsid w:val="5C99460B"/>
    <w:rsid w:val="5E9E302D"/>
    <w:rsid w:val="5EA2389E"/>
    <w:rsid w:val="5FA757CA"/>
    <w:rsid w:val="5FCD7EB6"/>
    <w:rsid w:val="61D6007B"/>
    <w:rsid w:val="61F94F66"/>
    <w:rsid w:val="624F1F30"/>
    <w:rsid w:val="63612CF5"/>
    <w:rsid w:val="648B2105"/>
    <w:rsid w:val="653872F3"/>
    <w:rsid w:val="66CA1198"/>
    <w:rsid w:val="67C972D1"/>
    <w:rsid w:val="695A0B28"/>
    <w:rsid w:val="6A521A89"/>
    <w:rsid w:val="6A5A048F"/>
    <w:rsid w:val="6A6165DA"/>
    <w:rsid w:val="6CAD20CA"/>
    <w:rsid w:val="6DE65D0F"/>
    <w:rsid w:val="70890628"/>
    <w:rsid w:val="713734FD"/>
    <w:rsid w:val="724415B4"/>
    <w:rsid w:val="72AA13EE"/>
    <w:rsid w:val="7309711B"/>
    <w:rsid w:val="74694C1D"/>
    <w:rsid w:val="76066F27"/>
    <w:rsid w:val="78080F15"/>
    <w:rsid w:val="790B5068"/>
    <w:rsid w:val="7BF02C26"/>
    <w:rsid w:val="7F1A5E1B"/>
    <w:rsid w:val="7F51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b/>
      <w:bCs/>
      <w:sz w:val="44"/>
    </w:rPr>
  </w:style>
  <w:style w:type="paragraph" w:styleId="3">
    <w:name w:val="Body Text Indent"/>
    <w:basedOn w:val="1"/>
    <w:qFormat/>
    <w:uiPriority w:val="0"/>
    <w:pPr>
      <w:ind w:firstLine="4840" w:firstLineChars="1100"/>
    </w:pPr>
    <w:rPr>
      <w:rFonts w:eastAsia="华康简标题宋"/>
      <w:sz w:val="44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Title"/>
    <w:basedOn w:val="1"/>
    <w:next w:val="4"/>
    <w:qFormat/>
    <w:uiPriority w:val="0"/>
    <w:pPr>
      <w:spacing w:before="240" w:beforeLines="0" w:beforeAutospacing="0" w:after="60" w:afterLines="0" w:afterAutospacing="0"/>
      <w:jc w:val="left"/>
      <w:outlineLvl w:val="0"/>
    </w:pPr>
    <w:rPr>
      <w:rFonts w:ascii="Arial" w:hAnsi="Arial"/>
      <w:sz w:val="28"/>
    </w:rPr>
  </w:style>
  <w:style w:type="paragraph" w:styleId="10">
    <w:name w:val="Body Text First Indent 2"/>
    <w:basedOn w:val="3"/>
    <w:qFormat/>
    <w:uiPriority w:val="0"/>
    <w:pPr>
      <w:ind w:firstLine="420" w:firstLine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qFormat/>
    <w:uiPriority w:val="0"/>
  </w:style>
  <w:style w:type="paragraph" w:customStyle="1" w:styleId="15">
    <w:name w:val="列出段落1"/>
    <w:basedOn w:val="16"/>
    <w:next w:val="1"/>
    <w:qFormat/>
    <w:uiPriority w:val="99"/>
    <w:pPr>
      <w:ind w:firstLine="420" w:firstLineChars="200"/>
    </w:pPr>
    <w:rPr>
      <w:rFonts w:cs="Calibri"/>
      <w:szCs w:val="21"/>
    </w:rPr>
  </w:style>
  <w:style w:type="paragraph" w:customStyle="1" w:styleId="16">
    <w:name w:val="正文 New New New New"/>
    <w:next w:val="1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648</Words>
  <Characters>739</Characters>
  <Lines>0</Lines>
  <Paragraphs>0</Paragraphs>
  <TotalTime>14</TotalTime>
  <ScaleCrop>false</ScaleCrop>
  <LinksUpToDate>false</LinksUpToDate>
  <CharactersWithSpaces>852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2024-07-23T07:12:00Z</dcterms:created>
  <dc:creator>doit2</dc:creator>
  <cp:lastModifiedBy></cp:lastModifiedBy>
  <dcterms:modified xsi:type="dcterms:W3CDTF">2025-07-24T07:27:05Z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2AAF89A078E84B0783F57FC7D94BB94D_12</vt:lpwstr>
  </property>
  <property fmtid="{D5CDD505-2E9C-101B-9397-08002B2CF9AE}" pid="4" name="KSOTemplateDocerSaveRecord">
    <vt:lpwstr>eyJoZGlkIjoiMzZmNDAyODllN2IzNTIyY2VjOTAxNDQxYTJlM2EwYmEiLCJ1c2VySWQiOiI0ODc5MzI5OTkifQ==</vt:lpwstr>
  </property>
</Properties>
</file>