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送戏下乡报名需准备的材料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营业执照（在牡丹区注册）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演出许可证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法人身份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演员身份证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演出剧照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演出车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驾驶证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行驶证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驾驶员身份证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不少于20人的固定演职人员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B9E0F"/>
    <w:multiLevelType w:val="singleLevel"/>
    <w:tmpl w:val="44AB9E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OTVmMzFmODA1ZDk0NGZhYzkwMDM1NWNjNTIxNzUifQ=="/>
  </w:docVars>
  <w:rsids>
    <w:rsidRoot w:val="00000000"/>
    <w:rsid w:val="03485FF1"/>
    <w:rsid w:val="0EBB5B4C"/>
    <w:rsid w:val="17F37A5C"/>
    <w:rsid w:val="236C3AD0"/>
    <w:rsid w:val="6EA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2023-08-21T01:37:00Z</dcterms:created>
  <dc:creator>范志豪</dc:creator>
  <cp:lastModifiedBy>WPS_1475829108</cp:lastModifiedBy>
  <dcterms:modified xsi:type="dcterms:W3CDTF">2024-02-22T06:43:24Z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CBBDAE9E922D461FBEB79D25DBBB1790_12</vt:lpwstr>
  </property>
</Properties>
</file>